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51C" w:rsidRPr="00211F44" w:rsidRDefault="005D772C" w:rsidP="005D772C">
      <w:pPr>
        <w:jc w:val="center"/>
        <w:rPr>
          <w:rFonts w:asciiTheme="majorBidi" w:hAnsiTheme="majorBidi" w:cstheme="majorBidi"/>
          <w:b/>
          <w:bCs/>
          <w:sz w:val="24"/>
          <w:szCs w:val="24"/>
        </w:rPr>
      </w:pPr>
      <w:proofErr w:type="spellStart"/>
      <w:r>
        <w:rPr>
          <w:rFonts w:asciiTheme="majorBidi" w:hAnsiTheme="majorBidi" w:cstheme="majorBidi"/>
          <w:b/>
          <w:bCs/>
          <w:sz w:val="24"/>
          <w:szCs w:val="24"/>
        </w:rPr>
        <w:t>Otentitas</w:t>
      </w:r>
      <w:proofErr w:type="spellEnd"/>
      <w:r>
        <w:rPr>
          <w:rFonts w:asciiTheme="majorBidi" w:hAnsiTheme="majorBidi" w:cstheme="majorBidi"/>
          <w:b/>
          <w:bCs/>
          <w:sz w:val="24"/>
          <w:szCs w:val="24"/>
        </w:rPr>
        <w:t xml:space="preserve"> </w:t>
      </w:r>
      <w:proofErr w:type="spellStart"/>
      <w:r w:rsidR="000A4B5E">
        <w:rPr>
          <w:rFonts w:asciiTheme="majorBidi" w:hAnsiTheme="majorBidi" w:cstheme="majorBidi"/>
          <w:b/>
          <w:bCs/>
          <w:sz w:val="24"/>
          <w:szCs w:val="24"/>
        </w:rPr>
        <w:t>Sanad</w:t>
      </w:r>
      <w:proofErr w:type="spellEnd"/>
      <w:r w:rsidR="000A4B5E">
        <w:rPr>
          <w:rFonts w:asciiTheme="majorBidi" w:hAnsiTheme="majorBidi" w:cstheme="majorBidi"/>
          <w:b/>
          <w:bCs/>
          <w:sz w:val="24"/>
          <w:szCs w:val="24"/>
        </w:rPr>
        <w:t xml:space="preserve"> Hadis</w:t>
      </w:r>
      <w:r w:rsidR="00701102">
        <w:rPr>
          <w:rFonts w:asciiTheme="majorBidi" w:hAnsiTheme="majorBidi" w:cstheme="majorBidi"/>
          <w:b/>
          <w:bCs/>
          <w:sz w:val="24"/>
          <w:szCs w:val="24"/>
        </w:rPr>
        <w:t xml:space="preserve"> </w:t>
      </w:r>
      <w:r>
        <w:rPr>
          <w:rFonts w:asciiTheme="majorBidi" w:hAnsiTheme="majorBidi" w:cstheme="majorBidi"/>
          <w:b/>
          <w:bCs/>
          <w:sz w:val="24"/>
          <w:szCs w:val="24"/>
        </w:rPr>
        <w:t>Perspektif</w:t>
      </w:r>
      <w:r w:rsidR="00701102">
        <w:rPr>
          <w:rFonts w:asciiTheme="majorBidi" w:hAnsiTheme="majorBidi" w:cstheme="majorBidi"/>
          <w:b/>
          <w:bCs/>
          <w:sz w:val="24"/>
          <w:szCs w:val="24"/>
        </w:rPr>
        <w:t xml:space="preserve"> </w:t>
      </w:r>
      <w:proofErr w:type="spellStart"/>
      <w:r w:rsidR="00701102">
        <w:rPr>
          <w:rFonts w:asciiTheme="majorBidi" w:hAnsiTheme="majorBidi" w:cstheme="majorBidi"/>
          <w:b/>
          <w:bCs/>
          <w:sz w:val="24"/>
          <w:szCs w:val="24"/>
        </w:rPr>
        <w:t>Orientalis</w:t>
      </w:r>
      <w:proofErr w:type="spellEnd"/>
      <w:r w:rsidR="00701102">
        <w:rPr>
          <w:rFonts w:asciiTheme="majorBidi" w:hAnsiTheme="majorBidi" w:cstheme="majorBidi"/>
          <w:b/>
          <w:bCs/>
          <w:sz w:val="24"/>
          <w:szCs w:val="24"/>
        </w:rPr>
        <w:t xml:space="preserve">: Analisis Pandangan Leone </w:t>
      </w:r>
      <w:proofErr w:type="spellStart"/>
      <w:r w:rsidR="00701102">
        <w:rPr>
          <w:rFonts w:asciiTheme="majorBidi" w:hAnsiTheme="majorBidi" w:cstheme="majorBidi"/>
          <w:b/>
          <w:bCs/>
          <w:sz w:val="24"/>
          <w:szCs w:val="24"/>
        </w:rPr>
        <w:t>Caetani</w:t>
      </w:r>
      <w:proofErr w:type="spellEnd"/>
      <w:r w:rsidR="00701102">
        <w:rPr>
          <w:rFonts w:asciiTheme="majorBidi" w:hAnsiTheme="majorBidi" w:cstheme="majorBidi"/>
          <w:b/>
          <w:bCs/>
          <w:sz w:val="24"/>
          <w:szCs w:val="24"/>
        </w:rPr>
        <w:t xml:space="preserve"> </w:t>
      </w:r>
      <w:r w:rsidRPr="005D772C">
        <w:rPr>
          <w:rFonts w:asciiTheme="majorBidi" w:hAnsiTheme="majorBidi" w:cstheme="majorBidi"/>
          <w:b/>
          <w:bCs/>
          <w:sz w:val="24"/>
          <w:szCs w:val="24"/>
        </w:rPr>
        <w:t>(1869-1935 M)</w:t>
      </w:r>
    </w:p>
    <w:p w:rsidR="00746E0B" w:rsidRPr="00746E0B" w:rsidRDefault="00746E0B" w:rsidP="00701102">
      <w:pPr>
        <w:spacing w:after="0" w:line="240" w:lineRule="auto"/>
        <w:jc w:val="center"/>
        <w:rPr>
          <w:rFonts w:asciiTheme="majorBidi" w:hAnsiTheme="majorBidi" w:cstheme="majorBidi"/>
          <w:sz w:val="20"/>
          <w:szCs w:val="20"/>
        </w:rPr>
      </w:pPr>
      <w:r w:rsidRPr="00746E0B">
        <w:rPr>
          <w:rFonts w:asciiTheme="majorBidi" w:hAnsiTheme="majorBidi" w:cstheme="majorBidi"/>
          <w:sz w:val="20"/>
          <w:szCs w:val="20"/>
        </w:rPr>
        <w:t>Muhammad</w:t>
      </w:r>
    </w:p>
    <w:p w:rsidR="00746E0B" w:rsidRPr="00746E0B" w:rsidRDefault="00746E0B" w:rsidP="00746E0B">
      <w:pPr>
        <w:spacing w:after="0" w:line="240" w:lineRule="auto"/>
        <w:jc w:val="center"/>
        <w:rPr>
          <w:rFonts w:asciiTheme="majorBidi" w:hAnsiTheme="majorBidi" w:cstheme="majorBidi"/>
          <w:sz w:val="20"/>
          <w:szCs w:val="20"/>
        </w:rPr>
      </w:pPr>
      <w:r w:rsidRPr="00746E0B">
        <w:rPr>
          <w:rFonts w:asciiTheme="majorBidi" w:hAnsiTheme="majorBidi" w:cstheme="majorBidi"/>
          <w:sz w:val="20"/>
          <w:szCs w:val="20"/>
        </w:rPr>
        <w:t xml:space="preserve">Dosen Fakultas Syariah UIN </w:t>
      </w:r>
      <w:proofErr w:type="spellStart"/>
      <w:r w:rsidRPr="00746E0B">
        <w:rPr>
          <w:rFonts w:asciiTheme="majorBidi" w:hAnsiTheme="majorBidi" w:cstheme="majorBidi"/>
          <w:sz w:val="20"/>
          <w:szCs w:val="20"/>
        </w:rPr>
        <w:t>Maulana</w:t>
      </w:r>
      <w:proofErr w:type="spellEnd"/>
      <w:r w:rsidRPr="00746E0B">
        <w:rPr>
          <w:rFonts w:asciiTheme="majorBidi" w:hAnsiTheme="majorBidi" w:cstheme="majorBidi"/>
          <w:sz w:val="20"/>
          <w:szCs w:val="20"/>
        </w:rPr>
        <w:t xml:space="preserve"> Malik Ibrahim Malang </w:t>
      </w:r>
    </w:p>
    <w:p w:rsidR="00746E0B" w:rsidRPr="00746E0B" w:rsidRDefault="00746E0B" w:rsidP="00746E0B">
      <w:pPr>
        <w:spacing w:after="0" w:line="240" w:lineRule="auto"/>
        <w:jc w:val="center"/>
        <w:rPr>
          <w:rFonts w:asciiTheme="majorBidi" w:hAnsiTheme="majorBidi" w:cstheme="majorBidi"/>
          <w:sz w:val="20"/>
          <w:szCs w:val="20"/>
        </w:rPr>
      </w:pPr>
      <w:proofErr w:type="spellStart"/>
      <w:r w:rsidRPr="00746E0B">
        <w:rPr>
          <w:rFonts w:asciiTheme="majorBidi" w:hAnsiTheme="majorBidi" w:cstheme="majorBidi"/>
          <w:sz w:val="20"/>
          <w:szCs w:val="20"/>
        </w:rPr>
        <w:t>Jl.Gajayana</w:t>
      </w:r>
      <w:proofErr w:type="spellEnd"/>
      <w:r w:rsidRPr="00746E0B">
        <w:rPr>
          <w:rFonts w:asciiTheme="majorBidi" w:hAnsiTheme="majorBidi" w:cstheme="majorBidi"/>
          <w:sz w:val="20"/>
          <w:szCs w:val="20"/>
        </w:rPr>
        <w:t xml:space="preserve"> No 50 </w:t>
      </w:r>
      <w:proofErr w:type="spellStart"/>
      <w:r w:rsidRPr="00746E0B">
        <w:rPr>
          <w:rFonts w:asciiTheme="majorBidi" w:hAnsiTheme="majorBidi" w:cstheme="majorBidi"/>
          <w:sz w:val="20"/>
          <w:szCs w:val="20"/>
        </w:rPr>
        <w:t>Dinoyo</w:t>
      </w:r>
      <w:proofErr w:type="spellEnd"/>
      <w:r w:rsidRPr="00746E0B">
        <w:rPr>
          <w:rFonts w:asciiTheme="majorBidi" w:hAnsiTheme="majorBidi" w:cstheme="majorBidi"/>
          <w:sz w:val="20"/>
          <w:szCs w:val="20"/>
        </w:rPr>
        <w:t xml:space="preserve"> </w:t>
      </w:r>
      <w:proofErr w:type="spellStart"/>
      <w:r w:rsidRPr="00746E0B">
        <w:rPr>
          <w:rFonts w:asciiTheme="majorBidi" w:hAnsiTheme="majorBidi" w:cstheme="majorBidi"/>
          <w:sz w:val="20"/>
          <w:szCs w:val="20"/>
        </w:rPr>
        <w:t>Lowokwaru</w:t>
      </w:r>
      <w:proofErr w:type="spellEnd"/>
      <w:r w:rsidRPr="00746E0B">
        <w:rPr>
          <w:rFonts w:asciiTheme="majorBidi" w:hAnsiTheme="majorBidi" w:cstheme="majorBidi"/>
          <w:sz w:val="20"/>
          <w:szCs w:val="20"/>
        </w:rPr>
        <w:t xml:space="preserve"> Malang,</w:t>
      </w:r>
    </w:p>
    <w:p w:rsidR="00DC6A03" w:rsidRPr="00746E0B" w:rsidRDefault="000B4C3B" w:rsidP="00746E0B">
      <w:pPr>
        <w:spacing w:after="0" w:line="240" w:lineRule="auto"/>
        <w:jc w:val="center"/>
        <w:rPr>
          <w:rStyle w:val="Hyperlink"/>
          <w:rFonts w:asciiTheme="majorBidi" w:hAnsiTheme="majorBidi" w:cstheme="majorBidi"/>
          <w:sz w:val="20"/>
          <w:szCs w:val="20"/>
        </w:rPr>
      </w:pPr>
      <w:hyperlink r:id="rId8" w:history="1">
        <w:r w:rsidR="00746E0B" w:rsidRPr="00746E0B">
          <w:rPr>
            <w:rStyle w:val="Hyperlink"/>
            <w:rFonts w:asciiTheme="majorBidi" w:hAnsiTheme="majorBidi" w:cstheme="majorBidi"/>
            <w:sz w:val="20"/>
            <w:szCs w:val="20"/>
          </w:rPr>
          <w:t>muhammadlc@syariah.uin-malang.ac.id</w:t>
        </w:r>
      </w:hyperlink>
    </w:p>
    <w:p w:rsidR="00DC6A03" w:rsidRPr="00211F44" w:rsidRDefault="00DC6A03" w:rsidP="00DC6A03">
      <w:pPr>
        <w:pStyle w:val="ListParagraph"/>
        <w:spacing w:after="0" w:line="360" w:lineRule="auto"/>
        <w:ind w:left="284"/>
        <w:jc w:val="center"/>
        <w:rPr>
          <w:rFonts w:asciiTheme="majorBidi" w:hAnsiTheme="majorBidi" w:cstheme="majorBidi"/>
          <w:b/>
          <w:bCs/>
          <w:sz w:val="24"/>
          <w:szCs w:val="24"/>
        </w:rPr>
      </w:pPr>
    </w:p>
    <w:p w:rsidR="00DC6A03" w:rsidRPr="00211F44" w:rsidRDefault="00DC6A03" w:rsidP="00DC6A03">
      <w:pPr>
        <w:pStyle w:val="ListParagraph"/>
        <w:spacing w:after="0" w:line="360" w:lineRule="auto"/>
        <w:ind w:left="284"/>
        <w:jc w:val="center"/>
        <w:rPr>
          <w:rFonts w:asciiTheme="majorBidi" w:hAnsiTheme="majorBidi" w:cstheme="majorBidi"/>
          <w:b/>
          <w:bCs/>
          <w:sz w:val="24"/>
          <w:szCs w:val="24"/>
        </w:rPr>
      </w:pPr>
      <w:r w:rsidRPr="00211F44">
        <w:rPr>
          <w:rFonts w:asciiTheme="majorBidi" w:hAnsiTheme="majorBidi" w:cstheme="majorBidi"/>
          <w:b/>
          <w:bCs/>
          <w:sz w:val="24"/>
          <w:szCs w:val="24"/>
        </w:rPr>
        <w:t>Abstrak</w:t>
      </w:r>
    </w:p>
    <w:p w:rsidR="00DC6A03" w:rsidRDefault="004B6C2A" w:rsidP="00690A11">
      <w:pPr>
        <w:pStyle w:val="ListParagraph"/>
        <w:spacing w:after="0" w:line="240" w:lineRule="auto"/>
        <w:ind w:left="284"/>
        <w:jc w:val="both"/>
        <w:rPr>
          <w:rFonts w:asciiTheme="majorBidi" w:hAnsiTheme="majorBidi" w:cstheme="majorBidi"/>
          <w:sz w:val="24"/>
          <w:szCs w:val="24"/>
        </w:rPr>
      </w:pPr>
      <w:proofErr w:type="spellStart"/>
      <w:r>
        <w:rPr>
          <w:rFonts w:asciiTheme="majorBidi" w:hAnsiTheme="majorBidi" w:cstheme="majorBidi"/>
          <w:sz w:val="24"/>
          <w:szCs w:val="24"/>
        </w:rPr>
        <w:t>Sanad</w:t>
      </w:r>
      <w:proofErr w:type="spellEnd"/>
      <w:r>
        <w:rPr>
          <w:rFonts w:asciiTheme="majorBidi" w:hAnsiTheme="majorBidi" w:cstheme="majorBidi"/>
          <w:sz w:val="24"/>
          <w:szCs w:val="24"/>
        </w:rPr>
        <w:t xml:space="preserve"> hadis merupakan salah satu rangkaian terpenting dalam membuktikan </w:t>
      </w:r>
      <w:proofErr w:type="spellStart"/>
      <w:r>
        <w:rPr>
          <w:rFonts w:asciiTheme="majorBidi" w:hAnsiTheme="majorBidi" w:cstheme="majorBidi"/>
          <w:i/>
          <w:iCs/>
          <w:sz w:val="24"/>
          <w:szCs w:val="24"/>
        </w:rPr>
        <w:t>ṣaḥīh</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dan tidaknya sebuah hadis Nabi Muhammad. Bahkan sarjana Muslim menganggap </w:t>
      </w:r>
      <w:proofErr w:type="spellStart"/>
      <w:r>
        <w:rPr>
          <w:rFonts w:asciiTheme="majorBidi" w:hAnsiTheme="majorBidi" w:cstheme="majorBidi"/>
          <w:sz w:val="24"/>
          <w:szCs w:val="24"/>
        </w:rPr>
        <w:t>sanad</w:t>
      </w:r>
      <w:proofErr w:type="spellEnd"/>
      <w:r>
        <w:rPr>
          <w:rFonts w:asciiTheme="majorBidi" w:hAnsiTheme="majorBidi" w:cstheme="majorBidi"/>
          <w:sz w:val="24"/>
          <w:szCs w:val="24"/>
        </w:rPr>
        <w:t xml:space="preserve"> merupakan bagian dari agama Islam. Hal ini berbeda dengan pandangan L. </w:t>
      </w:r>
      <w:proofErr w:type="spellStart"/>
      <w:r>
        <w:rPr>
          <w:rFonts w:asciiTheme="majorBidi" w:hAnsiTheme="majorBidi" w:cstheme="majorBidi"/>
          <w:sz w:val="24"/>
          <w:szCs w:val="24"/>
        </w:rPr>
        <w:t>Caetani</w:t>
      </w:r>
      <w:proofErr w:type="spellEnd"/>
      <w:r>
        <w:rPr>
          <w:rFonts w:asciiTheme="majorBidi" w:hAnsiTheme="majorBidi" w:cstheme="majorBidi"/>
          <w:sz w:val="24"/>
          <w:szCs w:val="24"/>
        </w:rPr>
        <w:t xml:space="preserve"> salah satu </w:t>
      </w:r>
      <w:proofErr w:type="spellStart"/>
      <w:r>
        <w:rPr>
          <w:rFonts w:asciiTheme="majorBidi" w:hAnsiTheme="majorBidi" w:cstheme="majorBidi"/>
          <w:sz w:val="24"/>
          <w:szCs w:val="24"/>
        </w:rPr>
        <w:t>orientalis</w:t>
      </w:r>
      <w:proofErr w:type="spellEnd"/>
      <w:r>
        <w:rPr>
          <w:rFonts w:asciiTheme="majorBidi" w:hAnsiTheme="majorBidi" w:cstheme="majorBidi"/>
          <w:sz w:val="24"/>
          <w:szCs w:val="24"/>
        </w:rPr>
        <w:t xml:space="preserve"> Italia yang terkenal dengan karya sejarah tentang agama Islam.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berusaha mengkaji ulang tentang </w:t>
      </w:r>
      <w:proofErr w:type="spellStart"/>
      <w:r>
        <w:rPr>
          <w:rFonts w:asciiTheme="majorBidi" w:hAnsiTheme="majorBidi" w:cstheme="majorBidi"/>
          <w:sz w:val="24"/>
          <w:szCs w:val="24"/>
        </w:rPr>
        <w:t>sanad</w:t>
      </w:r>
      <w:proofErr w:type="spellEnd"/>
      <w:r>
        <w:rPr>
          <w:rFonts w:asciiTheme="majorBidi" w:hAnsiTheme="majorBidi" w:cstheme="majorBidi"/>
          <w:sz w:val="24"/>
          <w:szCs w:val="24"/>
        </w:rPr>
        <w:t xml:space="preserve"> hadis dan memberikan kritikan terhadap </w:t>
      </w:r>
      <w:proofErr w:type="spellStart"/>
      <w:r>
        <w:rPr>
          <w:rFonts w:asciiTheme="majorBidi" w:hAnsiTheme="majorBidi" w:cstheme="majorBidi"/>
          <w:sz w:val="24"/>
          <w:szCs w:val="24"/>
        </w:rPr>
        <w:t>sanad</w:t>
      </w:r>
      <w:proofErr w:type="spellEnd"/>
      <w:r>
        <w:rPr>
          <w:rFonts w:asciiTheme="majorBidi" w:hAnsiTheme="majorBidi" w:cstheme="majorBidi"/>
          <w:sz w:val="24"/>
          <w:szCs w:val="24"/>
        </w:rPr>
        <w:t xml:space="preserve"> yang dianggap penting oleh umat Islam. Untuk mengupas pemikiran L. </w:t>
      </w:r>
      <w:proofErr w:type="spellStart"/>
      <w:r>
        <w:rPr>
          <w:rFonts w:asciiTheme="majorBidi" w:hAnsiTheme="majorBidi" w:cstheme="majorBidi"/>
          <w:sz w:val="24"/>
          <w:szCs w:val="24"/>
        </w:rPr>
        <w:t>Caetani</w:t>
      </w:r>
      <w:proofErr w:type="spellEnd"/>
      <w:r>
        <w:rPr>
          <w:rFonts w:asciiTheme="majorBidi" w:hAnsiTheme="majorBidi" w:cstheme="majorBidi"/>
          <w:sz w:val="24"/>
          <w:szCs w:val="24"/>
        </w:rPr>
        <w:t xml:space="preserve"> tentang </w:t>
      </w:r>
      <w:proofErr w:type="spellStart"/>
      <w:r>
        <w:rPr>
          <w:rFonts w:asciiTheme="majorBidi" w:hAnsiTheme="majorBidi" w:cstheme="majorBidi"/>
          <w:sz w:val="24"/>
          <w:szCs w:val="24"/>
        </w:rPr>
        <w:t>sanad</w:t>
      </w:r>
      <w:proofErr w:type="spellEnd"/>
      <w:r>
        <w:rPr>
          <w:rFonts w:asciiTheme="majorBidi" w:hAnsiTheme="majorBidi" w:cstheme="majorBidi"/>
          <w:sz w:val="24"/>
          <w:szCs w:val="24"/>
        </w:rPr>
        <w:t xml:space="preserve"> h</w:t>
      </w:r>
      <w:r w:rsidR="00690A11">
        <w:rPr>
          <w:rFonts w:asciiTheme="majorBidi" w:hAnsiTheme="majorBidi" w:cstheme="majorBidi"/>
          <w:sz w:val="24"/>
          <w:szCs w:val="24"/>
        </w:rPr>
        <w:t>adis</w:t>
      </w:r>
      <w:r>
        <w:rPr>
          <w:rFonts w:asciiTheme="majorBidi" w:hAnsiTheme="majorBidi" w:cstheme="majorBidi"/>
          <w:sz w:val="24"/>
          <w:szCs w:val="24"/>
        </w:rPr>
        <w:t xml:space="preserve"> dalam artikel ini, menggunakan metode studi pustaka dan pisau analisis deskriptif-</w:t>
      </w:r>
      <w:proofErr w:type="spellStart"/>
      <w:r>
        <w:rPr>
          <w:rFonts w:asciiTheme="majorBidi" w:hAnsiTheme="majorBidi" w:cstheme="majorBidi"/>
          <w:sz w:val="24"/>
          <w:szCs w:val="24"/>
        </w:rPr>
        <w:t>analitik</w:t>
      </w:r>
      <w:proofErr w:type="spellEnd"/>
      <w:r>
        <w:rPr>
          <w:rFonts w:asciiTheme="majorBidi" w:hAnsiTheme="majorBidi" w:cstheme="majorBidi"/>
          <w:sz w:val="24"/>
          <w:szCs w:val="24"/>
        </w:rPr>
        <w:t xml:space="preserve">. Hasil dari penelitian ini ialah L. </w:t>
      </w:r>
      <w:proofErr w:type="spellStart"/>
      <w:r>
        <w:rPr>
          <w:rFonts w:asciiTheme="majorBidi" w:hAnsiTheme="majorBidi" w:cstheme="majorBidi"/>
          <w:sz w:val="24"/>
          <w:szCs w:val="24"/>
        </w:rPr>
        <w:t>Caetani</w:t>
      </w:r>
      <w:proofErr w:type="spellEnd"/>
      <w:r>
        <w:rPr>
          <w:rFonts w:asciiTheme="majorBidi" w:hAnsiTheme="majorBidi" w:cstheme="majorBidi"/>
          <w:sz w:val="24"/>
          <w:szCs w:val="24"/>
        </w:rPr>
        <w:t xml:space="preserve"> berasumsi bahwa </w:t>
      </w:r>
      <w:proofErr w:type="spellStart"/>
      <w:r>
        <w:rPr>
          <w:rFonts w:asciiTheme="majorBidi" w:hAnsiTheme="majorBidi" w:cstheme="majorBidi"/>
          <w:sz w:val="24"/>
          <w:szCs w:val="24"/>
        </w:rPr>
        <w:t>sanad</w:t>
      </w:r>
      <w:proofErr w:type="spellEnd"/>
      <w:r>
        <w:rPr>
          <w:rFonts w:asciiTheme="majorBidi" w:hAnsiTheme="majorBidi" w:cstheme="majorBidi"/>
          <w:sz w:val="24"/>
          <w:szCs w:val="24"/>
        </w:rPr>
        <w:t xml:space="preserve"> bukan ajaran agama Islam melainkan sarjana Muslim mengadopsi dari tradisi orang Arab, adanya </w:t>
      </w:r>
      <w:proofErr w:type="spellStart"/>
      <w:r>
        <w:rPr>
          <w:rFonts w:asciiTheme="majorBidi" w:hAnsiTheme="majorBidi" w:cstheme="majorBidi"/>
          <w:sz w:val="24"/>
          <w:szCs w:val="24"/>
        </w:rPr>
        <w:t>sanad</w:t>
      </w:r>
      <w:proofErr w:type="spellEnd"/>
      <w:r>
        <w:rPr>
          <w:rFonts w:asciiTheme="majorBidi" w:hAnsiTheme="majorBidi" w:cstheme="majorBidi"/>
          <w:sz w:val="24"/>
          <w:szCs w:val="24"/>
        </w:rPr>
        <w:t xml:space="preserve"> hanya pencitraan </w:t>
      </w:r>
      <w:proofErr w:type="gramStart"/>
      <w:r>
        <w:rPr>
          <w:rFonts w:asciiTheme="majorBidi" w:hAnsiTheme="majorBidi" w:cstheme="majorBidi"/>
          <w:sz w:val="24"/>
          <w:szCs w:val="24"/>
        </w:rPr>
        <w:t>nama</w:t>
      </w:r>
      <w:proofErr w:type="gramEnd"/>
      <w:r>
        <w:rPr>
          <w:rFonts w:asciiTheme="majorBidi" w:hAnsiTheme="majorBidi" w:cstheme="majorBidi"/>
          <w:sz w:val="24"/>
          <w:szCs w:val="24"/>
        </w:rPr>
        <w:t xml:space="preserve"> Nabi Muhammad dan para </w:t>
      </w:r>
      <w:proofErr w:type="spellStart"/>
      <w:r>
        <w:rPr>
          <w:rFonts w:asciiTheme="majorBidi" w:hAnsiTheme="majorBidi" w:cstheme="majorBidi"/>
          <w:sz w:val="24"/>
          <w:szCs w:val="24"/>
        </w:rPr>
        <w:t>perawinya</w:t>
      </w:r>
      <w:proofErr w:type="spellEnd"/>
      <w:r>
        <w:rPr>
          <w:rFonts w:asciiTheme="majorBidi" w:hAnsiTheme="majorBidi" w:cstheme="majorBidi"/>
          <w:sz w:val="24"/>
          <w:szCs w:val="24"/>
        </w:rPr>
        <w:t xml:space="preserve">, dan terakhir para </w:t>
      </w:r>
      <w:proofErr w:type="spellStart"/>
      <w:r>
        <w:rPr>
          <w:rFonts w:asciiTheme="majorBidi" w:hAnsiTheme="majorBidi" w:cstheme="majorBidi"/>
          <w:sz w:val="24"/>
          <w:szCs w:val="24"/>
        </w:rPr>
        <w:t>perawi</w:t>
      </w:r>
      <w:proofErr w:type="spellEnd"/>
      <w:r>
        <w:rPr>
          <w:rFonts w:asciiTheme="majorBidi" w:hAnsiTheme="majorBidi" w:cstheme="majorBidi"/>
          <w:sz w:val="24"/>
          <w:szCs w:val="24"/>
        </w:rPr>
        <w:t xml:space="preserve"> hadis merupakan orang-orang yang tidak teladan dan banyak melakukan pemalsuan dalam </w:t>
      </w:r>
      <w:proofErr w:type="spellStart"/>
      <w:r>
        <w:rPr>
          <w:rFonts w:asciiTheme="majorBidi" w:hAnsiTheme="majorBidi" w:cstheme="majorBidi"/>
          <w:sz w:val="24"/>
          <w:szCs w:val="24"/>
        </w:rPr>
        <w:t>periwayatannya</w:t>
      </w:r>
      <w:proofErr w:type="spellEnd"/>
      <w:r>
        <w:rPr>
          <w:rFonts w:asciiTheme="majorBidi" w:hAnsiTheme="majorBidi" w:cstheme="majorBidi"/>
          <w:sz w:val="24"/>
          <w:szCs w:val="24"/>
        </w:rPr>
        <w:t>.</w:t>
      </w:r>
    </w:p>
    <w:p w:rsidR="004B6C2A" w:rsidRDefault="004B6C2A" w:rsidP="004B6C2A">
      <w:pPr>
        <w:pStyle w:val="ListParagraph"/>
        <w:spacing w:after="0" w:line="240" w:lineRule="auto"/>
        <w:ind w:left="284"/>
        <w:jc w:val="both"/>
        <w:rPr>
          <w:rFonts w:asciiTheme="majorBidi" w:hAnsiTheme="majorBidi" w:cstheme="majorBidi"/>
          <w:sz w:val="24"/>
          <w:szCs w:val="24"/>
        </w:rPr>
      </w:pPr>
    </w:p>
    <w:p w:rsidR="004B6C2A" w:rsidRDefault="004B6C2A" w:rsidP="00AC7911">
      <w:pPr>
        <w:pStyle w:val="ListParagraph"/>
        <w:spacing w:after="0" w:line="240" w:lineRule="auto"/>
        <w:ind w:left="284"/>
        <w:jc w:val="both"/>
        <w:rPr>
          <w:rFonts w:asciiTheme="majorBidi" w:hAnsiTheme="majorBidi" w:cstheme="majorBidi"/>
          <w:sz w:val="24"/>
          <w:szCs w:val="24"/>
        </w:rPr>
      </w:pPr>
      <w:r>
        <w:rPr>
          <w:rFonts w:asciiTheme="majorBidi" w:hAnsiTheme="majorBidi" w:cstheme="majorBidi"/>
          <w:sz w:val="24"/>
          <w:szCs w:val="24"/>
        </w:rPr>
        <w:t xml:space="preserve">Kata Kunci: </w:t>
      </w:r>
      <w:r w:rsidR="00AC7911" w:rsidRPr="004B6C2A">
        <w:rPr>
          <w:rFonts w:asciiTheme="majorBidi" w:hAnsiTheme="majorBidi" w:cstheme="majorBidi"/>
          <w:sz w:val="24"/>
          <w:szCs w:val="24"/>
        </w:rPr>
        <w:t xml:space="preserve">Leone </w:t>
      </w:r>
      <w:proofErr w:type="spellStart"/>
      <w:r w:rsidR="00AC7911" w:rsidRPr="004B6C2A">
        <w:rPr>
          <w:rFonts w:asciiTheme="majorBidi" w:hAnsiTheme="majorBidi" w:cstheme="majorBidi"/>
          <w:sz w:val="24"/>
          <w:szCs w:val="24"/>
        </w:rPr>
        <w:t>Caetani</w:t>
      </w:r>
      <w:proofErr w:type="spellEnd"/>
      <w:r w:rsidR="00AC7911">
        <w:rPr>
          <w:rFonts w:asciiTheme="majorBidi" w:hAnsiTheme="majorBidi" w:cstheme="majorBidi"/>
          <w:sz w:val="24"/>
          <w:szCs w:val="24"/>
        </w:rPr>
        <w:t xml:space="preserve">, </w:t>
      </w:r>
      <w:proofErr w:type="spellStart"/>
      <w:r w:rsidR="00AC7911" w:rsidRPr="004B6C2A">
        <w:rPr>
          <w:rFonts w:asciiTheme="majorBidi" w:hAnsiTheme="majorBidi" w:cstheme="majorBidi"/>
          <w:sz w:val="24"/>
          <w:szCs w:val="24"/>
        </w:rPr>
        <w:t>Orientalis</w:t>
      </w:r>
      <w:proofErr w:type="spellEnd"/>
      <w:r w:rsidR="00AC7911" w:rsidRPr="004B6C2A">
        <w:rPr>
          <w:rFonts w:asciiTheme="majorBidi" w:hAnsiTheme="majorBidi" w:cstheme="majorBidi"/>
          <w:sz w:val="24"/>
          <w:szCs w:val="24"/>
        </w:rPr>
        <w:t>,</w:t>
      </w:r>
      <w:r w:rsidR="00AC7911">
        <w:rPr>
          <w:rFonts w:asciiTheme="majorBidi" w:hAnsiTheme="majorBidi" w:cstheme="majorBidi"/>
          <w:sz w:val="24"/>
          <w:szCs w:val="24"/>
        </w:rPr>
        <w:t xml:space="preserve"> </w:t>
      </w:r>
      <w:proofErr w:type="spellStart"/>
      <w:r w:rsidRPr="004B6C2A">
        <w:rPr>
          <w:rFonts w:asciiTheme="majorBidi" w:hAnsiTheme="majorBidi" w:cstheme="majorBidi"/>
          <w:sz w:val="24"/>
          <w:szCs w:val="24"/>
        </w:rPr>
        <w:t>Sanad</w:t>
      </w:r>
      <w:proofErr w:type="spellEnd"/>
      <w:r w:rsidRPr="004B6C2A">
        <w:rPr>
          <w:rFonts w:asciiTheme="majorBidi" w:hAnsiTheme="majorBidi" w:cstheme="majorBidi"/>
          <w:sz w:val="24"/>
          <w:szCs w:val="24"/>
        </w:rPr>
        <w:t xml:space="preserve"> Hadis</w:t>
      </w:r>
      <w:r w:rsidRPr="004B6C2A">
        <w:rPr>
          <w:rFonts w:asciiTheme="majorBidi" w:hAnsiTheme="majorBidi" w:cstheme="majorBidi"/>
          <w:sz w:val="24"/>
          <w:szCs w:val="24"/>
        </w:rPr>
        <w:t xml:space="preserve"> </w:t>
      </w:r>
    </w:p>
    <w:p w:rsidR="001D0341" w:rsidRDefault="001D0341" w:rsidP="004B6C2A">
      <w:pPr>
        <w:pStyle w:val="ListParagraph"/>
        <w:spacing w:after="0" w:line="240" w:lineRule="auto"/>
        <w:ind w:left="284"/>
        <w:jc w:val="both"/>
        <w:rPr>
          <w:rFonts w:asciiTheme="majorBidi" w:hAnsiTheme="majorBidi" w:cstheme="majorBidi"/>
          <w:sz w:val="24"/>
          <w:szCs w:val="24"/>
        </w:rPr>
      </w:pPr>
    </w:p>
    <w:p w:rsidR="001D0341" w:rsidRPr="001D0341" w:rsidRDefault="001D0341" w:rsidP="001D0341">
      <w:pPr>
        <w:pStyle w:val="ListParagraph"/>
        <w:spacing w:after="0" w:line="240" w:lineRule="auto"/>
        <w:ind w:left="284"/>
        <w:jc w:val="center"/>
        <w:rPr>
          <w:rFonts w:asciiTheme="majorBidi" w:hAnsiTheme="majorBidi" w:cstheme="majorBidi"/>
          <w:b/>
          <w:bCs/>
          <w:sz w:val="24"/>
          <w:szCs w:val="24"/>
        </w:rPr>
      </w:pPr>
      <w:r w:rsidRPr="001D0341">
        <w:rPr>
          <w:rFonts w:asciiTheme="majorBidi" w:hAnsiTheme="majorBidi" w:cstheme="majorBidi"/>
          <w:b/>
          <w:bCs/>
          <w:sz w:val="24"/>
          <w:szCs w:val="24"/>
        </w:rPr>
        <w:t>Abstract</w:t>
      </w:r>
    </w:p>
    <w:p w:rsidR="001D0341" w:rsidRPr="001D0341" w:rsidRDefault="001D0341" w:rsidP="00690A11">
      <w:pPr>
        <w:pStyle w:val="ListParagraph"/>
        <w:spacing w:after="0" w:line="240" w:lineRule="auto"/>
        <w:ind w:left="284"/>
        <w:jc w:val="both"/>
        <w:rPr>
          <w:rFonts w:asciiTheme="majorBidi" w:hAnsiTheme="majorBidi" w:cstheme="majorBidi"/>
          <w:sz w:val="24"/>
          <w:szCs w:val="24"/>
        </w:rPr>
      </w:pPr>
      <w:proofErr w:type="spellStart"/>
      <w:r w:rsidRPr="001D0341">
        <w:rPr>
          <w:rFonts w:asciiTheme="majorBidi" w:hAnsiTheme="majorBidi" w:cstheme="majorBidi"/>
          <w:sz w:val="24"/>
          <w:szCs w:val="24"/>
        </w:rPr>
        <w:t>Sanad</w:t>
      </w:r>
      <w:proofErr w:type="spellEnd"/>
      <w:r w:rsidRPr="001D0341">
        <w:rPr>
          <w:rFonts w:asciiTheme="majorBidi" w:hAnsiTheme="majorBidi" w:cstheme="majorBidi"/>
          <w:sz w:val="24"/>
          <w:szCs w:val="24"/>
        </w:rPr>
        <w:t xml:space="preserve"> Hadith is one of the most important series in proving </w:t>
      </w:r>
      <w:proofErr w:type="spellStart"/>
      <w:r w:rsidRPr="00D4146E">
        <w:rPr>
          <w:rFonts w:asciiTheme="majorBidi" w:hAnsiTheme="majorBidi" w:cstheme="majorBidi"/>
          <w:i/>
          <w:iCs/>
          <w:sz w:val="24"/>
          <w:szCs w:val="24"/>
        </w:rPr>
        <w:t>ṣaḥīḥ</w:t>
      </w:r>
      <w:proofErr w:type="spellEnd"/>
      <w:r w:rsidRPr="001D0341">
        <w:rPr>
          <w:rFonts w:asciiTheme="majorBidi" w:hAnsiTheme="majorBidi" w:cstheme="majorBidi"/>
          <w:sz w:val="24"/>
          <w:szCs w:val="24"/>
        </w:rPr>
        <w:t xml:space="preserve"> and whether a hadith of the Prophet Muhammad. Even Muslim scholars consider </w:t>
      </w:r>
      <w:r w:rsidR="00690A11" w:rsidRPr="001D0341">
        <w:rPr>
          <w:rFonts w:asciiTheme="majorBidi" w:hAnsiTheme="majorBidi" w:cstheme="majorBidi"/>
          <w:sz w:val="24"/>
          <w:szCs w:val="24"/>
        </w:rPr>
        <w:t>the</w:t>
      </w:r>
      <w:r w:rsidRPr="001D0341">
        <w:rPr>
          <w:rFonts w:asciiTheme="majorBidi" w:hAnsiTheme="majorBidi" w:cstheme="majorBidi"/>
          <w:sz w:val="24"/>
          <w:szCs w:val="24"/>
        </w:rPr>
        <w:t xml:space="preserve"> </w:t>
      </w:r>
      <w:proofErr w:type="spellStart"/>
      <w:r w:rsidR="00690A11">
        <w:rPr>
          <w:rFonts w:asciiTheme="majorBidi" w:hAnsiTheme="majorBidi" w:cstheme="majorBidi"/>
          <w:sz w:val="24"/>
          <w:szCs w:val="24"/>
        </w:rPr>
        <w:t>sanad</w:t>
      </w:r>
      <w:proofErr w:type="spellEnd"/>
      <w:r w:rsidRPr="001D0341">
        <w:rPr>
          <w:rFonts w:asciiTheme="majorBidi" w:hAnsiTheme="majorBidi" w:cstheme="majorBidi"/>
          <w:sz w:val="24"/>
          <w:szCs w:val="24"/>
        </w:rPr>
        <w:t xml:space="preserve"> to be part of the Islamic religion. It is different from the view of L. </w:t>
      </w:r>
      <w:proofErr w:type="spellStart"/>
      <w:r w:rsidRPr="001D0341">
        <w:rPr>
          <w:rFonts w:asciiTheme="majorBidi" w:hAnsiTheme="majorBidi" w:cstheme="majorBidi"/>
          <w:sz w:val="24"/>
          <w:szCs w:val="24"/>
        </w:rPr>
        <w:t>Caetani</w:t>
      </w:r>
      <w:proofErr w:type="spellEnd"/>
      <w:r w:rsidRPr="001D0341">
        <w:rPr>
          <w:rFonts w:asciiTheme="majorBidi" w:hAnsiTheme="majorBidi" w:cstheme="majorBidi"/>
          <w:sz w:val="24"/>
          <w:szCs w:val="24"/>
        </w:rPr>
        <w:t xml:space="preserve"> one of the Italian orientalists that is famous for its historical work on Islam. He attempted to review the </w:t>
      </w:r>
      <w:proofErr w:type="spellStart"/>
      <w:r w:rsidR="00690A11">
        <w:rPr>
          <w:rFonts w:asciiTheme="majorBidi" w:hAnsiTheme="majorBidi" w:cstheme="majorBidi"/>
          <w:sz w:val="24"/>
          <w:szCs w:val="24"/>
        </w:rPr>
        <w:t>sanad</w:t>
      </w:r>
      <w:proofErr w:type="spellEnd"/>
      <w:r w:rsidRPr="001D0341">
        <w:rPr>
          <w:rFonts w:asciiTheme="majorBidi" w:hAnsiTheme="majorBidi" w:cstheme="majorBidi"/>
          <w:sz w:val="24"/>
          <w:szCs w:val="24"/>
        </w:rPr>
        <w:t xml:space="preserve"> of Hadith and give criticism to the </w:t>
      </w:r>
      <w:proofErr w:type="spellStart"/>
      <w:r w:rsidR="00690A11">
        <w:rPr>
          <w:rFonts w:asciiTheme="majorBidi" w:hAnsiTheme="majorBidi" w:cstheme="majorBidi"/>
          <w:sz w:val="24"/>
          <w:szCs w:val="24"/>
        </w:rPr>
        <w:t>sanad</w:t>
      </w:r>
      <w:proofErr w:type="spellEnd"/>
      <w:r w:rsidRPr="001D0341">
        <w:rPr>
          <w:rFonts w:asciiTheme="majorBidi" w:hAnsiTheme="majorBidi" w:cstheme="majorBidi"/>
          <w:sz w:val="24"/>
          <w:szCs w:val="24"/>
        </w:rPr>
        <w:t xml:space="preserve"> that Muslims consider important. To analyze L. </w:t>
      </w:r>
      <w:proofErr w:type="spellStart"/>
      <w:r w:rsidRPr="001D0341">
        <w:rPr>
          <w:rFonts w:asciiTheme="majorBidi" w:hAnsiTheme="majorBidi" w:cstheme="majorBidi"/>
          <w:sz w:val="24"/>
          <w:szCs w:val="24"/>
        </w:rPr>
        <w:t>Caetani's</w:t>
      </w:r>
      <w:proofErr w:type="spellEnd"/>
      <w:r w:rsidRPr="001D0341">
        <w:rPr>
          <w:rFonts w:asciiTheme="majorBidi" w:hAnsiTheme="majorBidi" w:cstheme="majorBidi"/>
          <w:sz w:val="24"/>
          <w:szCs w:val="24"/>
        </w:rPr>
        <w:t xml:space="preserve"> thoughts on the </w:t>
      </w:r>
      <w:proofErr w:type="spellStart"/>
      <w:r w:rsidR="00690A11">
        <w:rPr>
          <w:rFonts w:asciiTheme="majorBidi" w:hAnsiTheme="majorBidi" w:cstheme="majorBidi"/>
          <w:sz w:val="24"/>
          <w:szCs w:val="24"/>
        </w:rPr>
        <w:t>sanad</w:t>
      </w:r>
      <w:proofErr w:type="spellEnd"/>
      <w:r w:rsidR="00690A11">
        <w:rPr>
          <w:rFonts w:asciiTheme="majorBidi" w:hAnsiTheme="majorBidi" w:cstheme="majorBidi"/>
          <w:sz w:val="24"/>
          <w:szCs w:val="24"/>
        </w:rPr>
        <w:t xml:space="preserve"> Hadith</w:t>
      </w:r>
      <w:r w:rsidRPr="001D0341">
        <w:rPr>
          <w:rFonts w:asciiTheme="majorBidi" w:hAnsiTheme="majorBidi" w:cstheme="majorBidi"/>
          <w:sz w:val="24"/>
          <w:szCs w:val="24"/>
        </w:rPr>
        <w:t xml:space="preserve"> in this article, using the Library study method and a descriptive-analytic analysis knife. The result of the study was that L. </w:t>
      </w:r>
      <w:proofErr w:type="spellStart"/>
      <w:r w:rsidRPr="001D0341">
        <w:rPr>
          <w:rFonts w:asciiTheme="majorBidi" w:hAnsiTheme="majorBidi" w:cstheme="majorBidi"/>
          <w:sz w:val="24"/>
          <w:szCs w:val="24"/>
        </w:rPr>
        <w:t>Caetani</w:t>
      </w:r>
      <w:proofErr w:type="spellEnd"/>
      <w:r w:rsidRPr="001D0341">
        <w:rPr>
          <w:rFonts w:asciiTheme="majorBidi" w:hAnsiTheme="majorBidi" w:cstheme="majorBidi"/>
          <w:sz w:val="24"/>
          <w:szCs w:val="24"/>
        </w:rPr>
        <w:t xml:space="preserve"> assumed that the a </w:t>
      </w:r>
      <w:proofErr w:type="spellStart"/>
      <w:r w:rsidR="00690A11">
        <w:rPr>
          <w:rFonts w:asciiTheme="majorBidi" w:hAnsiTheme="majorBidi" w:cstheme="majorBidi"/>
          <w:sz w:val="24"/>
          <w:szCs w:val="24"/>
        </w:rPr>
        <w:t>sanad</w:t>
      </w:r>
      <w:proofErr w:type="spellEnd"/>
      <w:r w:rsidRPr="001D0341">
        <w:rPr>
          <w:rFonts w:asciiTheme="majorBidi" w:hAnsiTheme="majorBidi" w:cstheme="majorBidi"/>
          <w:sz w:val="24"/>
          <w:szCs w:val="24"/>
        </w:rPr>
        <w:t xml:space="preserve"> was not Islamic religion but Muslim scholars adopted from the Arab tradition, there is only the </w:t>
      </w:r>
      <w:proofErr w:type="spellStart"/>
      <w:r w:rsidR="00690A11">
        <w:rPr>
          <w:rFonts w:asciiTheme="majorBidi" w:hAnsiTheme="majorBidi" w:cstheme="majorBidi"/>
          <w:sz w:val="24"/>
          <w:szCs w:val="24"/>
        </w:rPr>
        <w:t>sanad</w:t>
      </w:r>
      <w:proofErr w:type="spellEnd"/>
      <w:r w:rsidRPr="001D0341">
        <w:rPr>
          <w:rFonts w:asciiTheme="majorBidi" w:hAnsiTheme="majorBidi" w:cstheme="majorBidi"/>
          <w:sz w:val="24"/>
          <w:szCs w:val="24"/>
        </w:rPr>
        <w:t xml:space="preserve"> of the name of the Prophet Muhammad and his officers, and the last of the scholars of the hadith are those who are not exemplary and many do forgery in his.</w:t>
      </w:r>
    </w:p>
    <w:p w:rsidR="001D0341" w:rsidRPr="001D0341" w:rsidRDefault="001D0341" w:rsidP="001D0341">
      <w:pPr>
        <w:pStyle w:val="ListParagraph"/>
        <w:spacing w:after="0" w:line="240" w:lineRule="auto"/>
        <w:ind w:left="284"/>
        <w:jc w:val="both"/>
        <w:rPr>
          <w:rFonts w:asciiTheme="majorBidi" w:hAnsiTheme="majorBidi" w:cstheme="majorBidi"/>
          <w:sz w:val="24"/>
          <w:szCs w:val="24"/>
        </w:rPr>
      </w:pPr>
    </w:p>
    <w:p w:rsidR="001D0341" w:rsidRDefault="001D0341" w:rsidP="00AC7911">
      <w:pPr>
        <w:pStyle w:val="ListParagraph"/>
        <w:spacing w:after="0" w:line="240" w:lineRule="auto"/>
        <w:ind w:left="284"/>
        <w:jc w:val="both"/>
        <w:rPr>
          <w:rFonts w:asciiTheme="majorBidi" w:hAnsiTheme="majorBidi" w:cstheme="majorBidi"/>
          <w:sz w:val="24"/>
          <w:szCs w:val="24"/>
        </w:rPr>
      </w:pPr>
      <w:r w:rsidRPr="001D0341">
        <w:rPr>
          <w:rFonts w:asciiTheme="majorBidi" w:hAnsiTheme="majorBidi" w:cstheme="majorBidi"/>
          <w:sz w:val="24"/>
          <w:szCs w:val="24"/>
        </w:rPr>
        <w:t xml:space="preserve">Keywords: </w:t>
      </w:r>
      <w:r w:rsidR="00AC7911" w:rsidRPr="001D0341">
        <w:rPr>
          <w:rFonts w:asciiTheme="majorBidi" w:hAnsiTheme="majorBidi" w:cstheme="majorBidi"/>
          <w:sz w:val="24"/>
          <w:szCs w:val="24"/>
        </w:rPr>
        <w:t xml:space="preserve">Leone </w:t>
      </w:r>
      <w:proofErr w:type="spellStart"/>
      <w:r w:rsidR="00AC7911" w:rsidRPr="001D0341">
        <w:rPr>
          <w:rFonts w:asciiTheme="majorBidi" w:hAnsiTheme="majorBidi" w:cstheme="majorBidi"/>
          <w:sz w:val="24"/>
          <w:szCs w:val="24"/>
        </w:rPr>
        <w:t>Caetani</w:t>
      </w:r>
      <w:proofErr w:type="spellEnd"/>
      <w:r w:rsidR="00AC7911">
        <w:rPr>
          <w:rFonts w:asciiTheme="majorBidi" w:hAnsiTheme="majorBidi" w:cstheme="majorBidi"/>
          <w:sz w:val="24"/>
          <w:szCs w:val="24"/>
        </w:rPr>
        <w:t xml:space="preserve">, </w:t>
      </w:r>
      <w:proofErr w:type="spellStart"/>
      <w:r w:rsidR="00AC7911" w:rsidRPr="001D0341">
        <w:rPr>
          <w:rFonts w:asciiTheme="majorBidi" w:hAnsiTheme="majorBidi" w:cstheme="majorBidi"/>
          <w:sz w:val="24"/>
          <w:szCs w:val="24"/>
        </w:rPr>
        <w:t>Orientalis</w:t>
      </w:r>
      <w:proofErr w:type="spellEnd"/>
      <w:r w:rsidR="00AC7911" w:rsidRPr="001D0341">
        <w:rPr>
          <w:rFonts w:asciiTheme="majorBidi" w:hAnsiTheme="majorBidi" w:cstheme="majorBidi"/>
          <w:sz w:val="24"/>
          <w:szCs w:val="24"/>
        </w:rPr>
        <w:t>,</w:t>
      </w:r>
      <w:r w:rsidR="00AC7911">
        <w:rPr>
          <w:rFonts w:asciiTheme="majorBidi" w:hAnsiTheme="majorBidi" w:cstheme="majorBidi"/>
          <w:sz w:val="24"/>
          <w:szCs w:val="24"/>
        </w:rPr>
        <w:t xml:space="preserve"> </w:t>
      </w:r>
      <w:proofErr w:type="spellStart"/>
      <w:r w:rsidR="00AC7911">
        <w:rPr>
          <w:rFonts w:asciiTheme="majorBidi" w:hAnsiTheme="majorBidi" w:cstheme="majorBidi"/>
          <w:sz w:val="24"/>
          <w:szCs w:val="24"/>
        </w:rPr>
        <w:t>Sanad</w:t>
      </w:r>
      <w:proofErr w:type="spellEnd"/>
      <w:r w:rsidR="00AC7911">
        <w:rPr>
          <w:rFonts w:asciiTheme="majorBidi" w:hAnsiTheme="majorBidi" w:cstheme="majorBidi"/>
          <w:sz w:val="24"/>
          <w:szCs w:val="24"/>
        </w:rPr>
        <w:t xml:space="preserve"> hadith</w:t>
      </w:r>
    </w:p>
    <w:p w:rsidR="00D4146E" w:rsidRPr="004B6C2A" w:rsidRDefault="00D4146E" w:rsidP="00AC7911">
      <w:pPr>
        <w:pStyle w:val="ListParagraph"/>
        <w:spacing w:after="0" w:line="240" w:lineRule="auto"/>
        <w:ind w:left="284"/>
        <w:jc w:val="both"/>
        <w:rPr>
          <w:rFonts w:asciiTheme="majorBidi" w:hAnsiTheme="majorBidi" w:cstheme="majorBidi"/>
          <w:sz w:val="24"/>
          <w:szCs w:val="24"/>
        </w:rPr>
      </w:pPr>
    </w:p>
    <w:p w:rsidR="00746E0B" w:rsidRDefault="00746E0B" w:rsidP="00746E0B">
      <w:pPr>
        <w:pStyle w:val="ListParagraph"/>
        <w:numPr>
          <w:ilvl w:val="0"/>
          <w:numId w:val="4"/>
        </w:numPr>
        <w:spacing w:after="0" w:line="360" w:lineRule="auto"/>
        <w:ind w:left="0"/>
        <w:jc w:val="both"/>
        <w:rPr>
          <w:rFonts w:asciiTheme="majorBidi" w:hAnsiTheme="majorBidi" w:cstheme="majorBidi"/>
          <w:b/>
          <w:bCs/>
          <w:sz w:val="24"/>
          <w:szCs w:val="24"/>
        </w:rPr>
      </w:pPr>
      <w:r>
        <w:rPr>
          <w:rFonts w:asciiTheme="majorBidi" w:hAnsiTheme="majorBidi" w:cstheme="majorBidi"/>
          <w:b/>
          <w:bCs/>
          <w:sz w:val="24"/>
          <w:szCs w:val="24"/>
        </w:rPr>
        <w:t>Pendahuluan</w:t>
      </w:r>
    </w:p>
    <w:p w:rsidR="00FF4847" w:rsidRDefault="00FF4847" w:rsidP="00C90D79">
      <w:pPr>
        <w:pStyle w:val="ListParagraph"/>
        <w:spacing w:after="0" w:line="360" w:lineRule="auto"/>
        <w:ind w:left="0" w:firstLine="709"/>
        <w:jc w:val="both"/>
        <w:rPr>
          <w:rFonts w:asciiTheme="majorBidi" w:hAnsiTheme="majorBidi" w:cstheme="majorBidi"/>
          <w:sz w:val="24"/>
          <w:szCs w:val="24"/>
        </w:rPr>
      </w:pPr>
      <w:r w:rsidRPr="00FF4847">
        <w:rPr>
          <w:rFonts w:asciiTheme="majorBidi" w:hAnsiTheme="majorBidi" w:cstheme="majorBidi"/>
          <w:sz w:val="24"/>
          <w:szCs w:val="24"/>
        </w:rPr>
        <w:t xml:space="preserve">Salah satu </w:t>
      </w:r>
      <w:proofErr w:type="spellStart"/>
      <w:r w:rsidRPr="00FF4847">
        <w:rPr>
          <w:rFonts w:asciiTheme="majorBidi" w:hAnsiTheme="majorBidi" w:cstheme="majorBidi"/>
          <w:sz w:val="24"/>
          <w:szCs w:val="24"/>
        </w:rPr>
        <w:t>orientalis</w:t>
      </w:r>
      <w:proofErr w:type="spellEnd"/>
      <w:r w:rsidRPr="00FF4847">
        <w:rPr>
          <w:rFonts w:asciiTheme="majorBidi" w:hAnsiTheme="majorBidi" w:cstheme="majorBidi"/>
          <w:sz w:val="24"/>
          <w:szCs w:val="24"/>
        </w:rPr>
        <w:t xml:space="preserve"> yang fokus mengkaji pemikiran Islam baik dari sudut se</w:t>
      </w:r>
      <w:r>
        <w:rPr>
          <w:rFonts w:asciiTheme="majorBidi" w:hAnsiTheme="majorBidi" w:cstheme="majorBidi"/>
          <w:sz w:val="24"/>
          <w:szCs w:val="24"/>
        </w:rPr>
        <w:t>jarah, perkembangan, dan bahasa</w:t>
      </w:r>
      <w:r w:rsidRPr="00FF4847">
        <w:rPr>
          <w:rFonts w:asciiTheme="majorBidi" w:hAnsiTheme="majorBidi" w:cstheme="majorBidi"/>
          <w:sz w:val="24"/>
          <w:szCs w:val="24"/>
        </w:rPr>
        <w:t xml:space="preserve"> ialah Leone </w:t>
      </w:r>
      <w:proofErr w:type="spellStart"/>
      <w:r w:rsidRPr="00FF4847">
        <w:rPr>
          <w:rFonts w:asciiTheme="majorBidi" w:hAnsiTheme="majorBidi" w:cstheme="majorBidi"/>
          <w:sz w:val="24"/>
          <w:szCs w:val="24"/>
        </w:rPr>
        <w:t>Caetani</w:t>
      </w:r>
      <w:proofErr w:type="spellEnd"/>
      <w:r w:rsidR="00F0482A">
        <w:rPr>
          <w:rFonts w:asciiTheme="majorBidi" w:hAnsiTheme="majorBidi" w:cstheme="majorBidi"/>
          <w:sz w:val="24"/>
          <w:szCs w:val="24"/>
        </w:rPr>
        <w:t xml:space="preserve"> (1869-19</w:t>
      </w:r>
      <w:r w:rsidR="00A21BE5">
        <w:rPr>
          <w:rFonts w:asciiTheme="majorBidi" w:hAnsiTheme="majorBidi" w:cstheme="majorBidi"/>
          <w:sz w:val="24"/>
          <w:szCs w:val="24"/>
        </w:rPr>
        <w:t>35</w:t>
      </w:r>
      <w:r w:rsidR="00F0482A">
        <w:rPr>
          <w:rFonts w:asciiTheme="majorBidi" w:hAnsiTheme="majorBidi" w:cstheme="majorBidi"/>
          <w:sz w:val="24"/>
          <w:szCs w:val="24"/>
        </w:rPr>
        <w:t xml:space="preserve"> M)</w:t>
      </w:r>
      <w:r w:rsidRPr="00FF4847">
        <w:rPr>
          <w:rFonts w:asciiTheme="majorBidi" w:hAnsiTheme="majorBidi" w:cstheme="majorBidi"/>
          <w:sz w:val="24"/>
          <w:szCs w:val="24"/>
        </w:rPr>
        <w:t xml:space="preserve">. </w:t>
      </w:r>
      <w:proofErr w:type="gramStart"/>
      <w:r w:rsidRPr="00FF4847">
        <w:rPr>
          <w:rFonts w:asciiTheme="majorBidi" w:hAnsiTheme="majorBidi" w:cstheme="majorBidi"/>
          <w:sz w:val="24"/>
          <w:szCs w:val="24"/>
        </w:rPr>
        <w:t>Ia</w:t>
      </w:r>
      <w:proofErr w:type="gramEnd"/>
      <w:r w:rsidRPr="00FF4847">
        <w:rPr>
          <w:rFonts w:asciiTheme="majorBidi" w:hAnsiTheme="majorBidi" w:cstheme="majorBidi"/>
          <w:sz w:val="24"/>
          <w:szCs w:val="24"/>
        </w:rPr>
        <w:t xml:space="preserve"> memiliki pandangan berbeda dengan umat Islam pada umum</w:t>
      </w:r>
      <w:r w:rsidR="004C69E5">
        <w:rPr>
          <w:rFonts w:asciiTheme="majorBidi" w:hAnsiTheme="majorBidi" w:cstheme="majorBidi"/>
          <w:sz w:val="24"/>
          <w:szCs w:val="24"/>
        </w:rPr>
        <w:t>nya</w:t>
      </w:r>
      <w:r w:rsidRPr="00FF4847">
        <w:rPr>
          <w:rFonts w:asciiTheme="majorBidi" w:hAnsiTheme="majorBidi" w:cstheme="majorBidi"/>
          <w:sz w:val="24"/>
          <w:szCs w:val="24"/>
        </w:rPr>
        <w:t xml:space="preserve"> ketika memandang hadis Nabi Muhammad. Berargumen bahwa hadis Nabi Muhammad tidak dapat dijadikan dasar hukum umat Islam </w:t>
      </w:r>
      <w:r w:rsidRPr="00FF4847">
        <w:rPr>
          <w:rFonts w:asciiTheme="majorBidi" w:hAnsiTheme="majorBidi" w:cstheme="majorBidi"/>
          <w:sz w:val="24"/>
          <w:szCs w:val="24"/>
        </w:rPr>
        <w:lastRenderedPageBreak/>
        <w:t xml:space="preserve">dalam merumuskan sebuah </w:t>
      </w:r>
      <w:r w:rsidR="00C90D79">
        <w:rPr>
          <w:rFonts w:asciiTheme="majorBidi" w:hAnsiTheme="majorBidi" w:cstheme="majorBidi"/>
          <w:sz w:val="24"/>
          <w:szCs w:val="24"/>
        </w:rPr>
        <w:t>p</w:t>
      </w:r>
      <w:r w:rsidR="00C90D79" w:rsidRPr="00FF4847">
        <w:rPr>
          <w:rFonts w:asciiTheme="majorBidi" w:hAnsiTheme="majorBidi" w:cstheme="majorBidi"/>
          <w:sz w:val="24"/>
          <w:szCs w:val="24"/>
        </w:rPr>
        <w:t>ermasalahan</w:t>
      </w:r>
      <w:r w:rsidRPr="00FF4847">
        <w:rPr>
          <w:rFonts w:asciiTheme="majorBidi" w:hAnsiTheme="majorBidi" w:cstheme="majorBidi"/>
          <w:sz w:val="24"/>
          <w:szCs w:val="24"/>
        </w:rPr>
        <w:t xml:space="preserve">, sebab al-Qur’an sendiri telah menjelaskan bahwa al-Qur’an tidak membutuhkan hadis Nabi Muhammad. Selain itu, </w:t>
      </w:r>
      <w:r w:rsidR="00AA67F6">
        <w:rPr>
          <w:rFonts w:asciiTheme="majorBidi" w:hAnsiTheme="majorBidi" w:cstheme="majorBidi"/>
          <w:sz w:val="24"/>
          <w:szCs w:val="24"/>
        </w:rPr>
        <w:t xml:space="preserve">L. </w:t>
      </w:r>
      <w:proofErr w:type="spellStart"/>
      <w:r w:rsidRPr="00FF4847">
        <w:rPr>
          <w:rFonts w:asciiTheme="majorBidi" w:hAnsiTheme="majorBidi" w:cstheme="majorBidi"/>
          <w:sz w:val="24"/>
          <w:szCs w:val="24"/>
        </w:rPr>
        <w:t>Caetani</w:t>
      </w:r>
      <w:proofErr w:type="spellEnd"/>
      <w:r w:rsidRPr="00FF4847">
        <w:rPr>
          <w:rFonts w:asciiTheme="majorBidi" w:hAnsiTheme="majorBidi" w:cstheme="majorBidi"/>
          <w:sz w:val="24"/>
          <w:szCs w:val="24"/>
        </w:rPr>
        <w:t xml:space="preserve"> juga beranggapan bahwa hadis yang </w:t>
      </w:r>
      <w:r w:rsidR="00C90D79" w:rsidRPr="00FF4847">
        <w:rPr>
          <w:rFonts w:asciiTheme="majorBidi" w:hAnsiTheme="majorBidi" w:cstheme="majorBidi"/>
          <w:sz w:val="24"/>
          <w:szCs w:val="24"/>
        </w:rPr>
        <w:t>dinisbahkan</w:t>
      </w:r>
      <w:r w:rsidRPr="00FF4847">
        <w:rPr>
          <w:rFonts w:asciiTheme="majorBidi" w:hAnsiTheme="majorBidi" w:cstheme="majorBidi"/>
          <w:sz w:val="24"/>
          <w:szCs w:val="24"/>
        </w:rPr>
        <w:t xml:space="preserve"> kepada Nabi Muhammad yang tersebar pada saat ini, </w:t>
      </w:r>
      <w:r w:rsidR="00C90D79">
        <w:rPr>
          <w:rFonts w:asciiTheme="majorBidi" w:hAnsiTheme="majorBidi" w:cstheme="majorBidi"/>
          <w:sz w:val="24"/>
          <w:szCs w:val="24"/>
        </w:rPr>
        <w:t>bukan dari perkataan Nabi Muhammad melainkan buatan orang-orang yang ahli dusta dan tidak bermoral</w:t>
      </w:r>
      <w:r w:rsidRPr="00FF4847">
        <w:rPr>
          <w:rFonts w:asciiTheme="majorBidi" w:hAnsiTheme="majorBidi" w:cstheme="majorBidi"/>
          <w:sz w:val="24"/>
          <w:szCs w:val="24"/>
        </w:rPr>
        <w:t>.</w:t>
      </w:r>
      <w:r w:rsidR="00C90D79">
        <w:rPr>
          <w:rStyle w:val="FootnoteReference"/>
          <w:rFonts w:asciiTheme="majorBidi" w:hAnsiTheme="majorBidi" w:cstheme="majorBidi"/>
          <w:sz w:val="24"/>
          <w:szCs w:val="24"/>
        </w:rPr>
        <w:footnoteReference w:id="1"/>
      </w:r>
    </w:p>
    <w:p w:rsidR="00352251" w:rsidRDefault="00FF4847" w:rsidP="00C90D79">
      <w:pPr>
        <w:pStyle w:val="ListParagraph"/>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Kajian tentang argumen </w:t>
      </w:r>
      <w:proofErr w:type="spellStart"/>
      <w:r>
        <w:rPr>
          <w:rFonts w:asciiTheme="majorBidi" w:hAnsiTheme="majorBidi" w:cstheme="majorBidi"/>
          <w:sz w:val="24"/>
          <w:szCs w:val="24"/>
        </w:rPr>
        <w:t>orientalis</w:t>
      </w:r>
      <w:proofErr w:type="spellEnd"/>
      <w:r>
        <w:rPr>
          <w:rFonts w:asciiTheme="majorBidi" w:hAnsiTheme="majorBidi" w:cstheme="majorBidi"/>
          <w:sz w:val="24"/>
          <w:szCs w:val="24"/>
        </w:rPr>
        <w:t xml:space="preserve"> </w:t>
      </w:r>
      <w:r w:rsidR="00A034D4">
        <w:rPr>
          <w:rFonts w:asciiTheme="majorBidi" w:hAnsiTheme="majorBidi" w:cstheme="majorBidi"/>
          <w:sz w:val="24"/>
          <w:szCs w:val="24"/>
        </w:rPr>
        <w:t xml:space="preserve">perihal dasar-dasar hukum Islam </w:t>
      </w:r>
      <w:r>
        <w:rPr>
          <w:rFonts w:asciiTheme="majorBidi" w:hAnsiTheme="majorBidi" w:cstheme="majorBidi"/>
          <w:sz w:val="24"/>
          <w:szCs w:val="24"/>
        </w:rPr>
        <w:t>ini menjadi hal yang menarik setelah meninjau pada pe</w:t>
      </w:r>
      <w:r w:rsidR="00701D10">
        <w:rPr>
          <w:rFonts w:asciiTheme="majorBidi" w:hAnsiTheme="majorBidi" w:cstheme="majorBidi"/>
          <w:sz w:val="24"/>
          <w:szCs w:val="24"/>
        </w:rPr>
        <w:t xml:space="preserve">rnyataan Muhammad Abū </w:t>
      </w:r>
      <w:proofErr w:type="spellStart"/>
      <w:r w:rsidR="00701D10">
        <w:rPr>
          <w:rFonts w:asciiTheme="majorBidi" w:hAnsiTheme="majorBidi" w:cstheme="majorBidi"/>
          <w:sz w:val="24"/>
          <w:szCs w:val="24"/>
        </w:rPr>
        <w:t>Shuhbah</w:t>
      </w:r>
      <w:proofErr w:type="spellEnd"/>
      <w:r w:rsidR="00701D10">
        <w:rPr>
          <w:rFonts w:asciiTheme="majorBidi" w:hAnsiTheme="majorBidi" w:cstheme="majorBidi"/>
          <w:sz w:val="24"/>
          <w:szCs w:val="24"/>
        </w:rPr>
        <w:t xml:space="preserve"> tentang perkembangan kajian dalam disiplin Ilmu al-Qur’an. </w:t>
      </w:r>
      <w:proofErr w:type="gramStart"/>
      <w:r w:rsidR="00701D10">
        <w:rPr>
          <w:rFonts w:asciiTheme="majorBidi" w:hAnsiTheme="majorBidi" w:cstheme="majorBidi"/>
          <w:sz w:val="24"/>
          <w:szCs w:val="24"/>
        </w:rPr>
        <w:t>Ia</w:t>
      </w:r>
      <w:proofErr w:type="gramEnd"/>
      <w:r w:rsidR="00701D10">
        <w:rPr>
          <w:rFonts w:asciiTheme="majorBidi" w:hAnsiTheme="majorBidi" w:cstheme="majorBidi"/>
          <w:sz w:val="24"/>
          <w:szCs w:val="24"/>
        </w:rPr>
        <w:t xml:space="preserve"> menjelaskan bahwa salah satu langkah perkembangan dalam studi Ilmu al-Qur’an adalah menjelaskan argumentasi </w:t>
      </w:r>
      <w:proofErr w:type="spellStart"/>
      <w:r w:rsidR="00701D10">
        <w:rPr>
          <w:rFonts w:asciiTheme="majorBidi" w:hAnsiTheme="majorBidi" w:cstheme="majorBidi"/>
          <w:sz w:val="24"/>
          <w:szCs w:val="24"/>
        </w:rPr>
        <w:t>pengingkar</w:t>
      </w:r>
      <w:proofErr w:type="spellEnd"/>
      <w:r w:rsidR="00701D10">
        <w:rPr>
          <w:rFonts w:asciiTheme="majorBidi" w:hAnsiTheme="majorBidi" w:cstheme="majorBidi"/>
          <w:sz w:val="24"/>
          <w:szCs w:val="24"/>
        </w:rPr>
        <w:t xml:space="preserve"> dasar-dasar umat Islam dan </w:t>
      </w:r>
      <w:proofErr w:type="spellStart"/>
      <w:r w:rsidR="00701D10">
        <w:rPr>
          <w:rFonts w:asciiTheme="majorBidi" w:hAnsiTheme="majorBidi" w:cstheme="majorBidi"/>
          <w:sz w:val="24"/>
          <w:szCs w:val="24"/>
        </w:rPr>
        <w:t>mengkritisinya</w:t>
      </w:r>
      <w:proofErr w:type="spellEnd"/>
      <w:r w:rsidR="00701D10">
        <w:rPr>
          <w:rFonts w:asciiTheme="majorBidi" w:hAnsiTheme="majorBidi" w:cstheme="majorBidi"/>
          <w:sz w:val="24"/>
          <w:szCs w:val="24"/>
        </w:rPr>
        <w:t>.</w:t>
      </w:r>
      <w:r w:rsidR="00701D10">
        <w:rPr>
          <w:rStyle w:val="FootnoteReference"/>
          <w:rFonts w:asciiTheme="majorBidi" w:hAnsiTheme="majorBidi" w:cstheme="majorBidi"/>
          <w:sz w:val="24"/>
          <w:szCs w:val="24"/>
        </w:rPr>
        <w:footnoteReference w:id="2"/>
      </w:r>
      <w:r w:rsidR="0061228B">
        <w:rPr>
          <w:rFonts w:asciiTheme="majorBidi" w:hAnsiTheme="majorBidi" w:cstheme="majorBidi"/>
          <w:sz w:val="24"/>
          <w:szCs w:val="24"/>
        </w:rPr>
        <w:t xml:space="preserve"> Pada dasarnya, persoalan </w:t>
      </w:r>
      <w:proofErr w:type="spellStart"/>
      <w:r w:rsidR="0061228B">
        <w:rPr>
          <w:rFonts w:asciiTheme="majorBidi" w:hAnsiTheme="majorBidi" w:cstheme="majorBidi"/>
          <w:sz w:val="24"/>
          <w:szCs w:val="24"/>
        </w:rPr>
        <w:t>otentitas</w:t>
      </w:r>
      <w:proofErr w:type="spellEnd"/>
      <w:r w:rsidR="0061228B">
        <w:rPr>
          <w:rFonts w:asciiTheme="majorBidi" w:hAnsiTheme="majorBidi" w:cstheme="majorBidi"/>
          <w:sz w:val="24"/>
          <w:szCs w:val="24"/>
        </w:rPr>
        <w:t xml:space="preserve"> </w:t>
      </w:r>
      <w:proofErr w:type="spellStart"/>
      <w:r w:rsidR="00C90D79">
        <w:rPr>
          <w:rFonts w:asciiTheme="majorBidi" w:hAnsiTheme="majorBidi" w:cstheme="majorBidi"/>
          <w:sz w:val="24"/>
          <w:szCs w:val="24"/>
        </w:rPr>
        <w:t>sanad</w:t>
      </w:r>
      <w:proofErr w:type="spellEnd"/>
      <w:r w:rsidR="00C90D79">
        <w:rPr>
          <w:rFonts w:asciiTheme="majorBidi" w:hAnsiTheme="majorBidi" w:cstheme="majorBidi"/>
          <w:sz w:val="24"/>
          <w:szCs w:val="24"/>
        </w:rPr>
        <w:t xml:space="preserve"> </w:t>
      </w:r>
      <w:r w:rsidR="0061228B">
        <w:rPr>
          <w:rFonts w:asciiTheme="majorBidi" w:hAnsiTheme="majorBidi" w:cstheme="majorBidi"/>
          <w:sz w:val="24"/>
          <w:szCs w:val="24"/>
        </w:rPr>
        <w:t xml:space="preserve">hadis sendiri menjadi hal yang masih kontroversi </w:t>
      </w:r>
      <w:proofErr w:type="spellStart"/>
      <w:r w:rsidR="00C90D79">
        <w:rPr>
          <w:rFonts w:asciiTheme="majorBidi" w:hAnsiTheme="majorBidi" w:cstheme="majorBidi"/>
          <w:sz w:val="24"/>
          <w:szCs w:val="24"/>
        </w:rPr>
        <w:t>di</w:t>
      </w:r>
      <w:r w:rsidR="0061228B">
        <w:rPr>
          <w:rFonts w:asciiTheme="majorBidi" w:hAnsiTheme="majorBidi" w:cstheme="majorBidi"/>
          <w:sz w:val="24"/>
          <w:szCs w:val="24"/>
        </w:rPr>
        <w:t>kalangan</w:t>
      </w:r>
      <w:proofErr w:type="spellEnd"/>
      <w:r w:rsidR="0061228B">
        <w:rPr>
          <w:rFonts w:asciiTheme="majorBidi" w:hAnsiTheme="majorBidi" w:cstheme="majorBidi"/>
          <w:sz w:val="24"/>
          <w:szCs w:val="24"/>
        </w:rPr>
        <w:t xml:space="preserve"> sarjana studi Islam. Bahkan Nur </w:t>
      </w:r>
      <w:proofErr w:type="spellStart"/>
      <w:r w:rsidR="0061228B">
        <w:rPr>
          <w:rFonts w:asciiTheme="majorBidi" w:hAnsiTheme="majorBidi" w:cstheme="majorBidi"/>
          <w:sz w:val="24"/>
          <w:szCs w:val="24"/>
        </w:rPr>
        <w:t>Kholis</w:t>
      </w:r>
      <w:proofErr w:type="spellEnd"/>
      <w:r w:rsidR="0061228B">
        <w:rPr>
          <w:rFonts w:asciiTheme="majorBidi" w:hAnsiTheme="majorBidi" w:cstheme="majorBidi"/>
          <w:sz w:val="24"/>
          <w:szCs w:val="24"/>
        </w:rPr>
        <w:t xml:space="preserve"> </w:t>
      </w:r>
      <w:proofErr w:type="spellStart"/>
      <w:r w:rsidR="0061228B">
        <w:rPr>
          <w:rFonts w:asciiTheme="majorBidi" w:hAnsiTheme="majorBidi" w:cstheme="majorBidi"/>
          <w:sz w:val="24"/>
          <w:szCs w:val="24"/>
        </w:rPr>
        <w:t>Hauqalah</w:t>
      </w:r>
      <w:proofErr w:type="spellEnd"/>
      <w:r w:rsidR="0061228B">
        <w:rPr>
          <w:rFonts w:asciiTheme="majorBidi" w:hAnsiTheme="majorBidi" w:cstheme="majorBidi"/>
          <w:sz w:val="24"/>
          <w:szCs w:val="24"/>
        </w:rPr>
        <w:t xml:space="preserve"> menjelaskan kontroversi perihal </w:t>
      </w:r>
      <w:proofErr w:type="spellStart"/>
      <w:r w:rsidR="0061228B">
        <w:rPr>
          <w:rFonts w:asciiTheme="majorBidi" w:hAnsiTheme="majorBidi" w:cstheme="majorBidi"/>
          <w:sz w:val="24"/>
          <w:szCs w:val="24"/>
        </w:rPr>
        <w:t>otentitas</w:t>
      </w:r>
      <w:proofErr w:type="spellEnd"/>
      <w:r w:rsidR="0061228B">
        <w:rPr>
          <w:rFonts w:asciiTheme="majorBidi" w:hAnsiTheme="majorBidi" w:cstheme="majorBidi"/>
          <w:sz w:val="24"/>
          <w:szCs w:val="24"/>
        </w:rPr>
        <w:t xml:space="preserve"> hadis ini bukan hanya terjadi antara Muslim dan Non-Muslim, </w:t>
      </w:r>
      <w:proofErr w:type="gramStart"/>
      <w:r w:rsidR="0061228B">
        <w:rPr>
          <w:rFonts w:asciiTheme="majorBidi" w:hAnsiTheme="majorBidi" w:cstheme="majorBidi"/>
          <w:sz w:val="24"/>
          <w:szCs w:val="24"/>
        </w:rPr>
        <w:t>akan</w:t>
      </w:r>
      <w:proofErr w:type="gramEnd"/>
      <w:r w:rsidR="0061228B">
        <w:rPr>
          <w:rFonts w:asciiTheme="majorBidi" w:hAnsiTheme="majorBidi" w:cstheme="majorBidi"/>
          <w:sz w:val="24"/>
          <w:szCs w:val="24"/>
        </w:rPr>
        <w:t xml:space="preserve"> tetapi terjadi juga antara sesama Muslim.</w:t>
      </w:r>
      <w:r w:rsidR="0061228B">
        <w:rPr>
          <w:rStyle w:val="FootnoteReference"/>
          <w:rFonts w:asciiTheme="majorBidi" w:hAnsiTheme="majorBidi" w:cstheme="majorBidi"/>
          <w:sz w:val="24"/>
          <w:szCs w:val="24"/>
        </w:rPr>
        <w:footnoteReference w:id="3"/>
      </w:r>
    </w:p>
    <w:p w:rsidR="00FC04F6" w:rsidRDefault="00FC04F6" w:rsidP="00C90D79">
      <w:pPr>
        <w:pStyle w:val="ListParagraph"/>
        <w:spacing w:after="0" w:line="360" w:lineRule="auto"/>
        <w:ind w:left="0" w:firstLine="709"/>
        <w:jc w:val="both"/>
        <w:rPr>
          <w:rFonts w:asciiTheme="majorBidi" w:hAnsiTheme="majorBidi" w:cstheme="majorBidi"/>
          <w:sz w:val="24"/>
          <w:szCs w:val="24"/>
        </w:rPr>
      </w:pPr>
      <w:proofErr w:type="spellStart"/>
      <w:r>
        <w:rPr>
          <w:rFonts w:asciiTheme="majorBidi" w:hAnsiTheme="majorBidi" w:cstheme="majorBidi"/>
          <w:sz w:val="24"/>
          <w:szCs w:val="24"/>
        </w:rPr>
        <w:t>Membincangkan</w:t>
      </w:r>
      <w:proofErr w:type="spellEnd"/>
      <w:r>
        <w:rPr>
          <w:rFonts w:asciiTheme="majorBidi" w:hAnsiTheme="majorBidi" w:cstheme="majorBidi"/>
          <w:sz w:val="24"/>
          <w:szCs w:val="24"/>
        </w:rPr>
        <w:t xml:space="preserve"> disiplin ilmu yang menjadi fokus kajian </w:t>
      </w:r>
      <w:proofErr w:type="spellStart"/>
      <w:r>
        <w:rPr>
          <w:rFonts w:asciiTheme="majorBidi" w:hAnsiTheme="majorBidi" w:cstheme="majorBidi"/>
          <w:sz w:val="24"/>
          <w:szCs w:val="24"/>
        </w:rPr>
        <w:t>orintalis</w:t>
      </w:r>
      <w:proofErr w:type="spellEnd"/>
      <w:r>
        <w:rPr>
          <w:rFonts w:asciiTheme="majorBidi" w:hAnsiTheme="majorBidi" w:cstheme="majorBidi"/>
          <w:sz w:val="24"/>
          <w:szCs w:val="24"/>
        </w:rPr>
        <w:t xml:space="preserve"> tentang ketimuran khususnya Islam dan </w:t>
      </w:r>
      <w:proofErr w:type="spellStart"/>
      <w:r>
        <w:rPr>
          <w:rFonts w:asciiTheme="majorBidi" w:hAnsiTheme="majorBidi" w:cstheme="majorBidi"/>
          <w:sz w:val="24"/>
          <w:szCs w:val="24"/>
        </w:rPr>
        <w:t>peradabannya</w:t>
      </w:r>
      <w:proofErr w:type="spellEnd"/>
      <w:r>
        <w:rPr>
          <w:rFonts w:asciiTheme="majorBidi" w:hAnsiTheme="majorBidi" w:cstheme="majorBidi"/>
          <w:sz w:val="24"/>
          <w:szCs w:val="24"/>
        </w:rPr>
        <w:t xml:space="preserve"> sebagaimana diungkapkan oleh </w:t>
      </w:r>
      <w:proofErr w:type="spellStart"/>
      <w:r>
        <w:rPr>
          <w:rFonts w:asciiTheme="majorBidi" w:hAnsiTheme="majorBidi" w:cstheme="majorBidi"/>
          <w:sz w:val="24"/>
          <w:szCs w:val="24"/>
        </w:rPr>
        <w:t>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Supian</w:t>
      </w:r>
      <w:proofErr w:type="spellEnd"/>
      <w:r>
        <w:rPr>
          <w:rFonts w:asciiTheme="majorBidi" w:hAnsiTheme="majorBidi" w:cstheme="majorBidi"/>
          <w:sz w:val="24"/>
          <w:szCs w:val="24"/>
        </w:rPr>
        <w:t xml:space="preserve"> antara lain adalah al-Qur’</w:t>
      </w:r>
      <w:r w:rsidR="00E3345A">
        <w:rPr>
          <w:rFonts w:asciiTheme="majorBidi" w:hAnsiTheme="majorBidi" w:cstheme="majorBidi"/>
          <w:sz w:val="24"/>
          <w:szCs w:val="24"/>
        </w:rPr>
        <w:t>an, h</w:t>
      </w:r>
      <w:r>
        <w:rPr>
          <w:rFonts w:asciiTheme="majorBidi" w:hAnsiTheme="majorBidi" w:cstheme="majorBidi"/>
          <w:sz w:val="24"/>
          <w:szCs w:val="24"/>
        </w:rPr>
        <w:t xml:space="preserve">adis, sejarah Islam, fikih, </w:t>
      </w:r>
      <w:proofErr w:type="spellStart"/>
      <w:r>
        <w:rPr>
          <w:rFonts w:asciiTheme="majorBidi" w:hAnsiTheme="majorBidi" w:cstheme="majorBidi"/>
          <w:sz w:val="24"/>
          <w:szCs w:val="24"/>
        </w:rPr>
        <w:t>uṣul</w:t>
      </w:r>
      <w:proofErr w:type="spellEnd"/>
      <w:r>
        <w:rPr>
          <w:rFonts w:asciiTheme="majorBidi" w:hAnsiTheme="majorBidi" w:cstheme="majorBidi"/>
          <w:sz w:val="24"/>
          <w:szCs w:val="24"/>
        </w:rPr>
        <w:t xml:space="preserve"> fikih, teologi, filsafat, sastra, dan lainnya.</w:t>
      </w:r>
      <w:r>
        <w:rPr>
          <w:rStyle w:val="FootnoteReference"/>
          <w:rFonts w:asciiTheme="majorBidi" w:hAnsiTheme="majorBidi" w:cstheme="majorBidi"/>
          <w:sz w:val="24"/>
          <w:szCs w:val="24"/>
        </w:rPr>
        <w:footnoteReference w:id="4"/>
      </w:r>
      <w:r w:rsidR="00417360">
        <w:rPr>
          <w:rFonts w:asciiTheme="majorBidi" w:hAnsiTheme="majorBidi" w:cstheme="majorBidi"/>
          <w:sz w:val="24"/>
          <w:szCs w:val="24"/>
        </w:rPr>
        <w:t xml:space="preserve"> Yang membuat pemikiran para </w:t>
      </w:r>
      <w:proofErr w:type="spellStart"/>
      <w:r w:rsidR="00417360">
        <w:rPr>
          <w:rFonts w:asciiTheme="majorBidi" w:hAnsiTheme="majorBidi" w:cstheme="majorBidi"/>
          <w:sz w:val="24"/>
          <w:szCs w:val="24"/>
        </w:rPr>
        <w:t>orientalis</w:t>
      </w:r>
      <w:proofErr w:type="spellEnd"/>
      <w:r w:rsidR="00417360">
        <w:rPr>
          <w:rFonts w:asciiTheme="majorBidi" w:hAnsiTheme="majorBidi" w:cstheme="majorBidi"/>
          <w:sz w:val="24"/>
          <w:szCs w:val="24"/>
        </w:rPr>
        <w:t xml:space="preserve"> menjadi logis, disebabkan dasar dan landasan yang digunakan serta diperkuat dengan logia yang terkesan sangat indah dan kokoh bagi kalangan awam. Padahal, jika diteliti kembali ditemukan sekian banyak kelemahan dari landasan </w:t>
      </w:r>
      <w:proofErr w:type="spellStart"/>
      <w:r w:rsidR="00417360">
        <w:rPr>
          <w:rFonts w:asciiTheme="majorBidi" w:hAnsiTheme="majorBidi" w:cstheme="majorBidi"/>
          <w:sz w:val="24"/>
          <w:szCs w:val="24"/>
        </w:rPr>
        <w:t>terbang</w:t>
      </w:r>
      <w:r w:rsidR="008C271F">
        <w:rPr>
          <w:rFonts w:asciiTheme="majorBidi" w:hAnsiTheme="majorBidi" w:cstheme="majorBidi"/>
          <w:sz w:val="24"/>
          <w:szCs w:val="24"/>
        </w:rPr>
        <w:t>unnya</w:t>
      </w:r>
      <w:proofErr w:type="spellEnd"/>
      <w:r w:rsidR="008C271F">
        <w:rPr>
          <w:rFonts w:asciiTheme="majorBidi" w:hAnsiTheme="majorBidi" w:cstheme="majorBidi"/>
          <w:sz w:val="24"/>
          <w:szCs w:val="24"/>
        </w:rPr>
        <w:t xml:space="preserve"> </w:t>
      </w:r>
      <w:proofErr w:type="spellStart"/>
      <w:r w:rsidR="008C271F">
        <w:rPr>
          <w:rFonts w:asciiTheme="majorBidi" w:hAnsiTheme="majorBidi" w:cstheme="majorBidi"/>
          <w:sz w:val="24"/>
          <w:szCs w:val="24"/>
        </w:rPr>
        <w:t>argumen</w:t>
      </w:r>
      <w:r w:rsidR="00C90D79">
        <w:rPr>
          <w:rFonts w:asciiTheme="majorBidi" w:hAnsiTheme="majorBidi" w:cstheme="majorBidi"/>
          <w:sz w:val="24"/>
          <w:szCs w:val="24"/>
        </w:rPr>
        <w:t>nya</w:t>
      </w:r>
      <w:proofErr w:type="spellEnd"/>
      <w:r w:rsidR="008C271F">
        <w:rPr>
          <w:rFonts w:asciiTheme="majorBidi" w:hAnsiTheme="majorBidi" w:cstheme="majorBidi"/>
          <w:sz w:val="24"/>
          <w:szCs w:val="24"/>
        </w:rPr>
        <w:t xml:space="preserve">. Hal ini dapat dilihat ketika </w:t>
      </w:r>
      <w:proofErr w:type="spellStart"/>
      <w:r w:rsidR="008C271F">
        <w:rPr>
          <w:rFonts w:asciiTheme="majorBidi" w:hAnsiTheme="majorBidi" w:cstheme="majorBidi"/>
          <w:sz w:val="24"/>
          <w:szCs w:val="24"/>
        </w:rPr>
        <w:t>Alouis</w:t>
      </w:r>
      <w:proofErr w:type="spellEnd"/>
      <w:r w:rsidR="008C271F">
        <w:rPr>
          <w:rFonts w:asciiTheme="majorBidi" w:hAnsiTheme="majorBidi" w:cstheme="majorBidi"/>
          <w:sz w:val="24"/>
          <w:szCs w:val="24"/>
        </w:rPr>
        <w:t xml:space="preserve"> </w:t>
      </w:r>
      <w:proofErr w:type="spellStart"/>
      <w:r w:rsidR="008C271F">
        <w:rPr>
          <w:rFonts w:asciiTheme="majorBidi" w:hAnsiTheme="majorBidi" w:cstheme="majorBidi"/>
          <w:sz w:val="24"/>
          <w:szCs w:val="24"/>
        </w:rPr>
        <w:t>Sprenger</w:t>
      </w:r>
      <w:proofErr w:type="spellEnd"/>
      <w:r w:rsidR="008C271F">
        <w:rPr>
          <w:rFonts w:asciiTheme="majorBidi" w:hAnsiTheme="majorBidi" w:cstheme="majorBidi"/>
          <w:sz w:val="24"/>
          <w:szCs w:val="24"/>
        </w:rPr>
        <w:t xml:space="preserve"> dan William Muir yang berargumen bahwa </w:t>
      </w:r>
      <w:proofErr w:type="gramStart"/>
      <w:r w:rsidR="008C271F">
        <w:rPr>
          <w:rFonts w:asciiTheme="majorBidi" w:hAnsiTheme="majorBidi" w:cstheme="majorBidi"/>
          <w:sz w:val="24"/>
          <w:szCs w:val="24"/>
        </w:rPr>
        <w:t>nama</w:t>
      </w:r>
      <w:proofErr w:type="gramEnd"/>
      <w:r w:rsidR="008C271F">
        <w:rPr>
          <w:rFonts w:asciiTheme="majorBidi" w:hAnsiTheme="majorBidi" w:cstheme="majorBidi"/>
          <w:sz w:val="24"/>
          <w:szCs w:val="24"/>
        </w:rPr>
        <w:t xml:space="preserve"> Muhammad </w:t>
      </w:r>
      <w:r w:rsidR="001453D2">
        <w:rPr>
          <w:rFonts w:asciiTheme="majorBidi" w:hAnsiTheme="majorBidi" w:cstheme="majorBidi"/>
          <w:sz w:val="24"/>
          <w:szCs w:val="24"/>
        </w:rPr>
        <w:t>di catut</w:t>
      </w:r>
      <w:r w:rsidR="008C271F">
        <w:rPr>
          <w:rFonts w:asciiTheme="majorBidi" w:hAnsiTheme="majorBidi" w:cstheme="majorBidi"/>
          <w:sz w:val="24"/>
          <w:szCs w:val="24"/>
        </w:rPr>
        <w:t xml:space="preserve"> untuk membenarkan dan menutupi kebohongan dan kebajikan. Oleh karena itu, riwayat dari </w:t>
      </w:r>
      <w:proofErr w:type="spellStart"/>
      <w:r w:rsidR="000E5C1C">
        <w:rPr>
          <w:rFonts w:asciiTheme="majorBidi" w:hAnsiTheme="majorBidi" w:cstheme="majorBidi"/>
          <w:sz w:val="24"/>
          <w:szCs w:val="24"/>
        </w:rPr>
        <w:t>al-</w:t>
      </w:r>
      <w:r w:rsidR="008C271F">
        <w:rPr>
          <w:rFonts w:asciiTheme="majorBidi" w:hAnsiTheme="majorBidi" w:cstheme="majorBidi"/>
          <w:sz w:val="24"/>
          <w:szCs w:val="24"/>
        </w:rPr>
        <w:t>Bukhāri</w:t>
      </w:r>
      <w:proofErr w:type="spellEnd"/>
      <w:r w:rsidR="008C271F">
        <w:rPr>
          <w:rFonts w:asciiTheme="majorBidi" w:hAnsiTheme="majorBidi" w:cstheme="majorBidi"/>
          <w:sz w:val="24"/>
          <w:szCs w:val="24"/>
        </w:rPr>
        <w:t xml:space="preserve">̄ dalam kitab </w:t>
      </w:r>
      <w:proofErr w:type="spellStart"/>
      <w:r w:rsidR="008C271F">
        <w:rPr>
          <w:rFonts w:asciiTheme="majorBidi" w:hAnsiTheme="majorBidi" w:cstheme="majorBidi"/>
          <w:sz w:val="24"/>
          <w:szCs w:val="24"/>
        </w:rPr>
        <w:t>hadisnya</w:t>
      </w:r>
      <w:proofErr w:type="spellEnd"/>
      <w:r w:rsidR="008C271F">
        <w:rPr>
          <w:rFonts w:asciiTheme="majorBidi" w:hAnsiTheme="majorBidi" w:cstheme="majorBidi"/>
          <w:sz w:val="24"/>
          <w:szCs w:val="24"/>
        </w:rPr>
        <w:t xml:space="preserve"> harus ditolak sepenuhnya.</w:t>
      </w:r>
      <w:r w:rsidR="008C271F">
        <w:rPr>
          <w:rStyle w:val="FootnoteReference"/>
          <w:rFonts w:asciiTheme="majorBidi" w:hAnsiTheme="majorBidi" w:cstheme="majorBidi"/>
          <w:sz w:val="24"/>
          <w:szCs w:val="24"/>
        </w:rPr>
        <w:footnoteReference w:id="5"/>
      </w:r>
    </w:p>
    <w:p w:rsidR="000E5C1C" w:rsidRDefault="007F7E94" w:rsidP="000E5C1C">
      <w:pPr>
        <w:pStyle w:val="ListParagraph"/>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Mengenai argumen para </w:t>
      </w:r>
      <w:proofErr w:type="spellStart"/>
      <w:r>
        <w:rPr>
          <w:rFonts w:asciiTheme="majorBidi" w:hAnsiTheme="majorBidi" w:cstheme="majorBidi"/>
          <w:sz w:val="24"/>
          <w:szCs w:val="24"/>
        </w:rPr>
        <w:t>orientalis</w:t>
      </w:r>
      <w:proofErr w:type="spellEnd"/>
      <w:r>
        <w:rPr>
          <w:rFonts w:asciiTheme="majorBidi" w:hAnsiTheme="majorBidi" w:cstheme="majorBidi"/>
          <w:sz w:val="24"/>
          <w:szCs w:val="24"/>
        </w:rPr>
        <w:t xml:space="preserve"> terhadap dasar-dasar agama Islam bukan sesuatu yang aneh, hal ini disebabkan sebagian </w:t>
      </w:r>
      <w:proofErr w:type="spellStart"/>
      <w:r>
        <w:rPr>
          <w:rFonts w:asciiTheme="majorBidi" w:hAnsiTheme="majorBidi" w:cstheme="majorBidi"/>
          <w:sz w:val="24"/>
          <w:szCs w:val="24"/>
        </w:rPr>
        <w:t>orientalis</w:t>
      </w:r>
      <w:proofErr w:type="spellEnd"/>
      <w:r>
        <w:rPr>
          <w:rFonts w:asciiTheme="majorBidi" w:hAnsiTheme="majorBidi" w:cstheme="majorBidi"/>
          <w:sz w:val="24"/>
          <w:szCs w:val="24"/>
        </w:rPr>
        <w:t xml:space="preserve"> dalam mengkaji ketimuran bertujuan </w:t>
      </w:r>
      <w:r>
        <w:rPr>
          <w:rFonts w:asciiTheme="majorBidi" w:hAnsiTheme="majorBidi" w:cstheme="majorBidi"/>
          <w:sz w:val="24"/>
          <w:szCs w:val="24"/>
        </w:rPr>
        <w:lastRenderedPageBreak/>
        <w:t xml:space="preserve">untuk menghancurkan keyakinan umat Islam. Dalam hal ini </w:t>
      </w:r>
      <w:proofErr w:type="spellStart"/>
      <w:r>
        <w:rPr>
          <w:rFonts w:asciiTheme="majorBidi" w:hAnsiTheme="majorBidi" w:cstheme="majorBidi"/>
          <w:sz w:val="24"/>
          <w:szCs w:val="24"/>
        </w:rPr>
        <w:t>Kamaruddin</w:t>
      </w:r>
      <w:proofErr w:type="spellEnd"/>
      <w:r>
        <w:rPr>
          <w:rFonts w:asciiTheme="majorBidi" w:hAnsiTheme="majorBidi" w:cstheme="majorBidi"/>
          <w:sz w:val="24"/>
          <w:szCs w:val="24"/>
        </w:rPr>
        <w:t xml:space="preserve"> menyinggung dalam salah satu </w:t>
      </w:r>
      <w:proofErr w:type="spellStart"/>
      <w:r>
        <w:rPr>
          <w:rFonts w:asciiTheme="majorBidi" w:hAnsiTheme="majorBidi" w:cstheme="majorBidi"/>
          <w:sz w:val="24"/>
          <w:szCs w:val="24"/>
        </w:rPr>
        <w:t>artikelnya</w:t>
      </w:r>
      <w:proofErr w:type="spellEnd"/>
      <w:r>
        <w:rPr>
          <w:rFonts w:asciiTheme="majorBidi" w:hAnsiTheme="majorBidi" w:cstheme="majorBidi"/>
          <w:sz w:val="24"/>
          <w:szCs w:val="24"/>
        </w:rPr>
        <w:t xml:space="preserve">, “pada mulanya kajian </w:t>
      </w:r>
      <w:proofErr w:type="spellStart"/>
      <w:r>
        <w:rPr>
          <w:rFonts w:asciiTheme="majorBidi" w:hAnsiTheme="majorBidi" w:cstheme="majorBidi"/>
          <w:sz w:val="24"/>
          <w:szCs w:val="24"/>
        </w:rPr>
        <w:t>orientalis</w:t>
      </w:r>
      <w:proofErr w:type="spellEnd"/>
      <w:r>
        <w:rPr>
          <w:rFonts w:asciiTheme="majorBidi" w:hAnsiTheme="majorBidi" w:cstheme="majorBidi"/>
          <w:sz w:val="24"/>
          <w:szCs w:val="24"/>
        </w:rPr>
        <w:t xml:space="preserve"> sangat luas, namun setelah menyadari bahwa kekuatan </w:t>
      </w:r>
      <w:proofErr w:type="spellStart"/>
      <w:r>
        <w:rPr>
          <w:rFonts w:asciiTheme="majorBidi" w:hAnsiTheme="majorBidi" w:cstheme="majorBidi"/>
          <w:sz w:val="24"/>
          <w:szCs w:val="24"/>
        </w:rPr>
        <w:t>Islamlah</w:t>
      </w:r>
      <w:proofErr w:type="spellEnd"/>
      <w:r>
        <w:rPr>
          <w:rFonts w:asciiTheme="majorBidi" w:hAnsiTheme="majorBidi" w:cstheme="majorBidi"/>
          <w:sz w:val="24"/>
          <w:szCs w:val="24"/>
        </w:rPr>
        <w:t xml:space="preserve"> yang berbahaya, dengan dua sumber </w:t>
      </w:r>
      <w:proofErr w:type="spellStart"/>
      <w:r>
        <w:rPr>
          <w:rFonts w:asciiTheme="majorBidi" w:hAnsiTheme="majorBidi" w:cstheme="majorBidi"/>
          <w:sz w:val="24"/>
          <w:szCs w:val="24"/>
        </w:rPr>
        <w:t>utamanya</w:t>
      </w:r>
      <w:proofErr w:type="spellEnd"/>
      <w:r>
        <w:rPr>
          <w:rFonts w:asciiTheme="majorBidi" w:hAnsiTheme="majorBidi" w:cstheme="majorBidi"/>
          <w:sz w:val="24"/>
          <w:szCs w:val="24"/>
        </w:rPr>
        <w:t xml:space="preserve">, maka </w:t>
      </w:r>
      <w:proofErr w:type="spellStart"/>
      <w:r>
        <w:rPr>
          <w:rFonts w:asciiTheme="majorBidi" w:hAnsiTheme="majorBidi" w:cstheme="majorBidi"/>
          <w:sz w:val="24"/>
          <w:szCs w:val="24"/>
        </w:rPr>
        <w:t>orinetalis</w:t>
      </w:r>
      <w:proofErr w:type="spellEnd"/>
      <w:r>
        <w:rPr>
          <w:rFonts w:asciiTheme="majorBidi" w:hAnsiTheme="majorBidi" w:cstheme="majorBidi"/>
          <w:sz w:val="24"/>
          <w:szCs w:val="24"/>
        </w:rPr>
        <w:t xml:space="preserve"> pun memberikan </w:t>
      </w:r>
      <w:proofErr w:type="spellStart"/>
      <w:r>
        <w:rPr>
          <w:rFonts w:asciiTheme="majorBidi" w:hAnsiTheme="majorBidi" w:cstheme="majorBidi"/>
          <w:sz w:val="24"/>
          <w:szCs w:val="24"/>
        </w:rPr>
        <w:t>perhatiannya</w:t>
      </w:r>
      <w:proofErr w:type="spellEnd"/>
      <w:r>
        <w:rPr>
          <w:rFonts w:asciiTheme="majorBidi" w:hAnsiTheme="majorBidi" w:cstheme="majorBidi"/>
          <w:sz w:val="24"/>
          <w:szCs w:val="24"/>
        </w:rPr>
        <w:t xml:space="preserve"> terhadap hadis disamping al-Qur’an.”</w:t>
      </w:r>
      <w:r>
        <w:rPr>
          <w:rStyle w:val="FootnoteReference"/>
          <w:rFonts w:asciiTheme="majorBidi" w:hAnsiTheme="majorBidi" w:cstheme="majorBidi"/>
          <w:sz w:val="24"/>
          <w:szCs w:val="24"/>
        </w:rPr>
        <w:footnoteReference w:id="6"/>
      </w:r>
      <w:r>
        <w:rPr>
          <w:rFonts w:asciiTheme="majorBidi" w:hAnsiTheme="majorBidi" w:cstheme="majorBidi"/>
          <w:sz w:val="24"/>
          <w:szCs w:val="24"/>
        </w:rPr>
        <w:t xml:space="preserve"> </w:t>
      </w:r>
    </w:p>
    <w:p w:rsidR="00352251" w:rsidRDefault="000E5C1C" w:rsidP="000E5C1C">
      <w:pPr>
        <w:pStyle w:val="ListParagraph"/>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M</w:t>
      </w:r>
      <w:r w:rsidR="00A2300C">
        <w:rPr>
          <w:rFonts w:asciiTheme="majorBidi" w:hAnsiTheme="majorBidi" w:cstheme="majorBidi"/>
          <w:sz w:val="24"/>
          <w:szCs w:val="24"/>
        </w:rPr>
        <w:t xml:space="preserve">enarik </w:t>
      </w:r>
      <w:r>
        <w:rPr>
          <w:rFonts w:asciiTheme="majorBidi" w:hAnsiTheme="majorBidi" w:cstheme="majorBidi"/>
          <w:sz w:val="24"/>
          <w:szCs w:val="24"/>
        </w:rPr>
        <w:t xml:space="preserve">untuk </w:t>
      </w:r>
      <w:proofErr w:type="spellStart"/>
      <w:r>
        <w:rPr>
          <w:rFonts w:asciiTheme="majorBidi" w:hAnsiTheme="majorBidi" w:cstheme="majorBidi"/>
          <w:sz w:val="24"/>
          <w:szCs w:val="24"/>
        </w:rPr>
        <w:t>dikajian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pemikirannya</w:t>
      </w:r>
      <w:proofErr w:type="spellEnd"/>
      <w:r>
        <w:rPr>
          <w:rFonts w:asciiTheme="majorBidi" w:hAnsiTheme="majorBidi" w:cstheme="majorBidi"/>
          <w:sz w:val="24"/>
          <w:szCs w:val="24"/>
        </w:rPr>
        <w:t xml:space="preserve"> salah satu </w:t>
      </w:r>
      <w:r w:rsidR="00A2300C">
        <w:rPr>
          <w:rFonts w:asciiTheme="majorBidi" w:hAnsiTheme="majorBidi" w:cstheme="majorBidi"/>
          <w:sz w:val="24"/>
          <w:szCs w:val="24"/>
        </w:rPr>
        <w:t xml:space="preserve">dari tokoh </w:t>
      </w:r>
      <w:proofErr w:type="spellStart"/>
      <w:r w:rsidR="00A2300C">
        <w:rPr>
          <w:rFonts w:asciiTheme="majorBidi" w:hAnsiTheme="majorBidi" w:cstheme="majorBidi"/>
          <w:sz w:val="24"/>
          <w:szCs w:val="24"/>
        </w:rPr>
        <w:t>orientalis</w:t>
      </w:r>
      <w:proofErr w:type="spellEnd"/>
      <w:r>
        <w:rPr>
          <w:rFonts w:asciiTheme="majorBidi" w:hAnsiTheme="majorBidi" w:cstheme="majorBidi"/>
          <w:sz w:val="24"/>
          <w:szCs w:val="24"/>
        </w:rPr>
        <w:t xml:space="preserve"> yang bernama</w:t>
      </w:r>
      <w:r w:rsidR="00A2300C">
        <w:rPr>
          <w:rFonts w:asciiTheme="majorBidi" w:hAnsiTheme="majorBidi" w:cstheme="majorBidi"/>
          <w:sz w:val="24"/>
          <w:szCs w:val="24"/>
        </w:rPr>
        <w:t xml:space="preserve"> L</w:t>
      </w:r>
      <w:r>
        <w:rPr>
          <w:rFonts w:asciiTheme="majorBidi" w:hAnsiTheme="majorBidi" w:cstheme="majorBidi"/>
          <w:sz w:val="24"/>
          <w:szCs w:val="24"/>
        </w:rPr>
        <w:t xml:space="preserve">. </w:t>
      </w:r>
      <w:proofErr w:type="spellStart"/>
      <w:r>
        <w:rPr>
          <w:rFonts w:asciiTheme="majorBidi" w:hAnsiTheme="majorBidi" w:cstheme="majorBidi"/>
          <w:sz w:val="24"/>
          <w:szCs w:val="24"/>
        </w:rPr>
        <w:t>Caetani</w:t>
      </w:r>
      <w:proofErr w:type="spellEnd"/>
      <w:r w:rsidR="00A2300C">
        <w:rPr>
          <w:rFonts w:asciiTheme="majorBidi" w:hAnsiTheme="majorBidi" w:cstheme="majorBidi"/>
          <w:sz w:val="24"/>
          <w:szCs w:val="24"/>
        </w:rPr>
        <w:t>.</w:t>
      </w:r>
      <w:r>
        <w:rPr>
          <w:rFonts w:asciiTheme="majorBidi" w:hAnsiTheme="majorBidi" w:cstheme="majorBidi"/>
          <w:sz w:val="24"/>
          <w:szCs w:val="24"/>
        </w:rPr>
        <w:t xml:space="preserve">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merupakan salah satu pemikir ketimuran yang dijadikan rujukan oleh generasi setelahnya khususnya dalam bidang sejarah keislaman. Selain itu, pada kalangan </w:t>
      </w:r>
      <w:proofErr w:type="spellStart"/>
      <w:r>
        <w:rPr>
          <w:rFonts w:asciiTheme="majorBidi" w:hAnsiTheme="majorBidi" w:cstheme="majorBidi"/>
          <w:sz w:val="24"/>
          <w:szCs w:val="24"/>
        </w:rPr>
        <w:t>orientalis</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terkenal sebagai sosok yang </w:t>
      </w:r>
      <w:proofErr w:type="spellStart"/>
      <w:r>
        <w:rPr>
          <w:rFonts w:asciiTheme="majorBidi" w:hAnsiTheme="majorBidi" w:cstheme="majorBidi"/>
          <w:sz w:val="24"/>
          <w:szCs w:val="24"/>
        </w:rPr>
        <w:t>sanagat</w:t>
      </w:r>
      <w:proofErr w:type="spellEnd"/>
      <w:r>
        <w:rPr>
          <w:rFonts w:asciiTheme="majorBidi" w:hAnsiTheme="majorBidi" w:cstheme="majorBidi"/>
          <w:sz w:val="24"/>
          <w:szCs w:val="24"/>
        </w:rPr>
        <w:t xml:space="preserve"> berani berasumsi bahwa para sahabat Nabi tidak bermoral dan tidak patut menjadi teladan serta merupakan pembohong. Lebih dari itu, pembahasan yang fokus terhadap pemikiran </w:t>
      </w:r>
      <w:proofErr w:type="spellStart"/>
      <w:r>
        <w:rPr>
          <w:rFonts w:asciiTheme="majorBidi" w:hAnsiTheme="majorBidi" w:cstheme="majorBidi"/>
          <w:sz w:val="24"/>
          <w:szCs w:val="24"/>
        </w:rPr>
        <w:t>orientalis</w:t>
      </w:r>
      <w:proofErr w:type="spellEnd"/>
      <w:r>
        <w:rPr>
          <w:rFonts w:asciiTheme="majorBidi" w:hAnsiTheme="majorBidi" w:cstheme="majorBidi"/>
          <w:sz w:val="24"/>
          <w:szCs w:val="24"/>
        </w:rPr>
        <w:t xml:space="preserve"> L. </w:t>
      </w:r>
      <w:proofErr w:type="spellStart"/>
      <w:r>
        <w:rPr>
          <w:rFonts w:asciiTheme="majorBidi" w:hAnsiTheme="majorBidi" w:cstheme="majorBidi"/>
          <w:sz w:val="24"/>
          <w:szCs w:val="24"/>
        </w:rPr>
        <w:t>Caetani</w:t>
      </w:r>
      <w:proofErr w:type="spellEnd"/>
      <w:r>
        <w:rPr>
          <w:rFonts w:asciiTheme="majorBidi" w:hAnsiTheme="majorBidi" w:cstheme="majorBidi"/>
          <w:sz w:val="24"/>
          <w:szCs w:val="24"/>
        </w:rPr>
        <w:t xml:space="preserve"> secara spesifik belum ditemukan dari penelitian sebelumnya, meskipun penelitian tentang tokoh </w:t>
      </w:r>
      <w:proofErr w:type="spellStart"/>
      <w:r>
        <w:rPr>
          <w:rFonts w:asciiTheme="majorBidi" w:hAnsiTheme="majorBidi" w:cstheme="majorBidi"/>
          <w:sz w:val="24"/>
          <w:szCs w:val="24"/>
        </w:rPr>
        <w:t>orientalis</w:t>
      </w:r>
      <w:proofErr w:type="spellEnd"/>
      <w:r>
        <w:rPr>
          <w:rFonts w:asciiTheme="majorBidi" w:hAnsiTheme="majorBidi" w:cstheme="majorBidi"/>
          <w:sz w:val="24"/>
          <w:szCs w:val="24"/>
        </w:rPr>
        <w:t xml:space="preserve"> lainnya telah banyak di bahas.  </w:t>
      </w:r>
    </w:p>
    <w:p w:rsidR="009E6A72" w:rsidRDefault="006C59B0" w:rsidP="004943B1">
      <w:pPr>
        <w:pStyle w:val="ListParagraph"/>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Jika dilihat dari penelitian sebelumnya, pembahasan tentang pemikiran </w:t>
      </w:r>
      <w:proofErr w:type="spellStart"/>
      <w:r>
        <w:rPr>
          <w:rFonts w:asciiTheme="majorBidi" w:hAnsiTheme="majorBidi" w:cstheme="majorBidi"/>
          <w:sz w:val="24"/>
          <w:szCs w:val="24"/>
        </w:rPr>
        <w:t>orientalis</w:t>
      </w:r>
      <w:proofErr w:type="spellEnd"/>
      <w:r>
        <w:rPr>
          <w:rFonts w:asciiTheme="majorBidi" w:hAnsiTheme="majorBidi" w:cstheme="majorBidi"/>
          <w:sz w:val="24"/>
          <w:szCs w:val="24"/>
        </w:rPr>
        <w:t xml:space="preserve"> khususnya dalam bidang hadis dapat dikategorikan bukan pembahasan yang asing da</w:t>
      </w:r>
      <w:r w:rsidR="000E22FC">
        <w:rPr>
          <w:rFonts w:asciiTheme="majorBidi" w:hAnsiTheme="majorBidi" w:cstheme="majorBidi"/>
          <w:sz w:val="24"/>
          <w:szCs w:val="24"/>
        </w:rPr>
        <w:t xml:space="preserve">n telah banyak yang </w:t>
      </w:r>
      <w:proofErr w:type="spellStart"/>
      <w:r w:rsidR="000E22FC">
        <w:rPr>
          <w:rFonts w:asciiTheme="majorBidi" w:hAnsiTheme="majorBidi" w:cstheme="majorBidi"/>
          <w:sz w:val="24"/>
          <w:szCs w:val="24"/>
        </w:rPr>
        <w:t>membahasnya</w:t>
      </w:r>
      <w:proofErr w:type="spellEnd"/>
      <w:r w:rsidR="000E22FC">
        <w:rPr>
          <w:rFonts w:asciiTheme="majorBidi" w:hAnsiTheme="majorBidi" w:cstheme="majorBidi"/>
          <w:sz w:val="24"/>
          <w:szCs w:val="24"/>
        </w:rPr>
        <w:t xml:space="preserve">, baik dari pemikiran satu tokoh </w:t>
      </w:r>
      <w:proofErr w:type="spellStart"/>
      <w:r w:rsidR="000E22FC">
        <w:rPr>
          <w:rFonts w:asciiTheme="majorBidi" w:hAnsiTheme="majorBidi" w:cstheme="majorBidi"/>
          <w:sz w:val="24"/>
          <w:szCs w:val="24"/>
        </w:rPr>
        <w:t>orientalis</w:t>
      </w:r>
      <w:proofErr w:type="spellEnd"/>
      <w:r w:rsidR="000E22FC">
        <w:rPr>
          <w:rFonts w:asciiTheme="majorBidi" w:hAnsiTheme="majorBidi" w:cstheme="majorBidi"/>
          <w:sz w:val="24"/>
          <w:szCs w:val="24"/>
        </w:rPr>
        <w:t xml:space="preserve"> tertentu seperti Joseph </w:t>
      </w:r>
      <w:proofErr w:type="spellStart"/>
      <w:r w:rsidR="000E22FC">
        <w:rPr>
          <w:rFonts w:asciiTheme="majorBidi" w:hAnsiTheme="majorBidi" w:cstheme="majorBidi"/>
          <w:sz w:val="24"/>
          <w:szCs w:val="24"/>
        </w:rPr>
        <w:t>Schahct</w:t>
      </w:r>
      <w:proofErr w:type="spellEnd"/>
      <w:r w:rsidR="000E22FC">
        <w:rPr>
          <w:rFonts w:asciiTheme="majorBidi" w:hAnsiTheme="majorBidi" w:cstheme="majorBidi"/>
          <w:sz w:val="24"/>
          <w:szCs w:val="24"/>
        </w:rPr>
        <w:t xml:space="preserve">, </w:t>
      </w:r>
      <w:proofErr w:type="spellStart"/>
      <w:r w:rsidR="000E22FC">
        <w:rPr>
          <w:rFonts w:asciiTheme="majorBidi" w:hAnsiTheme="majorBidi" w:cstheme="majorBidi"/>
          <w:sz w:val="24"/>
          <w:szCs w:val="24"/>
        </w:rPr>
        <w:t>Ignaz</w:t>
      </w:r>
      <w:proofErr w:type="spellEnd"/>
      <w:r w:rsidR="000E22FC">
        <w:rPr>
          <w:rFonts w:asciiTheme="majorBidi" w:hAnsiTheme="majorBidi" w:cstheme="majorBidi"/>
          <w:sz w:val="24"/>
          <w:szCs w:val="24"/>
        </w:rPr>
        <w:t xml:space="preserve"> </w:t>
      </w:r>
      <w:proofErr w:type="spellStart"/>
      <w:r w:rsidR="000E22FC">
        <w:rPr>
          <w:rFonts w:asciiTheme="majorBidi" w:hAnsiTheme="majorBidi" w:cstheme="majorBidi"/>
          <w:sz w:val="24"/>
          <w:szCs w:val="24"/>
        </w:rPr>
        <w:t>Goldzhiher</w:t>
      </w:r>
      <w:proofErr w:type="spellEnd"/>
      <w:r w:rsidR="000E22FC">
        <w:rPr>
          <w:rFonts w:asciiTheme="majorBidi" w:hAnsiTheme="majorBidi" w:cstheme="majorBidi"/>
          <w:sz w:val="24"/>
          <w:szCs w:val="24"/>
        </w:rPr>
        <w:t xml:space="preserve"> dan adapula yang meneliti tentang pemikiran </w:t>
      </w:r>
      <w:proofErr w:type="spellStart"/>
      <w:r w:rsidR="000E22FC">
        <w:rPr>
          <w:rFonts w:asciiTheme="majorBidi" w:hAnsiTheme="majorBidi" w:cstheme="majorBidi"/>
          <w:sz w:val="24"/>
          <w:szCs w:val="24"/>
        </w:rPr>
        <w:t>orientalis</w:t>
      </w:r>
      <w:proofErr w:type="spellEnd"/>
      <w:r w:rsidR="000E22FC">
        <w:rPr>
          <w:rFonts w:asciiTheme="majorBidi" w:hAnsiTheme="majorBidi" w:cstheme="majorBidi"/>
          <w:sz w:val="24"/>
          <w:szCs w:val="24"/>
        </w:rPr>
        <w:t xml:space="preserve"> secara umum. Yang menjadi untuk dalam artikel ini sehingga menjadi pembeda dengan penelitian sebelumnya ialah tidak ada satupun artikel yang menjelaskan secara khusus pemikiran L</w:t>
      </w:r>
      <w:r w:rsidR="004943B1">
        <w:rPr>
          <w:rFonts w:asciiTheme="majorBidi" w:hAnsiTheme="majorBidi" w:cstheme="majorBidi"/>
          <w:sz w:val="24"/>
          <w:szCs w:val="24"/>
        </w:rPr>
        <w:t>.</w:t>
      </w:r>
      <w:r w:rsidR="000E22FC">
        <w:rPr>
          <w:rFonts w:asciiTheme="majorBidi" w:hAnsiTheme="majorBidi" w:cstheme="majorBidi"/>
          <w:sz w:val="24"/>
          <w:szCs w:val="24"/>
        </w:rPr>
        <w:t xml:space="preserve"> </w:t>
      </w:r>
      <w:proofErr w:type="spellStart"/>
      <w:r w:rsidR="000E22FC">
        <w:rPr>
          <w:rFonts w:asciiTheme="majorBidi" w:hAnsiTheme="majorBidi" w:cstheme="majorBidi"/>
          <w:sz w:val="24"/>
          <w:szCs w:val="24"/>
        </w:rPr>
        <w:t>Caetani</w:t>
      </w:r>
      <w:proofErr w:type="spellEnd"/>
      <w:r w:rsidR="000E22FC">
        <w:rPr>
          <w:rFonts w:asciiTheme="majorBidi" w:hAnsiTheme="majorBidi" w:cstheme="majorBidi"/>
          <w:sz w:val="24"/>
          <w:szCs w:val="24"/>
        </w:rPr>
        <w:t xml:space="preserve"> perihal </w:t>
      </w:r>
      <w:proofErr w:type="spellStart"/>
      <w:r w:rsidR="000E22FC">
        <w:rPr>
          <w:rFonts w:asciiTheme="majorBidi" w:hAnsiTheme="majorBidi" w:cstheme="majorBidi"/>
          <w:sz w:val="24"/>
          <w:szCs w:val="24"/>
        </w:rPr>
        <w:t>kehujjahan</w:t>
      </w:r>
      <w:proofErr w:type="spellEnd"/>
      <w:r w:rsidR="000E22FC">
        <w:rPr>
          <w:rFonts w:asciiTheme="majorBidi" w:hAnsiTheme="majorBidi" w:cstheme="majorBidi"/>
          <w:sz w:val="24"/>
          <w:szCs w:val="24"/>
        </w:rPr>
        <w:t xml:space="preserve"> hadis Nabi Muhammad. </w:t>
      </w:r>
      <w:r w:rsidR="009F22E9">
        <w:rPr>
          <w:rFonts w:asciiTheme="majorBidi" w:hAnsiTheme="majorBidi" w:cstheme="majorBidi"/>
          <w:sz w:val="24"/>
          <w:szCs w:val="24"/>
        </w:rPr>
        <w:t xml:space="preserve">Pada dasarnya terdapat artikel yang menyinggung </w:t>
      </w:r>
      <w:proofErr w:type="gramStart"/>
      <w:r w:rsidR="009F22E9">
        <w:rPr>
          <w:rFonts w:asciiTheme="majorBidi" w:hAnsiTheme="majorBidi" w:cstheme="majorBidi"/>
          <w:sz w:val="24"/>
          <w:szCs w:val="24"/>
        </w:rPr>
        <w:t>nama</w:t>
      </w:r>
      <w:proofErr w:type="gramEnd"/>
      <w:r w:rsidR="009F22E9">
        <w:rPr>
          <w:rFonts w:asciiTheme="majorBidi" w:hAnsiTheme="majorBidi" w:cstheme="majorBidi"/>
          <w:sz w:val="24"/>
          <w:szCs w:val="24"/>
        </w:rPr>
        <w:t xml:space="preserve"> L</w:t>
      </w:r>
      <w:r w:rsidR="004943B1">
        <w:rPr>
          <w:rFonts w:asciiTheme="majorBidi" w:hAnsiTheme="majorBidi" w:cstheme="majorBidi"/>
          <w:sz w:val="24"/>
          <w:szCs w:val="24"/>
        </w:rPr>
        <w:t>.</w:t>
      </w:r>
      <w:r w:rsidR="009F22E9">
        <w:rPr>
          <w:rFonts w:asciiTheme="majorBidi" w:hAnsiTheme="majorBidi" w:cstheme="majorBidi"/>
          <w:sz w:val="24"/>
          <w:szCs w:val="24"/>
        </w:rPr>
        <w:t xml:space="preserve"> </w:t>
      </w:r>
      <w:proofErr w:type="spellStart"/>
      <w:r w:rsidR="009F22E9">
        <w:rPr>
          <w:rFonts w:asciiTheme="majorBidi" w:hAnsiTheme="majorBidi" w:cstheme="majorBidi"/>
          <w:sz w:val="24"/>
          <w:szCs w:val="24"/>
        </w:rPr>
        <w:t>Caetani</w:t>
      </w:r>
      <w:proofErr w:type="spellEnd"/>
      <w:r w:rsidR="009F22E9">
        <w:rPr>
          <w:rFonts w:asciiTheme="majorBidi" w:hAnsiTheme="majorBidi" w:cstheme="majorBidi"/>
          <w:sz w:val="24"/>
          <w:szCs w:val="24"/>
        </w:rPr>
        <w:t xml:space="preserve">, akan tetapi hanya sepintas. Seperti </w:t>
      </w:r>
      <w:proofErr w:type="spellStart"/>
      <w:r w:rsidR="009F22E9">
        <w:rPr>
          <w:rFonts w:asciiTheme="majorBidi" w:hAnsiTheme="majorBidi" w:cstheme="majorBidi"/>
          <w:sz w:val="24"/>
          <w:szCs w:val="24"/>
        </w:rPr>
        <w:t>halnya</w:t>
      </w:r>
      <w:proofErr w:type="spellEnd"/>
      <w:r w:rsidR="009F22E9">
        <w:rPr>
          <w:rFonts w:asciiTheme="majorBidi" w:hAnsiTheme="majorBidi" w:cstheme="majorBidi"/>
          <w:sz w:val="24"/>
          <w:szCs w:val="24"/>
        </w:rPr>
        <w:t xml:space="preserve"> artikel yang ditulis oleh</w:t>
      </w:r>
      <w:r w:rsidR="00637406">
        <w:rPr>
          <w:rFonts w:asciiTheme="majorBidi" w:hAnsiTheme="majorBidi" w:cstheme="majorBidi"/>
          <w:sz w:val="24"/>
          <w:szCs w:val="24"/>
        </w:rPr>
        <w:t xml:space="preserve"> </w:t>
      </w:r>
      <w:proofErr w:type="spellStart"/>
      <w:r w:rsidR="00637406">
        <w:rPr>
          <w:rFonts w:asciiTheme="majorBidi" w:hAnsiTheme="majorBidi" w:cstheme="majorBidi"/>
          <w:sz w:val="24"/>
          <w:szCs w:val="24"/>
        </w:rPr>
        <w:t>Kamaruddin</w:t>
      </w:r>
      <w:proofErr w:type="spellEnd"/>
      <w:r w:rsidR="00637406">
        <w:rPr>
          <w:rStyle w:val="FootnoteReference"/>
          <w:rFonts w:asciiTheme="majorBidi" w:hAnsiTheme="majorBidi" w:cstheme="majorBidi"/>
          <w:sz w:val="24"/>
          <w:szCs w:val="24"/>
        </w:rPr>
        <w:footnoteReference w:id="7"/>
      </w:r>
      <w:r w:rsidR="00637406">
        <w:rPr>
          <w:rFonts w:asciiTheme="majorBidi" w:hAnsiTheme="majorBidi" w:cstheme="majorBidi"/>
          <w:sz w:val="24"/>
          <w:szCs w:val="24"/>
        </w:rPr>
        <w:t xml:space="preserve">, Arif </w:t>
      </w:r>
      <w:proofErr w:type="spellStart"/>
      <w:r w:rsidR="00637406">
        <w:rPr>
          <w:rFonts w:asciiTheme="majorBidi" w:hAnsiTheme="majorBidi" w:cstheme="majorBidi"/>
          <w:sz w:val="24"/>
          <w:szCs w:val="24"/>
        </w:rPr>
        <w:t>Chasanul</w:t>
      </w:r>
      <w:proofErr w:type="spellEnd"/>
      <w:r w:rsidR="00637406">
        <w:rPr>
          <w:rFonts w:asciiTheme="majorBidi" w:hAnsiTheme="majorBidi" w:cstheme="majorBidi"/>
          <w:sz w:val="24"/>
          <w:szCs w:val="24"/>
        </w:rPr>
        <w:t xml:space="preserve"> </w:t>
      </w:r>
      <w:proofErr w:type="spellStart"/>
      <w:r w:rsidR="00637406">
        <w:rPr>
          <w:rFonts w:asciiTheme="majorBidi" w:hAnsiTheme="majorBidi" w:cstheme="majorBidi"/>
          <w:sz w:val="24"/>
          <w:szCs w:val="24"/>
        </w:rPr>
        <w:t>Muna</w:t>
      </w:r>
      <w:proofErr w:type="spellEnd"/>
      <w:r w:rsidR="00637406">
        <w:rPr>
          <w:rFonts w:asciiTheme="majorBidi" w:hAnsiTheme="majorBidi" w:cstheme="majorBidi"/>
          <w:sz w:val="24"/>
          <w:szCs w:val="24"/>
        </w:rPr>
        <w:t>,</w:t>
      </w:r>
      <w:r w:rsidR="00637406">
        <w:rPr>
          <w:rStyle w:val="FootnoteReference"/>
          <w:rFonts w:asciiTheme="majorBidi" w:hAnsiTheme="majorBidi" w:cstheme="majorBidi"/>
          <w:sz w:val="24"/>
          <w:szCs w:val="24"/>
        </w:rPr>
        <w:footnoteReference w:id="8"/>
      </w:r>
      <w:r w:rsidR="007F16CB">
        <w:rPr>
          <w:rFonts w:asciiTheme="majorBidi" w:hAnsiTheme="majorBidi" w:cstheme="majorBidi"/>
          <w:sz w:val="24"/>
          <w:szCs w:val="24"/>
        </w:rPr>
        <w:t xml:space="preserve"> </w:t>
      </w:r>
      <w:r w:rsidR="00BE2405">
        <w:rPr>
          <w:rFonts w:asciiTheme="majorBidi" w:hAnsiTheme="majorBidi" w:cstheme="majorBidi"/>
          <w:sz w:val="24"/>
          <w:szCs w:val="24"/>
        </w:rPr>
        <w:t xml:space="preserve">dan </w:t>
      </w:r>
      <w:proofErr w:type="spellStart"/>
      <w:r w:rsidR="00BE2405">
        <w:rPr>
          <w:rFonts w:asciiTheme="majorBidi" w:hAnsiTheme="majorBidi" w:cstheme="majorBidi"/>
          <w:sz w:val="24"/>
          <w:szCs w:val="24"/>
        </w:rPr>
        <w:t>Fahmi</w:t>
      </w:r>
      <w:proofErr w:type="spellEnd"/>
      <w:r w:rsidR="00BE2405">
        <w:rPr>
          <w:rFonts w:asciiTheme="majorBidi" w:hAnsiTheme="majorBidi" w:cstheme="majorBidi"/>
          <w:sz w:val="24"/>
          <w:szCs w:val="24"/>
        </w:rPr>
        <w:t xml:space="preserve"> </w:t>
      </w:r>
      <w:proofErr w:type="spellStart"/>
      <w:r w:rsidR="00BE2405">
        <w:rPr>
          <w:rFonts w:asciiTheme="majorBidi" w:hAnsiTheme="majorBidi" w:cstheme="majorBidi"/>
          <w:sz w:val="24"/>
          <w:szCs w:val="24"/>
        </w:rPr>
        <w:t>Riayadi</w:t>
      </w:r>
      <w:proofErr w:type="spellEnd"/>
      <w:r w:rsidR="00BE2405">
        <w:rPr>
          <w:rFonts w:asciiTheme="majorBidi" w:hAnsiTheme="majorBidi" w:cstheme="majorBidi"/>
          <w:sz w:val="24"/>
          <w:szCs w:val="24"/>
        </w:rPr>
        <w:t>.</w:t>
      </w:r>
      <w:r w:rsidR="007F16CB">
        <w:rPr>
          <w:rStyle w:val="FootnoteReference"/>
          <w:rFonts w:asciiTheme="majorBidi" w:hAnsiTheme="majorBidi" w:cstheme="majorBidi"/>
          <w:sz w:val="24"/>
          <w:szCs w:val="24"/>
        </w:rPr>
        <w:footnoteReference w:id="9"/>
      </w:r>
      <w:r w:rsidR="00BE2405">
        <w:rPr>
          <w:rFonts w:asciiTheme="majorBidi" w:hAnsiTheme="majorBidi" w:cstheme="majorBidi"/>
          <w:sz w:val="24"/>
          <w:szCs w:val="24"/>
        </w:rPr>
        <w:t xml:space="preserve"> Semua artikel tersebut hanya menjelaskan bahwa </w:t>
      </w:r>
      <w:r w:rsidR="00AA67F6">
        <w:rPr>
          <w:rFonts w:asciiTheme="majorBidi" w:hAnsiTheme="majorBidi" w:cstheme="majorBidi"/>
          <w:sz w:val="24"/>
          <w:szCs w:val="24"/>
        </w:rPr>
        <w:t xml:space="preserve">L. </w:t>
      </w:r>
      <w:proofErr w:type="spellStart"/>
      <w:r w:rsidR="00BE2405">
        <w:rPr>
          <w:rFonts w:asciiTheme="majorBidi" w:hAnsiTheme="majorBidi" w:cstheme="majorBidi"/>
          <w:sz w:val="24"/>
          <w:szCs w:val="24"/>
        </w:rPr>
        <w:t>Caetani</w:t>
      </w:r>
      <w:proofErr w:type="spellEnd"/>
      <w:r w:rsidR="00BE2405">
        <w:rPr>
          <w:rFonts w:asciiTheme="majorBidi" w:hAnsiTheme="majorBidi" w:cstheme="majorBidi"/>
          <w:sz w:val="24"/>
          <w:szCs w:val="24"/>
        </w:rPr>
        <w:t xml:space="preserve"> merupakan sosok </w:t>
      </w:r>
      <w:proofErr w:type="spellStart"/>
      <w:r w:rsidR="00BE2405">
        <w:rPr>
          <w:rFonts w:asciiTheme="majorBidi" w:hAnsiTheme="majorBidi" w:cstheme="majorBidi"/>
          <w:sz w:val="24"/>
          <w:szCs w:val="24"/>
        </w:rPr>
        <w:t>orientalis</w:t>
      </w:r>
      <w:proofErr w:type="spellEnd"/>
      <w:r w:rsidR="00BE2405">
        <w:rPr>
          <w:rFonts w:asciiTheme="majorBidi" w:hAnsiTheme="majorBidi" w:cstheme="majorBidi"/>
          <w:sz w:val="24"/>
          <w:szCs w:val="24"/>
        </w:rPr>
        <w:t xml:space="preserve"> Italia yang mengingkari keberadaan hadis Nabi Muhammad sebagai dasar agama Islam, sebab hadis Nabi Muhammad baru muncul pada abad ke-2 </w:t>
      </w:r>
      <w:r w:rsidR="00832105">
        <w:rPr>
          <w:rFonts w:asciiTheme="majorBidi" w:hAnsiTheme="majorBidi" w:cstheme="majorBidi"/>
          <w:sz w:val="24"/>
          <w:szCs w:val="24"/>
        </w:rPr>
        <w:t>H</w:t>
      </w:r>
      <w:r w:rsidR="00BE2405">
        <w:rPr>
          <w:rFonts w:asciiTheme="majorBidi" w:hAnsiTheme="majorBidi" w:cstheme="majorBidi"/>
          <w:sz w:val="24"/>
          <w:szCs w:val="24"/>
        </w:rPr>
        <w:t xml:space="preserve">ijriah. </w:t>
      </w:r>
      <w:r w:rsidR="00294561">
        <w:rPr>
          <w:rFonts w:asciiTheme="majorBidi" w:hAnsiTheme="majorBidi" w:cstheme="majorBidi"/>
          <w:sz w:val="24"/>
          <w:szCs w:val="24"/>
        </w:rPr>
        <w:t xml:space="preserve">Lebih jauh dari pendapat </w:t>
      </w:r>
      <w:r w:rsidR="00AA67F6">
        <w:rPr>
          <w:rFonts w:asciiTheme="majorBidi" w:hAnsiTheme="majorBidi" w:cstheme="majorBidi"/>
          <w:sz w:val="24"/>
          <w:szCs w:val="24"/>
        </w:rPr>
        <w:t xml:space="preserve">L. </w:t>
      </w:r>
      <w:proofErr w:type="spellStart"/>
      <w:r w:rsidR="00294561">
        <w:rPr>
          <w:rFonts w:asciiTheme="majorBidi" w:hAnsiTheme="majorBidi" w:cstheme="majorBidi"/>
          <w:sz w:val="24"/>
          <w:szCs w:val="24"/>
        </w:rPr>
        <w:t>Caetani</w:t>
      </w:r>
      <w:proofErr w:type="spellEnd"/>
      <w:r w:rsidR="00294561">
        <w:rPr>
          <w:rFonts w:asciiTheme="majorBidi" w:hAnsiTheme="majorBidi" w:cstheme="majorBidi"/>
          <w:sz w:val="24"/>
          <w:szCs w:val="24"/>
        </w:rPr>
        <w:t xml:space="preserve"> dan konsep berpikirnya belum ditemukan dalam penelitian sebelumnya.</w:t>
      </w:r>
    </w:p>
    <w:p w:rsidR="00294561" w:rsidRDefault="00832105" w:rsidP="00147115">
      <w:pPr>
        <w:pStyle w:val="ListParagraph"/>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lastRenderedPageBreak/>
        <w:t>Memunculkan pada permukaan argumen L</w:t>
      </w:r>
      <w:r w:rsidR="004943B1">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Caetani</w:t>
      </w:r>
      <w:proofErr w:type="spellEnd"/>
      <w:r>
        <w:rPr>
          <w:rFonts w:asciiTheme="majorBidi" w:hAnsiTheme="majorBidi" w:cstheme="majorBidi"/>
          <w:sz w:val="24"/>
          <w:szCs w:val="24"/>
        </w:rPr>
        <w:t xml:space="preserve"> perihal </w:t>
      </w:r>
      <w:proofErr w:type="spellStart"/>
      <w:r>
        <w:rPr>
          <w:rFonts w:asciiTheme="majorBidi" w:hAnsiTheme="majorBidi" w:cstheme="majorBidi"/>
          <w:sz w:val="24"/>
          <w:szCs w:val="24"/>
        </w:rPr>
        <w:t>kehujjahan</w:t>
      </w:r>
      <w:proofErr w:type="spellEnd"/>
      <w:r>
        <w:rPr>
          <w:rFonts w:asciiTheme="majorBidi" w:hAnsiTheme="majorBidi" w:cstheme="majorBidi"/>
          <w:sz w:val="24"/>
          <w:szCs w:val="24"/>
        </w:rPr>
        <w:t xml:space="preserve"> hadis Nabi Muhammad dan konsep berpikirnya merupakan sesuatu yang penting untuk dikaji kembali, melihat bahwa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merupakan salah satu sosok </w:t>
      </w:r>
      <w:proofErr w:type="spellStart"/>
      <w:r>
        <w:rPr>
          <w:rFonts w:asciiTheme="majorBidi" w:hAnsiTheme="majorBidi" w:cstheme="majorBidi"/>
          <w:sz w:val="24"/>
          <w:szCs w:val="24"/>
        </w:rPr>
        <w:t>orientalis</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argumennya</w:t>
      </w:r>
      <w:proofErr w:type="spellEnd"/>
      <w:r>
        <w:rPr>
          <w:rFonts w:asciiTheme="majorBidi" w:hAnsiTheme="majorBidi" w:cstheme="majorBidi"/>
          <w:sz w:val="24"/>
          <w:szCs w:val="24"/>
        </w:rPr>
        <w:t xml:space="preserve"> dijadikan rujukan oleh pa</w:t>
      </w:r>
      <w:r w:rsidR="00265016">
        <w:rPr>
          <w:rFonts w:asciiTheme="majorBidi" w:hAnsiTheme="majorBidi" w:cstheme="majorBidi"/>
          <w:sz w:val="24"/>
          <w:szCs w:val="24"/>
        </w:rPr>
        <w:t xml:space="preserve">ra </w:t>
      </w:r>
      <w:proofErr w:type="spellStart"/>
      <w:r w:rsidR="00265016">
        <w:rPr>
          <w:rFonts w:asciiTheme="majorBidi" w:hAnsiTheme="majorBidi" w:cstheme="majorBidi"/>
          <w:sz w:val="24"/>
          <w:szCs w:val="24"/>
        </w:rPr>
        <w:t>orientalis</w:t>
      </w:r>
      <w:proofErr w:type="spellEnd"/>
      <w:r w:rsidR="00265016">
        <w:rPr>
          <w:rFonts w:asciiTheme="majorBidi" w:hAnsiTheme="majorBidi" w:cstheme="majorBidi"/>
          <w:sz w:val="24"/>
          <w:szCs w:val="24"/>
        </w:rPr>
        <w:t xml:space="preserve"> generasi setelah.</w:t>
      </w:r>
      <w:r w:rsidR="00BF52A9">
        <w:rPr>
          <w:rFonts w:asciiTheme="majorBidi" w:hAnsiTheme="majorBidi" w:cstheme="majorBidi"/>
          <w:sz w:val="24"/>
          <w:szCs w:val="24"/>
        </w:rPr>
        <w:t xml:space="preserve"> Pada dasarnya </w:t>
      </w:r>
      <w:proofErr w:type="gramStart"/>
      <w:r w:rsidR="002B7762">
        <w:rPr>
          <w:rFonts w:asciiTheme="majorBidi" w:hAnsiTheme="majorBidi" w:cstheme="majorBidi"/>
          <w:sz w:val="24"/>
          <w:szCs w:val="24"/>
        </w:rPr>
        <w:t>nama</w:t>
      </w:r>
      <w:proofErr w:type="gramEnd"/>
      <w:r w:rsidR="00BF52A9">
        <w:rPr>
          <w:rFonts w:asciiTheme="majorBidi" w:hAnsiTheme="majorBidi" w:cstheme="majorBidi"/>
          <w:sz w:val="24"/>
          <w:szCs w:val="24"/>
        </w:rPr>
        <w:t xml:space="preserve"> </w:t>
      </w:r>
      <w:r w:rsidR="00BF52A9" w:rsidRPr="00FF4847">
        <w:rPr>
          <w:rFonts w:asciiTheme="majorBidi" w:hAnsiTheme="majorBidi" w:cstheme="majorBidi"/>
          <w:sz w:val="24"/>
          <w:szCs w:val="24"/>
        </w:rPr>
        <w:t>L</w:t>
      </w:r>
      <w:r w:rsidR="0064470B">
        <w:rPr>
          <w:rFonts w:asciiTheme="majorBidi" w:hAnsiTheme="majorBidi" w:cstheme="majorBidi"/>
          <w:sz w:val="24"/>
          <w:szCs w:val="24"/>
        </w:rPr>
        <w:t xml:space="preserve">. </w:t>
      </w:r>
      <w:proofErr w:type="spellStart"/>
      <w:r w:rsidR="00BF52A9" w:rsidRPr="00FF4847">
        <w:rPr>
          <w:rFonts w:asciiTheme="majorBidi" w:hAnsiTheme="majorBidi" w:cstheme="majorBidi"/>
          <w:sz w:val="24"/>
          <w:szCs w:val="24"/>
        </w:rPr>
        <w:t>Caetani</w:t>
      </w:r>
      <w:proofErr w:type="spellEnd"/>
      <w:r w:rsidR="00BF52A9">
        <w:rPr>
          <w:rFonts w:asciiTheme="majorBidi" w:hAnsiTheme="majorBidi" w:cstheme="majorBidi"/>
          <w:sz w:val="24"/>
          <w:szCs w:val="24"/>
        </w:rPr>
        <w:t xml:space="preserve"> bukan nama yang asing ketika mengkaji hadis perspektif barat,</w:t>
      </w:r>
      <w:r w:rsidR="00282644">
        <w:rPr>
          <w:rStyle w:val="FootnoteReference"/>
          <w:rFonts w:asciiTheme="majorBidi" w:hAnsiTheme="majorBidi" w:cstheme="majorBidi"/>
          <w:sz w:val="24"/>
          <w:szCs w:val="24"/>
        </w:rPr>
        <w:footnoteReference w:id="10"/>
      </w:r>
      <w:r w:rsidR="00BF52A9">
        <w:rPr>
          <w:rFonts w:asciiTheme="majorBidi" w:hAnsiTheme="majorBidi" w:cstheme="majorBidi"/>
          <w:sz w:val="24"/>
          <w:szCs w:val="24"/>
        </w:rPr>
        <w:t xml:space="preserve"> namun yang butuh disayangkan kajian tentang </w:t>
      </w:r>
      <w:proofErr w:type="spellStart"/>
      <w:r w:rsidR="00BF52A9">
        <w:rPr>
          <w:rFonts w:asciiTheme="majorBidi" w:hAnsiTheme="majorBidi" w:cstheme="majorBidi"/>
          <w:sz w:val="24"/>
          <w:szCs w:val="24"/>
        </w:rPr>
        <w:t>argumennya</w:t>
      </w:r>
      <w:proofErr w:type="spellEnd"/>
      <w:r w:rsidR="00BF52A9">
        <w:rPr>
          <w:rFonts w:asciiTheme="majorBidi" w:hAnsiTheme="majorBidi" w:cstheme="majorBidi"/>
          <w:sz w:val="24"/>
          <w:szCs w:val="24"/>
        </w:rPr>
        <w:t xml:space="preserve"> secara tuntas belum ditemukan.</w:t>
      </w:r>
      <w:r w:rsidR="00282644">
        <w:rPr>
          <w:rFonts w:asciiTheme="majorBidi" w:hAnsiTheme="majorBidi" w:cstheme="majorBidi"/>
          <w:sz w:val="24"/>
          <w:szCs w:val="24"/>
        </w:rPr>
        <w:t xml:space="preserve"> Oleh karena itu, artikel ini berusaha untuk mengungkapkan argumen, konsep berpikir, dan kritik terhadap L</w:t>
      </w:r>
      <w:r w:rsidR="00147115">
        <w:rPr>
          <w:rFonts w:asciiTheme="majorBidi" w:hAnsiTheme="majorBidi" w:cstheme="majorBidi"/>
          <w:sz w:val="24"/>
          <w:szCs w:val="24"/>
        </w:rPr>
        <w:t>.</w:t>
      </w:r>
      <w:r w:rsidR="00282644">
        <w:rPr>
          <w:rFonts w:asciiTheme="majorBidi" w:hAnsiTheme="majorBidi" w:cstheme="majorBidi"/>
          <w:sz w:val="24"/>
          <w:szCs w:val="24"/>
        </w:rPr>
        <w:t xml:space="preserve"> </w:t>
      </w:r>
      <w:proofErr w:type="spellStart"/>
      <w:r w:rsidR="00282644">
        <w:rPr>
          <w:rFonts w:asciiTheme="majorBidi" w:hAnsiTheme="majorBidi" w:cstheme="majorBidi"/>
          <w:sz w:val="24"/>
          <w:szCs w:val="24"/>
        </w:rPr>
        <w:t>Caetani</w:t>
      </w:r>
      <w:proofErr w:type="spellEnd"/>
      <w:r w:rsidR="00282644">
        <w:rPr>
          <w:rFonts w:asciiTheme="majorBidi" w:hAnsiTheme="majorBidi" w:cstheme="majorBidi"/>
          <w:sz w:val="24"/>
          <w:szCs w:val="24"/>
        </w:rPr>
        <w:t xml:space="preserve">. </w:t>
      </w:r>
    </w:p>
    <w:p w:rsidR="005003B0" w:rsidRDefault="005003B0" w:rsidP="00746E0B">
      <w:pPr>
        <w:pStyle w:val="ListParagraph"/>
        <w:numPr>
          <w:ilvl w:val="0"/>
          <w:numId w:val="4"/>
        </w:numPr>
        <w:spacing w:after="0" w:line="360" w:lineRule="auto"/>
        <w:ind w:left="0"/>
        <w:jc w:val="both"/>
        <w:rPr>
          <w:rFonts w:asciiTheme="majorBidi" w:hAnsiTheme="majorBidi" w:cstheme="majorBidi"/>
          <w:b/>
          <w:bCs/>
          <w:sz w:val="24"/>
          <w:szCs w:val="24"/>
        </w:rPr>
      </w:pPr>
      <w:r>
        <w:rPr>
          <w:rFonts w:asciiTheme="majorBidi" w:hAnsiTheme="majorBidi" w:cstheme="majorBidi"/>
          <w:b/>
          <w:bCs/>
          <w:sz w:val="24"/>
          <w:szCs w:val="24"/>
        </w:rPr>
        <w:t>Metode Penelitian</w:t>
      </w:r>
    </w:p>
    <w:p w:rsidR="005003B0" w:rsidRDefault="008375C1" w:rsidP="008375C1">
      <w:pPr>
        <w:pStyle w:val="ListParagraph"/>
        <w:spacing w:after="0" w:line="360" w:lineRule="auto"/>
        <w:ind w:left="0" w:firstLine="709"/>
        <w:jc w:val="both"/>
        <w:rPr>
          <w:rFonts w:asciiTheme="majorBidi" w:hAnsiTheme="majorBidi" w:cstheme="majorBidi"/>
          <w:iCs/>
          <w:sz w:val="24"/>
          <w:szCs w:val="24"/>
        </w:rPr>
      </w:pPr>
      <w:r>
        <w:rPr>
          <w:rFonts w:asciiTheme="majorBidi" w:hAnsiTheme="majorBidi" w:cstheme="majorBidi"/>
          <w:sz w:val="24"/>
          <w:szCs w:val="24"/>
        </w:rPr>
        <w:t xml:space="preserve">Artikel ini membahas tentang pandangan L. </w:t>
      </w:r>
      <w:proofErr w:type="spellStart"/>
      <w:r>
        <w:rPr>
          <w:rFonts w:asciiTheme="majorBidi" w:hAnsiTheme="majorBidi" w:cstheme="majorBidi"/>
          <w:sz w:val="24"/>
          <w:szCs w:val="24"/>
        </w:rPr>
        <w:t>Caetani</w:t>
      </w:r>
      <w:proofErr w:type="spellEnd"/>
      <w:r>
        <w:rPr>
          <w:rFonts w:asciiTheme="majorBidi" w:hAnsiTheme="majorBidi" w:cstheme="majorBidi"/>
          <w:sz w:val="24"/>
          <w:szCs w:val="24"/>
        </w:rPr>
        <w:t xml:space="preserve"> terhadap </w:t>
      </w:r>
      <w:proofErr w:type="spellStart"/>
      <w:r>
        <w:rPr>
          <w:rFonts w:asciiTheme="majorBidi" w:hAnsiTheme="majorBidi" w:cstheme="majorBidi"/>
          <w:sz w:val="24"/>
          <w:szCs w:val="24"/>
        </w:rPr>
        <w:t>sanad</w:t>
      </w:r>
      <w:proofErr w:type="spellEnd"/>
      <w:r>
        <w:rPr>
          <w:rFonts w:asciiTheme="majorBidi" w:hAnsiTheme="majorBidi" w:cstheme="majorBidi"/>
          <w:sz w:val="24"/>
          <w:szCs w:val="24"/>
        </w:rPr>
        <w:t xml:space="preserve"> hadis Nabi Muhammad yang tersebar pada kalangan umat Islam hingga saat ini. Dalam penelitian ini sumber primer yang digunakan adalah karya L. </w:t>
      </w:r>
      <w:proofErr w:type="spellStart"/>
      <w:r>
        <w:rPr>
          <w:rFonts w:asciiTheme="majorBidi" w:hAnsiTheme="majorBidi" w:cstheme="majorBidi"/>
          <w:sz w:val="24"/>
          <w:szCs w:val="24"/>
        </w:rPr>
        <w:t>Caetani</w:t>
      </w:r>
      <w:proofErr w:type="spellEnd"/>
      <w:r>
        <w:rPr>
          <w:rFonts w:asciiTheme="majorBidi" w:hAnsiTheme="majorBidi" w:cstheme="majorBidi"/>
          <w:sz w:val="24"/>
          <w:szCs w:val="24"/>
        </w:rPr>
        <w:t xml:space="preserve"> yang terkesan sangat fenomenal dan yang membuat L. </w:t>
      </w:r>
      <w:proofErr w:type="spellStart"/>
      <w:r>
        <w:rPr>
          <w:rFonts w:asciiTheme="majorBidi" w:hAnsiTheme="majorBidi" w:cstheme="majorBidi"/>
          <w:sz w:val="24"/>
          <w:szCs w:val="24"/>
        </w:rPr>
        <w:t>Caetani</w:t>
      </w:r>
      <w:proofErr w:type="spellEnd"/>
      <w:r>
        <w:rPr>
          <w:rFonts w:asciiTheme="majorBidi" w:hAnsiTheme="majorBidi" w:cstheme="majorBidi"/>
          <w:sz w:val="24"/>
          <w:szCs w:val="24"/>
        </w:rPr>
        <w:t xml:space="preserve"> menjadi terkenal dengan </w:t>
      </w:r>
      <w:proofErr w:type="spellStart"/>
      <w:r>
        <w:rPr>
          <w:rFonts w:asciiTheme="majorBidi" w:hAnsiTheme="majorBidi" w:cstheme="majorBidi"/>
          <w:sz w:val="24"/>
          <w:szCs w:val="24"/>
        </w:rPr>
        <w:t>pemikirannya</w:t>
      </w:r>
      <w:proofErr w:type="spellEnd"/>
      <w:r>
        <w:rPr>
          <w:rFonts w:asciiTheme="majorBidi" w:hAnsiTheme="majorBidi" w:cstheme="majorBidi"/>
          <w:sz w:val="24"/>
          <w:szCs w:val="24"/>
        </w:rPr>
        <w:t xml:space="preserve"> tentang sejarah Islam. Karya tersebut berjudul </w:t>
      </w:r>
      <w:proofErr w:type="spellStart"/>
      <w:r w:rsidRPr="008375C1">
        <w:rPr>
          <w:rFonts w:asciiTheme="majorBidi" w:hAnsiTheme="majorBidi" w:cstheme="majorBidi"/>
          <w:i/>
          <w:sz w:val="24"/>
          <w:szCs w:val="24"/>
        </w:rPr>
        <w:t>Annali</w:t>
      </w:r>
      <w:proofErr w:type="spellEnd"/>
      <w:r w:rsidRPr="008375C1">
        <w:rPr>
          <w:rFonts w:asciiTheme="majorBidi" w:hAnsiTheme="majorBidi" w:cstheme="majorBidi"/>
          <w:i/>
          <w:sz w:val="24"/>
          <w:szCs w:val="24"/>
        </w:rPr>
        <w:t xml:space="preserve"> </w:t>
      </w:r>
      <w:proofErr w:type="spellStart"/>
      <w:r w:rsidRPr="008375C1">
        <w:rPr>
          <w:rFonts w:asciiTheme="majorBidi" w:hAnsiTheme="majorBidi" w:cstheme="majorBidi"/>
          <w:i/>
          <w:sz w:val="24"/>
          <w:szCs w:val="24"/>
        </w:rPr>
        <w:t>Dell’Islam</w:t>
      </w:r>
      <w:proofErr w:type="spellEnd"/>
      <w:r>
        <w:rPr>
          <w:rFonts w:asciiTheme="majorBidi" w:hAnsiTheme="majorBidi" w:cstheme="majorBidi"/>
          <w:iCs/>
          <w:sz w:val="24"/>
          <w:szCs w:val="24"/>
        </w:rPr>
        <w:t>. Ditulis dengan menggunakan bahasa Prancis dan sempat diterjemahkan ke dalam bahasa Turki.</w:t>
      </w:r>
    </w:p>
    <w:p w:rsidR="00AF2C97" w:rsidRPr="00AF2C97" w:rsidRDefault="008375C1" w:rsidP="00AF2C97">
      <w:pPr>
        <w:pStyle w:val="ListParagraph"/>
        <w:spacing w:after="0" w:line="360" w:lineRule="auto"/>
        <w:ind w:left="0" w:firstLine="709"/>
        <w:jc w:val="both"/>
        <w:rPr>
          <w:rFonts w:asciiTheme="majorBidi" w:hAnsiTheme="majorBidi" w:cstheme="majorBidi"/>
          <w:iCs/>
          <w:sz w:val="24"/>
          <w:szCs w:val="24"/>
        </w:rPr>
      </w:pPr>
      <w:r>
        <w:rPr>
          <w:rFonts w:asciiTheme="majorBidi" w:hAnsiTheme="majorBidi" w:cstheme="majorBidi"/>
          <w:iCs/>
          <w:sz w:val="24"/>
          <w:szCs w:val="24"/>
        </w:rPr>
        <w:t xml:space="preserve">Metode </w:t>
      </w:r>
      <w:r w:rsidR="002B5B49">
        <w:rPr>
          <w:rFonts w:asciiTheme="majorBidi" w:hAnsiTheme="majorBidi" w:cstheme="majorBidi"/>
          <w:iCs/>
          <w:sz w:val="24"/>
          <w:szCs w:val="24"/>
        </w:rPr>
        <w:t>dalam yang di</w:t>
      </w:r>
      <w:r w:rsidR="003626D1">
        <w:rPr>
          <w:rFonts w:asciiTheme="majorBidi" w:hAnsiTheme="majorBidi" w:cstheme="majorBidi"/>
          <w:iCs/>
          <w:sz w:val="24"/>
          <w:szCs w:val="24"/>
        </w:rPr>
        <w:t xml:space="preserve">gunakan dalam artikel ini bila dilihat dari sumber data, maka artikel ini bersumber dari studi pustaka yakin seluruh sumber </w:t>
      </w:r>
      <w:proofErr w:type="spellStart"/>
      <w:r w:rsidR="003626D1">
        <w:rPr>
          <w:rFonts w:asciiTheme="majorBidi" w:hAnsiTheme="majorBidi" w:cstheme="majorBidi"/>
          <w:iCs/>
          <w:sz w:val="24"/>
          <w:szCs w:val="24"/>
        </w:rPr>
        <w:t>datanya</w:t>
      </w:r>
      <w:proofErr w:type="spellEnd"/>
      <w:r w:rsidR="003626D1">
        <w:rPr>
          <w:rFonts w:asciiTheme="majorBidi" w:hAnsiTheme="majorBidi" w:cstheme="majorBidi"/>
          <w:iCs/>
          <w:sz w:val="24"/>
          <w:szCs w:val="24"/>
        </w:rPr>
        <w:t xml:space="preserve"> </w:t>
      </w:r>
      <w:proofErr w:type="spellStart"/>
      <w:r w:rsidR="003626D1">
        <w:rPr>
          <w:rFonts w:asciiTheme="majorBidi" w:hAnsiTheme="majorBidi" w:cstheme="majorBidi"/>
          <w:iCs/>
          <w:sz w:val="24"/>
          <w:szCs w:val="24"/>
        </w:rPr>
        <w:t>bersal</w:t>
      </w:r>
      <w:proofErr w:type="spellEnd"/>
      <w:r w:rsidR="003626D1">
        <w:rPr>
          <w:rFonts w:asciiTheme="majorBidi" w:hAnsiTheme="majorBidi" w:cstheme="majorBidi"/>
          <w:iCs/>
          <w:sz w:val="24"/>
          <w:szCs w:val="24"/>
        </w:rPr>
        <w:t xml:space="preserve"> dari data-data tertulis yang memiliki keterkaitan dengan topik yang dibahas.</w:t>
      </w:r>
      <w:r w:rsidR="003626D1">
        <w:rPr>
          <w:rStyle w:val="FootnoteReference"/>
          <w:rFonts w:asciiTheme="majorBidi" w:hAnsiTheme="majorBidi" w:cstheme="majorBidi"/>
          <w:iCs/>
          <w:sz w:val="24"/>
          <w:szCs w:val="24"/>
        </w:rPr>
        <w:footnoteReference w:id="11"/>
      </w:r>
      <w:r w:rsidR="00AF2C97">
        <w:rPr>
          <w:rFonts w:asciiTheme="majorBidi" w:hAnsiTheme="majorBidi" w:cstheme="majorBidi"/>
          <w:iCs/>
          <w:sz w:val="24"/>
          <w:szCs w:val="24"/>
        </w:rPr>
        <w:t xml:space="preserve"> Untuk mencapai hasil yang diinginkan, artikel ini menggunakan pisau analisis deskriptif-</w:t>
      </w:r>
      <w:proofErr w:type="spellStart"/>
      <w:r w:rsidR="00AF2C97">
        <w:rPr>
          <w:rFonts w:asciiTheme="majorBidi" w:hAnsiTheme="majorBidi" w:cstheme="majorBidi"/>
          <w:iCs/>
          <w:sz w:val="24"/>
          <w:szCs w:val="24"/>
        </w:rPr>
        <w:t>analitik</w:t>
      </w:r>
      <w:proofErr w:type="spellEnd"/>
      <w:r w:rsidR="00AF2C97">
        <w:rPr>
          <w:rFonts w:asciiTheme="majorBidi" w:hAnsiTheme="majorBidi" w:cstheme="majorBidi"/>
          <w:iCs/>
          <w:sz w:val="24"/>
          <w:szCs w:val="24"/>
        </w:rPr>
        <w:t xml:space="preserve">, yang berarti mendeskripsikan pemikiran L. </w:t>
      </w:r>
      <w:proofErr w:type="spellStart"/>
      <w:r w:rsidR="00AF2C97">
        <w:rPr>
          <w:rFonts w:asciiTheme="majorBidi" w:hAnsiTheme="majorBidi" w:cstheme="majorBidi"/>
          <w:iCs/>
          <w:sz w:val="24"/>
          <w:szCs w:val="24"/>
        </w:rPr>
        <w:t>Caetai</w:t>
      </w:r>
      <w:proofErr w:type="spellEnd"/>
      <w:r w:rsidR="00AF2C97">
        <w:rPr>
          <w:rFonts w:asciiTheme="majorBidi" w:hAnsiTheme="majorBidi" w:cstheme="majorBidi"/>
          <w:iCs/>
          <w:sz w:val="24"/>
          <w:szCs w:val="24"/>
        </w:rPr>
        <w:t xml:space="preserve"> perihal </w:t>
      </w:r>
      <w:proofErr w:type="spellStart"/>
      <w:r w:rsidR="00AF2C97">
        <w:rPr>
          <w:rFonts w:asciiTheme="majorBidi" w:hAnsiTheme="majorBidi" w:cstheme="majorBidi"/>
          <w:iCs/>
          <w:sz w:val="24"/>
          <w:szCs w:val="24"/>
        </w:rPr>
        <w:t>sanad</w:t>
      </w:r>
      <w:proofErr w:type="spellEnd"/>
      <w:r w:rsidR="00AF2C97">
        <w:rPr>
          <w:rFonts w:asciiTheme="majorBidi" w:hAnsiTheme="majorBidi" w:cstheme="majorBidi"/>
          <w:iCs/>
          <w:sz w:val="24"/>
          <w:szCs w:val="24"/>
        </w:rPr>
        <w:t xml:space="preserve"> hadis Nabi Muhammad dan menganalisa argumen tersebut. Tujuan artikel ini untuk menjelaskan argumen L. </w:t>
      </w:r>
      <w:proofErr w:type="spellStart"/>
      <w:r w:rsidR="00AF2C97">
        <w:rPr>
          <w:rFonts w:asciiTheme="majorBidi" w:hAnsiTheme="majorBidi" w:cstheme="majorBidi"/>
          <w:iCs/>
          <w:sz w:val="24"/>
          <w:szCs w:val="24"/>
        </w:rPr>
        <w:t>Caetani</w:t>
      </w:r>
      <w:proofErr w:type="spellEnd"/>
      <w:r w:rsidR="00AF2C97">
        <w:rPr>
          <w:rFonts w:asciiTheme="majorBidi" w:hAnsiTheme="majorBidi" w:cstheme="majorBidi"/>
          <w:iCs/>
          <w:sz w:val="24"/>
          <w:szCs w:val="24"/>
        </w:rPr>
        <w:t xml:space="preserve">, tanpa memberikan kritikan kepada </w:t>
      </w:r>
      <w:proofErr w:type="spellStart"/>
      <w:r w:rsidR="00AF2C97">
        <w:rPr>
          <w:rFonts w:asciiTheme="majorBidi" w:hAnsiTheme="majorBidi" w:cstheme="majorBidi"/>
          <w:iCs/>
          <w:sz w:val="24"/>
          <w:szCs w:val="24"/>
        </w:rPr>
        <w:t>argumennya</w:t>
      </w:r>
      <w:proofErr w:type="spellEnd"/>
      <w:r w:rsidR="00AF2C97">
        <w:rPr>
          <w:rFonts w:asciiTheme="majorBidi" w:hAnsiTheme="majorBidi" w:cstheme="majorBidi"/>
          <w:iCs/>
          <w:sz w:val="24"/>
          <w:szCs w:val="24"/>
        </w:rPr>
        <w:t xml:space="preserve">, sebab </w:t>
      </w:r>
      <w:r w:rsidR="00AA51E3">
        <w:rPr>
          <w:rFonts w:asciiTheme="majorBidi" w:hAnsiTheme="majorBidi" w:cstheme="majorBidi"/>
          <w:iCs/>
          <w:sz w:val="24"/>
          <w:szCs w:val="24"/>
        </w:rPr>
        <w:t xml:space="preserve">pemikiran L. </w:t>
      </w:r>
      <w:proofErr w:type="spellStart"/>
      <w:r w:rsidR="00AA51E3">
        <w:rPr>
          <w:rFonts w:asciiTheme="majorBidi" w:hAnsiTheme="majorBidi" w:cstheme="majorBidi"/>
          <w:iCs/>
          <w:sz w:val="24"/>
          <w:szCs w:val="24"/>
        </w:rPr>
        <w:t>Caetani</w:t>
      </w:r>
      <w:proofErr w:type="spellEnd"/>
      <w:r w:rsidR="00AA51E3">
        <w:rPr>
          <w:rFonts w:asciiTheme="majorBidi" w:hAnsiTheme="majorBidi" w:cstheme="majorBidi"/>
          <w:iCs/>
          <w:sz w:val="24"/>
          <w:szCs w:val="24"/>
        </w:rPr>
        <w:t xml:space="preserve"> belum ada yang mengupas secara tuntas. Dengan demikian, maka tujuan artikel ini untuk memunculkan ke permukaan tentang pemikiran L. </w:t>
      </w:r>
      <w:proofErr w:type="spellStart"/>
      <w:r w:rsidR="00AA51E3">
        <w:rPr>
          <w:rFonts w:asciiTheme="majorBidi" w:hAnsiTheme="majorBidi" w:cstheme="majorBidi"/>
          <w:iCs/>
          <w:sz w:val="24"/>
          <w:szCs w:val="24"/>
        </w:rPr>
        <w:t>Caetani</w:t>
      </w:r>
      <w:proofErr w:type="spellEnd"/>
      <w:r w:rsidR="00AA51E3">
        <w:rPr>
          <w:rFonts w:asciiTheme="majorBidi" w:hAnsiTheme="majorBidi" w:cstheme="majorBidi"/>
          <w:iCs/>
          <w:sz w:val="24"/>
          <w:szCs w:val="24"/>
        </w:rPr>
        <w:t>.</w:t>
      </w:r>
    </w:p>
    <w:p w:rsidR="00746E0B" w:rsidRDefault="00746E0B" w:rsidP="00746E0B">
      <w:pPr>
        <w:pStyle w:val="ListParagraph"/>
        <w:numPr>
          <w:ilvl w:val="0"/>
          <w:numId w:val="4"/>
        </w:numPr>
        <w:spacing w:after="0" w:line="360" w:lineRule="auto"/>
        <w:ind w:left="0"/>
        <w:jc w:val="both"/>
        <w:rPr>
          <w:rFonts w:asciiTheme="majorBidi" w:hAnsiTheme="majorBidi" w:cstheme="majorBidi"/>
          <w:b/>
          <w:bCs/>
          <w:sz w:val="24"/>
          <w:szCs w:val="24"/>
        </w:rPr>
      </w:pPr>
      <w:r>
        <w:rPr>
          <w:rFonts w:asciiTheme="majorBidi" w:hAnsiTheme="majorBidi" w:cstheme="majorBidi"/>
          <w:b/>
          <w:bCs/>
          <w:sz w:val="24"/>
          <w:szCs w:val="24"/>
        </w:rPr>
        <w:t>Pembahasan</w:t>
      </w:r>
    </w:p>
    <w:p w:rsidR="00282644" w:rsidRDefault="00282644" w:rsidP="00435369">
      <w:pPr>
        <w:pStyle w:val="ListParagraph"/>
        <w:numPr>
          <w:ilvl w:val="0"/>
          <w:numId w:val="5"/>
        </w:numPr>
        <w:spacing w:after="0" w:line="360" w:lineRule="auto"/>
        <w:ind w:left="284"/>
        <w:jc w:val="both"/>
        <w:rPr>
          <w:rFonts w:asciiTheme="majorBidi" w:hAnsiTheme="majorBidi" w:cstheme="majorBidi"/>
          <w:b/>
          <w:bCs/>
          <w:sz w:val="24"/>
          <w:szCs w:val="24"/>
        </w:rPr>
      </w:pPr>
      <w:r>
        <w:rPr>
          <w:rFonts w:asciiTheme="majorBidi" w:hAnsiTheme="majorBidi" w:cstheme="majorBidi"/>
          <w:b/>
          <w:bCs/>
          <w:sz w:val="24"/>
          <w:szCs w:val="24"/>
        </w:rPr>
        <w:t xml:space="preserve">Biografi </w:t>
      </w:r>
      <w:proofErr w:type="spellStart"/>
      <w:r w:rsidR="00600467">
        <w:rPr>
          <w:rFonts w:asciiTheme="majorBidi" w:hAnsiTheme="majorBidi" w:cstheme="majorBidi"/>
          <w:b/>
          <w:bCs/>
          <w:sz w:val="24"/>
          <w:szCs w:val="24"/>
        </w:rPr>
        <w:t>Orientalis</w:t>
      </w:r>
      <w:proofErr w:type="spellEnd"/>
      <w:r w:rsidR="00600467">
        <w:rPr>
          <w:rFonts w:asciiTheme="majorBidi" w:hAnsiTheme="majorBidi" w:cstheme="majorBidi"/>
          <w:b/>
          <w:bCs/>
          <w:sz w:val="24"/>
          <w:szCs w:val="24"/>
        </w:rPr>
        <w:t xml:space="preserve"> </w:t>
      </w:r>
      <w:r w:rsidRPr="00282644">
        <w:rPr>
          <w:rFonts w:asciiTheme="majorBidi" w:hAnsiTheme="majorBidi" w:cstheme="majorBidi"/>
          <w:b/>
          <w:bCs/>
          <w:sz w:val="24"/>
          <w:szCs w:val="24"/>
        </w:rPr>
        <w:t xml:space="preserve">Leone </w:t>
      </w:r>
      <w:proofErr w:type="spellStart"/>
      <w:r w:rsidRPr="00282644">
        <w:rPr>
          <w:rFonts w:asciiTheme="majorBidi" w:hAnsiTheme="majorBidi" w:cstheme="majorBidi"/>
          <w:b/>
          <w:bCs/>
          <w:sz w:val="24"/>
          <w:szCs w:val="24"/>
        </w:rPr>
        <w:t>Caetani</w:t>
      </w:r>
      <w:proofErr w:type="spellEnd"/>
    </w:p>
    <w:p w:rsidR="004974EF" w:rsidRPr="0057399C" w:rsidRDefault="0057399C" w:rsidP="00F772BF">
      <w:pPr>
        <w:pStyle w:val="ListParagraph"/>
        <w:spacing w:after="0" w:line="360" w:lineRule="auto"/>
        <w:ind w:left="284" w:firstLine="709"/>
        <w:jc w:val="both"/>
        <w:rPr>
          <w:rFonts w:asciiTheme="majorBidi" w:hAnsiTheme="majorBidi" w:cstheme="majorBidi"/>
          <w:sz w:val="24"/>
          <w:szCs w:val="24"/>
        </w:rPr>
      </w:pPr>
      <w:r w:rsidRPr="0057399C">
        <w:rPr>
          <w:rFonts w:asciiTheme="majorBidi" w:hAnsiTheme="majorBidi" w:cstheme="majorBidi"/>
          <w:sz w:val="24"/>
          <w:szCs w:val="24"/>
        </w:rPr>
        <w:t xml:space="preserve">Salah satu </w:t>
      </w:r>
      <w:proofErr w:type="spellStart"/>
      <w:r w:rsidRPr="0057399C">
        <w:rPr>
          <w:rFonts w:asciiTheme="majorBidi" w:hAnsiTheme="majorBidi" w:cstheme="majorBidi"/>
          <w:sz w:val="24"/>
          <w:szCs w:val="24"/>
        </w:rPr>
        <w:t>orientalis</w:t>
      </w:r>
      <w:proofErr w:type="spellEnd"/>
      <w:r w:rsidRPr="0057399C">
        <w:rPr>
          <w:rFonts w:asciiTheme="majorBidi" w:hAnsiTheme="majorBidi" w:cstheme="majorBidi"/>
          <w:sz w:val="24"/>
          <w:szCs w:val="24"/>
        </w:rPr>
        <w:t xml:space="preserve"> yang menghabiskan </w:t>
      </w:r>
      <w:proofErr w:type="gramStart"/>
      <w:r w:rsidRPr="0057399C">
        <w:rPr>
          <w:rFonts w:asciiTheme="majorBidi" w:hAnsiTheme="majorBidi" w:cstheme="majorBidi"/>
          <w:sz w:val="24"/>
          <w:szCs w:val="24"/>
        </w:rPr>
        <w:t>usia</w:t>
      </w:r>
      <w:proofErr w:type="gramEnd"/>
      <w:r w:rsidRPr="0057399C">
        <w:rPr>
          <w:rFonts w:asciiTheme="majorBidi" w:hAnsiTheme="majorBidi" w:cstheme="majorBidi"/>
          <w:sz w:val="24"/>
          <w:szCs w:val="24"/>
        </w:rPr>
        <w:t xml:space="preserve"> untuk mengkaji agama Islam ialah L</w:t>
      </w:r>
      <w:r w:rsidR="00F772BF">
        <w:rPr>
          <w:rFonts w:asciiTheme="majorBidi" w:hAnsiTheme="majorBidi" w:cstheme="majorBidi"/>
          <w:sz w:val="24"/>
          <w:szCs w:val="24"/>
        </w:rPr>
        <w:t>.</w:t>
      </w:r>
      <w:r w:rsidRPr="0057399C">
        <w:rPr>
          <w:rFonts w:asciiTheme="majorBidi" w:hAnsiTheme="majorBidi" w:cstheme="majorBidi"/>
          <w:sz w:val="24"/>
          <w:szCs w:val="24"/>
        </w:rPr>
        <w:t xml:space="preserve"> </w:t>
      </w:r>
      <w:proofErr w:type="spellStart"/>
      <w:r w:rsidRPr="0057399C">
        <w:rPr>
          <w:rFonts w:asciiTheme="majorBidi" w:hAnsiTheme="majorBidi" w:cstheme="majorBidi"/>
          <w:sz w:val="24"/>
          <w:szCs w:val="24"/>
        </w:rPr>
        <w:t>Caetani</w:t>
      </w:r>
      <w:proofErr w:type="spellEnd"/>
      <w:r w:rsidRPr="0057399C">
        <w:rPr>
          <w:rFonts w:asciiTheme="majorBidi" w:hAnsiTheme="majorBidi" w:cstheme="majorBidi"/>
          <w:sz w:val="24"/>
          <w:szCs w:val="24"/>
        </w:rPr>
        <w:t xml:space="preserve">. </w:t>
      </w:r>
      <w:proofErr w:type="gramStart"/>
      <w:r w:rsidRPr="0057399C">
        <w:rPr>
          <w:rFonts w:asciiTheme="majorBidi" w:hAnsiTheme="majorBidi" w:cstheme="majorBidi"/>
          <w:sz w:val="24"/>
          <w:szCs w:val="24"/>
        </w:rPr>
        <w:t>Ia</w:t>
      </w:r>
      <w:proofErr w:type="gramEnd"/>
      <w:r w:rsidRPr="0057399C">
        <w:rPr>
          <w:rFonts w:asciiTheme="majorBidi" w:hAnsiTheme="majorBidi" w:cstheme="majorBidi"/>
          <w:sz w:val="24"/>
          <w:szCs w:val="24"/>
        </w:rPr>
        <w:t xml:space="preserve"> merupakan intelektual yang lahir di Roma Italia pada tahun 1869</w:t>
      </w:r>
      <w:r>
        <w:rPr>
          <w:rFonts w:asciiTheme="majorBidi" w:hAnsiTheme="majorBidi" w:cstheme="majorBidi"/>
          <w:sz w:val="24"/>
          <w:szCs w:val="24"/>
        </w:rPr>
        <w:t xml:space="preserve"> M</w:t>
      </w:r>
      <w:r w:rsidRPr="0057399C">
        <w:rPr>
          <w:rFonts w:asciiTheme="majorBidi" w:hAnsiTheme="majorBidi" w:cstheme="majorBidi"/>
          <w:sz w:val="24"/>
          <w:szCs w:val="24"/>
        </w:rPr>
        <w:t xml:space="preserve">. </w:t>
      </w:r>
      <w:r w:rsidRPr="0057399C">
        <w:rPr>
          <w:rFonts w:asciiTheme="majorBidi" w:hAnsiTheme="majorBidi" w:cstheme="majorBidi"/>
          <w:sz w:val="24"/>
          <w:szCs w:val="24"/>
        </w:rPr>
        <w:lastRenderedPageBreak/>
        <w:t xml:space="preserve">Menghabiskan waktu dalam menimba ilmu di negara sendiri hingga pada tahap kuliah. Memiliki keluarga dari para pejabat negara bahkan keluarganya menjadi pejabat yang terkenal pada saat itu. </w:t>
      </w:r>
      <w:r>
        <w:rPr>
          <w:rFonts w:asciiTheme="majorBidi" w:hAnsiTheme="majorBidi" w:cstheme="majorBidi"/>
          <w:sz w:val="24"/>
          <w:szCs w:val="24"/>
        </w:rPr>
        <w:t xml:space="preserve">Tercatat dalam </w:t>
      </w:r>
      <w:r w:rsidRPr="0057399C">
        <w:rPr>
          <w:rFonts w:asciiTheme="majorBidi" w:hAnsiTheme="majorBidi" w:cstheme="majorBidi"/>
          <w:sz w:val="24"/>
          <w:szCs w:val="24"/>
        </w:rPr>
        <w:t xml:space="preserve">sejarah </w:t>
      </w:r>
      <w:proofErr w:type="gramStart"/>
      <w:r w:rsidRPr="0057399C">
        <w:rPr>
          <w:rFonts w:asciiTheme="majorBidi" w:hAnsiTheme="majorBidi" w:cstheme="majorBidi"/>
          <w:sz w:val="24"/>
          <w:szCs w:val="24"/>
        </w:rPr>
        <w:t>ia</w:t>
      </w:r>
      <w:proofErr w:type="gramEnd"/>
      <w:r w:rsidRPr="0057399C">
        <w:rPr>
          <w:rFonts w:asciiTheme="majorBidi" w:hAnsiTheme="majorBidi" w:cstheme="majorBidi"/>
          <w:sz w:val="24"/>
          <w:szCs w:val="24"/>
        </w:rPr>
        <w:t xml:space="preserve"> sempat menjadi </w:t>
      </w:r>
      <w:r>
        <w:rPr>
          <w:rFonts w:asciiTheme="majorBidi" w:hAnsiTheme="majorBidi" w:cstheme="majorBidi"/>
          <w:sz w:val="24"/>
          <w:szCs w:val="24"/>
        </w:rPr>
        <w:t>M</w:t>
      </w:r>
      <w:r w:rsidRPr="0057399C">
        <w:rPr>
          <w:rFonts w:asciiTheme="majorBidi" w:hAnsiTheme="majorBidi" w:cstheme="majorBidi"/>
          <w:sz w:val="24"/>
          <w:szCs w:val="24"/>
        </w:rPr>
        <w:t xml:space="preserve">enteri </w:t>
      </w:r>
      <w:r>
        <w:rPr>
          <w:rFonts w:asciiTheme="majorBidi" w:hAnsiTheme="majorBidi" w:cstheme="majorBidi"/>
          <w:sz w:val="24"/>
          <w:szCs w:val="24"/>
        </w:rPr>
        <w:t>L</w:t>
      </w:r>
      <w:r w:rsidRPr="0057399C">
        <w:rPr>
          <w:rFonts w:asciiTheme="majorBidi" w:hAnsiTheme="majorBidi" w:cstheme="majorBidi"/>
          <w:sz w:val="24"/>
          <w:szCs w:val="24"/>
        </w:rPr>
        <w:t xml:space="preserve">uar </w:t>
      </w:r>
      <w:r>
        <w:rPr>
          <w:rFonts w:asciiTheme="majorBidi" w:hAnsiTheme="majorBidi" w:cstheme="majorBidi"/>
          <w:sz w:val="24"/>
          <w:szCs w:val="24"/>
        </w:rPr>
        <w:t>N</w:t>
      </w:r>
      <w:r w:rsidRPr="0057399C">
        <w:rPr>
          <w:rFonts w:asciiTheme="majorBidi" w:hAnsiTheme="majorBidi" w:cstheme="majorBidi"/>
          <w:sz w:val="24"/>
          <w:szCs w:val="24"/>
        </w:rPr>
        <w:t>egeri pada wilayah Amerika.</w:t>
      </w:r>
      <w:r w:rsidRPr="0057399C">
        <w:rPr>
          <w:rStyle w:val="FootnoteReference"/>
          <w:rFonts w:asciiTheme="majorBidi" w:hAnsiTheme="majorBidi" w:cstheme="majorBidi"/>
          <w:sz w:val="24"/>
          <w:szCs w:val="24"/>
        </w:rPr>
        <w:footnoteReference w:id="12"/>
      </w:r>
    </w:p>
    <w:p w:rsidR="00DB1190" w:rsidRDefault="00EC001D" w:rsidP="00F772BF">
      <w:pPr>
        <w:pStyle w:val="ListParagraph"/>
        <w:spacing w:after="0" w:line="360" w:lineRule="auto"/>
        <w:ind w:left="284" w:firstLine="709"/>
        <w:jc w:val="both"/>
        <w:rPr>
          <w:rFonts w:asciiTheme="majorBidi" w:eastAsia="Times New Roman" w:hAnsiTheme="majorBidi" w:cstheme="majorBidi"/>
          <w:color w:val="000000"/>
          <w:sz w:val="24"/>
          <w:szCs w:val="24"/>
          <w:lang w:eastAsia="id-ID"/>
        </w:rPr>
      </w:pPr>
      <w:r>
        <w:rPr>
          <w:rFonts w:asciiTheme="majorBidi" w:hAnsiTheme="majorBidi" w:cstheme="majorBidi"/>
          <w:sz w:val="24"/>
          <w:szCs w:val="24"/>
        </w:rPr>
        <w:t xml:space="preserve">Minat </w:t>
      </w:r>
      <w:r w:rsidR="00F772BF">
        <w:rPr>
          <w:rFonts w:asciiTheme="majorBidi" w:hAnsiTheme="majorBidi" w:cstheme="majorBidi"/>
          <w:sz w:val="24"/>
          <w:szCs w:val="24"/>
        </w:rPr>
        <w:t xml:space="preserve">L. </w:t>
      </w:r>
      <w:proofErr w:type="spellStart"/>
      <w:r>
        <w:rPr>
          <w:rFonts w:asciiTheme="majorBidi" w:hAnsiTheme="majorBidi" w:cstheme="majorBidi"/>
          <w:sz w:val="24"/>
          <w:szCs w:val="24"/>
        </w:rPr>
        <w:t>Caetani</w:t>
      </w:r>
      <w:proofErr w:type="spellEnd"/>
      <w:r>
        <w:rPr>
          <w:rFonts w:asciiTheme="majorBidi" w:hAnsiTheme="majorBidi" w:cstheme="majorBidi"/>
          <w:sz w:val="24"/>
          <w:szCs w:val="24"/>
        </w:rPr>
        <w:t xml:space="preserve"> dalam mengkaji pemikiran timur </w:t>
      </w:r>
      <w:proofErr w:type="spellStart"/>
      <w:r>
        <w:rPr>
          <w:rFonts w:asciiTheme="majorBidi" w:hAnsiTheme="majorBidi" w:cstheme="majorBidi"/>
          <w:sz w:val="24"/>
          <w:szCs w:val="24"/>
        </w:rPr>
        <w:t>mengantarkannya</w:t>
      </w:r>
      <w:proofErr w:type="spellEnd"/>
      <w:r>
        <w:rPr>
          <w:rFonts w:asciiTheme="majorBidi" w:hAnsiTheme="majorBidi" w:cstheme="majorBidi"/>
          <w:sz w:val="24"/>
          <w:szCs w:val="24"/>
        </w:rPr>
        <w:t xml:space="preserve"> mendalami bahasa-bahasa asing seperti Bahasa Arab, Turki, </w:t>
      </w:r>
      <w:r w:rsidR="002C2C36">
        <w:rPr>
          <w:rFonts w:asciiTheme="majorBidi" w:hAnsiTheme="majorBidi" w:cstheme="majorBidi"/>
          <w:sz w:val="24"/>
          <w:szCs w:val="24"/>
        </w:rPr>
        <w:t xml:space="preserve">Jerman, Inggris </w:t>
      </w:r>
      <w:r>
        <w:rPr>
          <w:rFonts w:asciiTheme="majorBidi" w:hAnsiTheme="majorBidi" w:cstheme="majorBidi"/>
          <w:sz w:val="24"/>
          <w:szCs w:val="24"/>
        </w:rPr>
        <w:t>dan Persia.</w:t>
      </w:r>
      <w:r>
        <w:rPr>
          <w:rStyle w:val="FootnoteReference"/>
          <w:rFonts w:asciiTheme="majorBidi" w:hAnsiTheme="majorBidi" w:cstheme="majorBidi"/>
          <w:sz w:val="24"/>
          <w:szCs w:val="24"/>
        </w:rPr>
        <w:footnoteReference w:id="13"/>
      </w:r>
      <w:r>
        <w:rPr>
          <w:rFonts w:asciiTheme="majorBidi" w:hAnsiTheme="majorBidi" w:cstheme="majorBidi"/>
          <w:sz w:val="24"/>
          <w:szCs w:val="24"/>
        </w:rPr>
        <w:t xml:space="preserve"> </w:t>
      </w:r>
      <w:r w:rsidRPr="00EC001D">
        <w:rPr>
          <w:rFonts w:asciiTheme="majorBidi" w:eastAsia="Times New Roman" w:hAnsiTheme="majorBidi" w:cstheme="majorBidi"/>
          <w:color w:val="000000"/>
          <w:sz w:val="24"/>
          <w:szCs w:val="24"/>
          <w:lang w:eastAsia="id-ID"/>
        </w:rPr>
        <w:t>Ia melakukan perjalanan secara luas antara 1888 dan 1894 ke negara-negara Mediterania Afrika dan Asia. </w:t>
      </w:r>
      <w:proofErr w:type="gramStart"/>
      <w:r w:rsidR="00DB1190">
        <w:rPr>
          <w:rFonts w:asciiTheme="majorBidi" w:eastAsia="Times New Roman" w:hAnsiTheme="majorBidi" w:cstheme="majorBidi"/>
          <w:color w:val="000000"/>
          <w:sz w:val="24"/>
          <w:szCs w:val="24"/>
          <w:lang w:eastAsia="id-ID"/>
        </w:rPr>
        <w:t>Ia</w:t>
      </w:r>
      <w:proofErr w:type="gramEnd"/>
      <w:r w:rsidR="00DB1190">
        <w:rPr>
          <w:rFonts w:asciiTheme="majorBidi" w:eastAsia="Times New Roman" w:hAnsiTheme="majorBidi" w:cstheme="majorBidi"/>
          <w:color w:val="000000"/>
          <w:sz w:val="24"/>
          <w:szCs w:val="24"/>
          <w:lang w:eastAsia="id-ID"/>
        </w:rPr>
        <w:t xml:space="preserve"> dikenal sebagai</w:t>
      </w:r>
      <w:r w:rsidRPr="00EC001D">
        <w:rPr>
          <w:rFonts w:asciiTheme="majorBidi" w:eastAsia="Times New Roman" w:hAnsiTheme="majorBidi" w:cstheme="majorBidi"/>
          <w:color w:val="000000"/>
          <w:sz w:val="24"/>
          <w:szCs w:val="24"/>
          <w:lang w:eastAsia="id-ID"/>
        </w:rPr>
        <w:t xml:space="preserve"> salah satu protagonis dari titik balik dalam </w:t>
      </w:r>
      <w:r w:rsidR="00F772BF" w:rsidRPr="00EC001D">
        <w:rPr>
          <w:rFonts w:asciiTheme="majorBidi" w:eastAsia="Times New Roman" w:hAnsiTheme="majorBidi" w:cstheme="majorBidi"/>
          <w:color w:val="000000"/>
          <w:sz w:val="24"/>
          <w:szCs w:val="24"/>
          <w:lang w:eastAsia="id-ID"/>
        </w:rPr>
        <w:t>historiography</w:t>
      </w:r>
      <w:r w:rsidRPr="00EC001D">
        <w:rPr>
          <w:rFonts w:asciiTheme="majorBidi" w:eastAsia="Times New Roman" w:hAnsiTheme="majorBidi" w:cstheme="majorBidi"/>
          <w:color w:val="000000"/>
          <w:sz w:val="24"/>
          <w:szCs w:val="24"/>
          <w:lang w:eastAsia="id-ID"/>
        </w:rPr>
        <w:t xml:space="preserve"> </w:t>
      </w:r>
      <w:proofErr w:type="spellStart"/>
      <w:r w:rsidRPr="00EC001D">
        <w:rPr>
          <w:rFonts w:asciiTheme="majorBidi" w:eastAsia="Times New Roman" w:hAnsiTheme="majorBidi" w:cstheme="majorBidi"/>
          <w:color w:val="000000"/>
          <w:sz w:val="24"/>
          <w:szCs w:val="24"/>
          <w:lang w:eastAsia="id-ID"/>
        </w:rPr>
        <w:t>orientalis</w:t>
      </w:r>
      <w:proofErr w:type="spellEnd"/>
      <w:r w:rsidRPr="00EC001D">
        <w:rPr>
          <w:rFonts w:asciiTheme="majorBidi" w:eastAsia="Times New Roman" w:hAnsiTheme="majorBidi" w:cstheme="majorBidi"/>
          <w:color w:val="000000"/>
          <w:sz w:val="24"/>
          <w:szCs w:val="24"/>
          <w:lang w:eastAsia="id-ID"/>
        </w:rPr>
        <w:t xml:space="preserve">, mempromosikan studi yang lebih memperhatikan karakteristik asli kerajaan Islam, daripada kontroversi ideologis dan agama. Dalam pengertian ini, desain karya </w:t>
      </w:r>
      <w:proofErr w:type="spellStart"/>
      <w:r w:rsidRPr="00EC001D">
        <w:rPr>
          <w:rFonts w:asciiTheme="majorBidi" w:eastAsia="Times New Roman" w:hAnsiTheme="majorBidi" w:cstheme="majorBidi"/>
          <w:color w:val="000000"/>
          <w:sz w:val="24"/>
          <w:szCs w:val="24"/>
          <w:lang w:eastAsia="id-ID"/>
        </w:rPr>
        <w:t>analitik</w:t>
      </w:r>
      <w:proofErr w:type="spellEnd"/>
      <w:r w:rsidRPr="00EC001D">
        <w:rPr>
          <w:rFonts w:asciiTheme="majorBidi" w:eastAsia="Times New Roman" w:hAnsiTheme="majorBidi" w:cstheme="majorBidi"/>
          <w:color w:val="000000"/>
          <w:sz w:val="24"/>
          <w:szCs w:val="24"/>
          <w:lang w:eastAsia="id-ID"/>
        </w:rPr>
        <w:t xml:space="preserve"> </w:t>
      </w:r>
      <w:r w:rsidR="00DB1190">
        <w:rPr>
          <w:rFonts w:asciiTheme="majorBidi" w:eastAsia="Times New Roman" w:hAnsiTheme="majorBidi" w:cstheme="majorBidi"/>
          <w:color w:val="000000"/>
          <w:sz w:val="24"/>
          <w:szCs w:val="24"/>
          <w:lang w:eastAsia="id-ID"/>
        </w:rPr>
        <w:t>Dinasti Muluk</w:t>
      </w:r>
      <w:r w:rsidRPr="00EC001D">
        <w:rPr>
          <w:rFonts w:asciiTheme="majorBidi" w:eastAsia="Times New Roman" w:hAnsiTheme="majorBidi" w:cstheme="majorBidi"/>
          <w:color w:val="000000"/>
          <w:sz w:val="24"/>
          <w:szCs w:val="24"/>
          <w:lang w:eastAsia="id-ID"/>
        </w:rPr>
        <w:t>, yang didedikasikan untuk sejarah Islam</w:t>
      </w:r>
      <w:r w:rsidR="00F772BF">
        <w:rPr>
          <w:rFonts w:asciiTheme="majorBidi" w:eastAsia="Times New Roman" w:hAnsiTheme="majorBidi" w:cstheme="majorBidi"/>
          <w:color w:val="000000"/>
          <w:sz w:val="24"/>
          <w:szCs w:val="24"/>
          <w:lang w:eastAsia="id-ID"/>
        </w:rPr>
        <w:t xml:space="preserve"> sangat matang</w:t>
      </w:r>
      <w:r w:rsidRPr="00EC001D">
        <w:rPr>
          <w:rFonts w:asciiTheme="majorBidi" w:eastAsia="Times New Roman" w:hAnsiTheme="majorBidi" w:cstheme="majorBidi"/>
          <w:color w:val="000000"/>
          <w:sz w:val="24"/>
          <w:szCs w:val="24"/>
          <w:lang w:eastAsia="id-ID"/>
        </w:rPr>
        <w:t>.</w:t>
      </w:r>
      <w:r w:rsidR="00DB1190">
        <w:rPr>
          <w:rFonts w:asciiTheme="majorBidi" w:eastAsia="Times New Roman" w:hAnsiTheme="majorBidi" w:cstheme="majorBidi"/>
          <w:color w:val="000000"/>
          <w:sz w:val="24"/>
          <w:szCs w:val="24"/>
          <w:lang w:eastAsia="id-ID"/>
        </w:rPr>
        <w:t xml:space="preserve"> </w:t>
      </w:r>
      <w:r w:rsidR="00DB1190" w:rsidRPr="00EC001D">
        <w:rPr>
          <w:rFonts w:asciiTheme="majorBidi" w:eastAsia="Times New Roman" w:hAnsiTheme="majorBidi" w:cstheme="majorBidi"/>
          <w:color w:val="000000"/>
          <w:sz w:val="24"/>
          <w:szCs w:val="24"/>
          <w:lang w:eastAsia="id-ID"/>
        </w:rPr>
        <w:t xml:space="preserve">Dia menjadi anggota koresponden </w:t>
      </w:r>
      <w:proofErr w:type="spellStart"/>
      <w:r w:rsidR="00DB1190" w:rsidRPr="00EC001D">
        <w:rPr>
          <w:rFonts w:asciiTheme="majorBidi" w:eastAsia="Times New Roman" w:hAnsiTheme="majorBidi" w:cstheme="majorBidi"/>
          <w:color w:val="000000"/>
          <w:sz w:val="24"/>
          <w:szCs w:val="24"/>
          <w:lang w:eastAsia="id-ID"/>
        </w:rPr>
        <w:t>Lincei</w:t>
      </w:r>
      <w:proofErr w:type="spellEnd"/>
      <w:r w:rsidR="00DB1190" w:rsidRPr="00EC001D">
        <w:rPr>
          <w:rFonts w:asciiTheme="majorBidi" w:eastAsia="Times New Roman" w:hAnsiTheme="majorBidi" w:cstheme="majorBidi"/>
          <w:color w:val="000000"/>
          <w:sz w:val="24"/>
          <w:szCs w:val="24"/>
          <w:lang w:eastAsia="id-ID"/>
        </w:rPr>
        <w:t xml:space="preserve"> pada 1911 dan anggota nasional sejak 1919. </w:t>
      </w:r>
      <w:proofErr w:type="gramStart"/>
      <w:r w:rsidR="00DB1190">
        <w:rPr>
          <w:rFonts w:asciiTheme="majorBidi" w:eastAsia="Times New Roman" w:hAnsiTheme="majorBidi" w:cstheme="majorBidi"/>
          <w:color w:val="000000"/>
          <w:sz w:val="24"/>
          <w:szCs w:val="24"/>
          <w:lang w:eastAsia="id-ID"/>
        </w:rPr>
        <w:t>Ia</w:t>
      </w:r>
      <w:proofErr w:type="gramEnd"/>
      <w:r w:rsidR="00DB1190" w:rsidRPr="00EC001D">
        <w:rPr>
          <w:rFonts w:asciiTheme="majorBidi" w:eastAsia="Times New Roman" w:hAnsiTheme="majorBidi" w:cstheme="majorBidi"/>
          <w:color w:val="000000"/>
          <w:sz w:val="24"/>
          <w:szCs w:val="24"/>
          <w:lang w:eastAsia="id-ID"/>
        </w:rPr>
        <w:t xml:space="preserve"> berpartisipasi sebagai sukarelawan dalam Perang Dunia Pertama. </w:t>
      </w:r>
    </w:p>
    <w:p w:rsidR="00DB1190" w:rsidRDefault="00DB1190" w:rsidP="00F772BF">
      <w:pPr>
        <w:pStyle w:val="ListParagraph"/>
        <w:spacing w:after="0" w:line="360" w:lineRule="auto"/>
        <w:ind w:left="284" w:firstLine="709"/>
        <w:jc w:val="both"/>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 xml:space="preserve">Pada tahun 1927 </w:t>
      </w:r>
      <w:proofErr w:type="gramStart"/>
      <w:r>
        <w:rPr>
          <w:rFonts w:asciiTheme="majorBidi" w:eastAsia="Times New Roman" w:hAnsiTheme="majorBidi" w:cstheme="majorBidi"/>
          <w:color w:val="000000"/>
          <w:sz w:val="24"/>
          <w:szCs w:val="24"/>
          <w:lang w:eastAsia="id-ID"/>
        </w:rPr>
        <w:t>ia</w:t>
      </w:r>
      <w:proofErr w:type="gramEnd"/>
      <w:r>
        <w:rPr>
          <w:rFonts w:asciiTheme="majorBidi" w:eastAsia="Times New Roman" w:hAnsiTheme="majorBidi" w:cstheme="majorBidi"/>
          <w:color w:val="000000"/>
          <w:sz w:val="24"/>
          <w:szCs w:val="24"/>
          <w:lang w:eastAsia="id-ID"/>
        </w:rPr>
        <w:t xml:space="preserve"> </w:t>
      </w:r>
      <w:r w:rsidRPr="00EC001D">
        <w:rPr>
          <w:rFonts w:asciiTheme="majorBidi" w:eastAsia="Times New Roman" w:hAnsiTheme="majorBidi" w:cstheme="majorBidi"/>
          <w:color w:val="000000"/>
          <w:sz w:val="24"/>
          <w:szCs w:val="24"/>
          <w:lang w:eastAsia="id-ID"/>
        </w:rPr>
        <w:t xml:space="preserve">memutuskan untuk pindah ke Kanada dengan pasangan </w:t>
      </w:r>
      <w:proofErr w:type="spellStart"/>
      <w:r w:rsidRPr="00EC001D">
        <w:rPr>
          <w:rFonts w:asciiTheme="majorBidi" w:eastAsia="Times New Roman" w:hAnsiTheme="majorBidi" w:cstheme="majorBidi"/>
          <w:color w:val="000000"/>
          <w:sz w:val="24"/>
          <w:szCs w:val="24"/>
          <w:lang w:eastAsia="id-ID"/>
        </w:rPr>
        <w:t>barunya</w:t>
      </w:r>
      <w:proofErr w:type="spellEnd"/>
      <w:r w:rsidRPr="00EC001D">
        <w:rPr>
          <w:rFonts w:asciiTheme="majorBidi" w:eastAsia="Times New Roman" w:hAnsiTheme="majorBidi" w:cstheme="majorBidi"/>
          <w:color w:val="000000"/>
          <w:sz w:val="24"/>
          <w:szCs w:val="24"/>
          <w:lang w:eastAsia="id-ID"/>
        </w:rPr>
        <w:t xml:space="preserve"> dan putri </w:t>
      </w:r>
      <w:proofErr w:type="spellStart"/>
      <w:r w:rsidRPr="00EC001D">
        <w:rPr>
          <w:rFonts w:asciiTheme="majorBidi" w:eastAsia="Times New Roman" w:hAnsiTheme="majorBidi" w:cstheme="majorBidi"/>
          <w:color w:val="000000"/>
          <w:sz w:val="24"/>
          <w:szCs w:val="24"/>
          <w:lang w:eastAsia="id-ID"/>
        </w:rPr>
        <w:t>kecil</w:t>
      </w:r>
      <w:r>
        <w:rPr>
          <w:rFonts w:asciiTheme="majorBidi" w:eastAsia="Times New Roman" w:hAnsiTheme="majorBidi" w:cstheme="majorBidi"/>
          <w:color w:val="000000"/>
          <w:sz w:val="24"/>
          <w:szCs w:val="24"/>
          <w:lang w:eastAsia="id-ID"/>
        </w:rPr>
        <w:t>nya</w:t>
      </w:r>
      <w:proofErr w:type="spellEnd"/>
      <w:r w:rsidRPr="00EC001D">
        <w:rPr>
          <w:rFonts w:asciiTheme="majorBidi" w:eastAsia="Times New Roman" w:hAnsiTheme="majorBidi" w:cstheme="majorBidi"/>
          <w:color w:val="000000"/>
          <w:sz w:val="24"/>
          <w:szCs w:val="24"/>
          <w:lang w:eastAsia="id-ID"/>
        </w:rPr>
        <w:t xml:space="preserve">, </w:t>
      </w:r>
      <w:proofErr w:type="spellStart"/>
      <w:r w:rsidRPr="00EC001D">
        <w:rPr>
          <w:rFonts w:asciiTheme="majorBidi" w:eastAsia="Times New Roman" w:hAnsiTheme="majorBidi" w:cstheme="majorBidi"/>
          <w:color w:val="000000"/>
          <w:sz w:val="24"/>
          <w:szCs w:val="24"/>
          <w:lang w:eastAsia="id-ID"/>
        </w:rPr>
        <w:t>Sveva</w:t>
      </w:r>
      <w:proofErr w:type="spellEnd"/>
      <w:r w:rsidRPr="00EC001D">
        <w:rPr>
          <w:rFonts w:asciiTheme="majorBidi" w:eastAsia="Times New Roman" w:hAnsiTheme="majorBidi" w:cstheme="majorBidi"/>
          <w:color w:val="000000"/>
          <w:sz w:val="24"/>
          <w:szCs w:val="24"/>
          <w:lang w:eastAsia="id-ID"/>
        </w:rPr>
        <w:t>. Sebelum ekspatriat, untuk melestarikan warisan ilmiah dan budaya yang berharga yang ia kumpulkan</w:t>
      </w:r>
      <w:r>
        <w:rPr>
          <w:rFonts w:asciiTheme="majorBidi" w:eastAsia="Times New Roman" w:hAnsiTheme="majorBidi" w:cstheme="majorBidi"/>
          <w:color w:val="000000"/>
          <w:sz w:val="24"/>
          <w:szCs w:val="24"/>
          <w:lang w:eastAsia="id-ID"/>
        </w:rPr>
        <w:t xml:space="preserve"> </w:t>
      </w:r>
      <w:r w:rsidRPr="00EC001D">
        <w:rPr>
          <w:rFonts w:asciiTheme="majorBidi" w:eastAsia="Times New Roman" w:hAnsiTheme="majorBidi" w:cstheme="majorBidi"/>
          <w:color w:val="000000"/>
          <w:sz w:val="24"/>
          <w:szCs w:val="24"/>
          <w:lang w:eastAsia="id-ID"/>
        </w:rPr>
        <w:t xml:space="preserve">sejak 1924 ia mempromosikan pendirian, di </w:t>
      </w:r>
      <w:proofErr w:type="spellStart"/>
      <w:r w:rsidRPr="00EC001D">
        <w:rPr>
          <w:rFonts w:asciiTheme="majorBidi" w:eastAsia="Times New Roman" w:hAnsiTheme="majorBidi" w:cstheme="majorBidi"/>
          <w:color w:val="000000"/>
          <w:sz w:val="24"/>
          <w:szCs w:val="24"/>
          <w:lang w:eastAsia="id-ID"/>
        </w:rPr>
        <w:t>Accademia</w:t>
      </w:r>
      <w:proofErr w:type="spellEnd"/>
      <w:r w:rsidRPr="00EC001D">
        <w:rPr>
          <w:rFonts w:asciiTheme="majorBidi" w:eastAsia="Times New Roman" w:hAnsiTheme="majorBidi" w:cstheme="majorBidi"/>
          <w:color w:val="000000"/>
          <w:sz w:val="24"/>
          <w:szCs w:val="24"/>
          <w:lang w:eastAsia="id-ID"/>
        </w:rPr>
        <w:t xml:space="preserve"> </w:t>
      </w:r>
      <w:proofErr w:type="spellStart"/>
      <w:r w:rsidRPr="00EC001D">
        <w:rPr>
          <w:rFonts w:asciiTheme="majorBidi" w:eastAsia="Times New Roman" w:hAnsiTheme="majorBidi" w:cstheme="majorBidi"/>
          <w:color w:val="000000"/>
          <w:sz w:val="24"/>
          <w:szCs w:val="24"/>
          <w:lang w:eastAsia="id-ID"/>
        </w:rPr>
        <w:t>dei</w:t>
      </w:r>
      <w:proofErr w:type="spellEnd"/>
      <w:r w:rsidRPr="00EC001D">
        <w:rPr>
          <w:rFonts w:asciiTheme="majorBidi" w:eastAsia="Times New Roman" w:hAnsiTheme="majorBidi" w:cstheme="majorBidi"/>
          <w:color w:val="000000"/>
          <w:sz w:val="24"/>
          <w:szCs w:val="24"/>
          <w:lang w:eastAsia="id-ID"/>
        </w:rPr>
        <w:t xml:space="preserve"> </w:t>
      </w:r>
      <w:proofErr w:type="spellStart"/>
      <w:r w:rsidRPr="00EC001D">
        <w:rPr>
          <w:rFonts w:asciiTheme="majorBidi" w:eastAsia="Times New Roman" w:hAnsiTheme="majorBidi" w:cstheme="majorBidi"/>
          <w:color w:val="000000"/>
          <w:sz w:val="24"/>
          <w:szCs w:val="24"/>
          <w:lang w:eastAsia="id-ID"/>
        </w:rPr>
        <w:t>Lincei</w:t>
      </w:r>
      <w:proofErr w:type="spellEnd"/>
      <w:r w:rsidRPr="00EC001D">
        <w:rPr>
          <w:rFonts w:asciiTheme="majorBidi" w:eastAsia="Times New Roman" w:hAnsiTheme="majorBidi" w:cstheme="majorBidi"/>
          <w:color w:val="000000"/>
          <w:sz w:val="24"/>
          <w:szCs w:val="24"/>
          <w:lang w:eastAsia="id-ID"/>
        </w:rPr>
        <w:t xml:space="preserve">, dari "Yayasan </w:t>
      </w:r>
      <w:proofErr w:type="spellStart"/>
      <w:r w:rsidRPr="00EC001D">
        <w:rPr>
          <w:rFonts w:asciiTheme="majorBidi" w:eastAsia="Times New Roman" w:hAnsiTheme="majorBidi" w:cstheme="majorBidi"/>
          <w:color w:val="000000"/>
          <w:sz w:val="24"/>
          <w:szCs w:val="24"/>
          <w:lang w:eastAsia="id-ID"/>
        </w:rPr>
        <w:t>Caetani</w:t>
      </w:r>
      <w:proofErr w:type="spellEnd"/>
      <w:r w:rsidRPr="00EC001D">
        <w:rPr>
          <w:rFonts w:asciiTheme="majorBidi" w:eastAsia="Times New Roman" w:hAnsiTheme="majorBidi" w:cstheme="majorBidi"/>
          <w:color w:val="000000"/>
          <w:sz w:val="24"/>
          <w:szCs w:val="24"/>
          <w:lang w:eastAsia="id-ID"/>
        </w:rPr>
        <w:t xml:space="preserve"> untuk Studi Muslim". Di Vernon, Kanada, </w:t>
      </w:r>
      <w:proofErr w:type="gramStart"/>
      <w:r w:rsidRPr="00EC001D">
        <w:rPr>
          <w:rFonts w:asciiTheme="majorBidi" w:eastAsia="Times New Roman" w:hAnsiTheme="majorBidi" w:cstheme="majorBidi"/>
          <w:color w:val="000000"/>
          <w:sz w:val="24"/>
          <w:szCs w:val="24"/>
          <w:lang w:eastAsia="id-ID"/>
        </w:rPr>
        <w:t>ia</w:t>
      </w:r>
      <w:proofErr w:type="gramEnd"/>
      <w:r w:rsidRPr="00EC001D">
        <w:rPr>
          <w:rFonts w:asciiTheme="majorBidi" w:eastAsia="Times New Roman" w:hAnsiTheme="majorBidi" w:cstheme="majorBidi"/>
          <w:color w:val="000000"/>
          <w:sz w:val="24"/>
          <w:szCs w:val="24"/>
          <w:lang w:eastAsia="id-ID"/>
        </w:rPr>
        <w:t xml:space="preserve"> membeli sebuah peternakan, setelah menjual tanah miliknya di Italia, untuk menghabiskan dekade terakhir hidupnya dalam meditasi </w:t>
      </w:r>
      <w:proofErr w:type="spellStart"/>
      <w:r w:rsidRPr="00EC001D">
        <w:rPr>
          <w:rFonts w:asciiTheme="majorBidi" w:eastAsia="Times New Roman" w:hAnsiTheme="majorBidi" w:cstheme="majorBidi"/>
          <w:color w:val="000000"/>
          <w:sz w:val="24"/>
          <w:szCs w:val="24"/>
          <w:lang w:eastAsia="id-ID"/>
        </w:rPr>
        <w:t>soliter</w:t>
      </w:r>
      <w:proofErr w:type="spellEnd"/>
      <w:r w:rsidRPr="00EC001D">
        <w:rPr>
          <w:rFonts w:asciiTheme="majorBidi" w:eastAsia="Times New Roman" w:hAnsiTheme="majorBidi" w:cstheme="majorBidi"/>
          <w:color w:val="000000"/>
          <w:sz w:val="24"/>
          <w:szCs w:val="24"/>
          <w:lang w:eastAsia="id-ID"/>
        </w:rPr>
        <w:t xml:space="preserve">, menghabiskan waktu terutama di kegiatan pedesaan, seperti yang ia katakan </w:t>
      </w:r>
      <w:r w:rsidR="00F772BF">
        <w:rPr>
          <w:rFonts w:asciiTheme="majorBidi" w:eastAsia="Times New Roman" w:hAnsiTheme="majorBidi" w:cstheme="majorBidi"/>
          <w:color w:val="000000"/>
          <w:sz w:val="24"/>
          <w:szCs w:val="24"/>
          <w:lang w:eastAsia="id-ID"/>
        </w:rPr>
        <w:t xml:space="preserve">di </w:t>
      </w:r>
      <w:r w:rsidRPr="00EC001D">
        <w:rPr>
          <w:rFonts w:asciiTheme="majorBidi" w:eastAsia="Times New Roman" w:hAnsiTheme="majorBidi" w:cstheme="majorBidi"/>
          <w:color w:val="000000"/>
          <w:sz w:val="24"/>
          <w:szCs w:val="24"/>
          <w:lang w:eastAsia="id-ID"/>
        </w:rPr>
        <w:t xml:space="preserve">satu surat terkenal untuk </w:t>
      </w:r>
      <w:proofErr w:type="spellStart"/>
      <w:r w:rsidRPr="00EC001D">
        <w:rPr>
          <w:rFonts w:asciiTheme="majorBidi" w:eastAsia="Times New Roman" w:hAnsiTheme="majorBidi" w:cstheme="majorBidi"/>
          <w:color w:val="000000"/>
          <w:sz w:val="24"/>
          <w:szCs w:val="24"/>
          <w:lang w:eastAsia="id-ID"/>
        </w:rPr>
        <w:t>temannya</w:t>
      </w:r>
      <w:proofErr w:type="spellEnd"/>
      <w:r w:rsidRPr="00EC001D">
        <w:rPr>
          <w:rFonts w:asciiTheme="majorBidi" w:eastAsia="Times New Roman" w:hAnsiTheme="majorBidi" w:cstheme="majorBidi"/>
          <w:color w:val="000000"/>
          <w:sz w:val="24"/>
          <w:szCs w:val="24"/>
          <w:lang w:eastAsia="id-ID"/>
        </w:rPr>
        <w:t xml:space="preserve"> Giorgio Levi Della Vida. </w:t>
      </w:r>
      <w:r>
        <w:rPr>
          <w:rFonts w:asciiTheme="majorBidi" w:eastAsia="Times New Roman" w:hAnsiTheme="majorBidi" w:cstheme="majorBidi"/>
          <w:color w:val="000000"/>
          <w:sz w:val="24"/>
          <w:szCs w:val="24"/>
          <w:lang w:eastAsia="id-ID"/>
        </w:rPr>
        <w:t xml:space="preserve"> </w:t>
      </w:r>
      <w:r w:rsidR="00F772BF">
        <w:rPr>
          <w:rFonts w:asciiTheme="majorBidi" w:eastAsia="Times New Roman" w:hAnsiTheme="majorBidi" w:cstheme="majorBidi"/>
          <w:color w:val="000000"/>
          <w:sz w:val="24"/>
          <w:szCs w:val="24"/>
          <w:lang w:eastAsia="id-ID"/>
        </w:rPr>
        <w:t xml:space="preserve">Dan pada tahun </w:t>
      </w:r>
      <w:r>
        <w:rPr>
          <w:rFonts w:asciiTheme="majorBidi" w:eastAsia="Times New Roman" w:hAnsiTheme="majorBidi" w:cstheme="majorBidi"/>
          <w:color w:val="000000"/>
          <w:sz w:val="24"/>
          <w:szCs w:val="24"/>
          <w:lang w:eastAsia="id-ID"/>
        </w:rPr>
        <w:t xml:space="preserve">1935 </w:t>
      </w:r>
      <w:proofErr w:type="gramStart"/>
      <w:r>
        <w:rPr>
          <w:rFonts w:asciiTheme="majorBidi" w:eastAsia="Times New Roman" w:hAnsiTheme="majorBidi" w:cstheme="majorBidi"/>
          <w:color w:val="000000"/>
          <w:sz w:val="24"/>
          <w:szCs w:val="24"/>
          <w:lang w:eastAsia="id-ID"/>
        </w:rPr>
        <w:t>ia</w:t>
      </w:r>
      <w:proofErr w:type="gramEnd"/>
      <w:r>
        <w:rPr>
          <w:rFonts w:asciiTheme="majorBidi" w:eastAsia="Times New Roman" w:hAnsiTheme="majorBidi" w:cstheme="majorBidi"/>
          <w:color w:val="000000"/>
          <w:sz w:val="24"/>
          <w:szCs w:val="24"/>
          <w:lang w:eastAsia="id-ID"/>
        </w:rPr>
        <w:t xml:space="preserve"> </w:t>
      </w:r>
      <w:r w:rsidR="00F772BF">
        <w:rPr>
          <w:rFonts w:asciiTheme="majorBidi" w:eastAsia="Times New Roman" w:hAnsiTheme="majorBidi" w:cstheme="majorBidi"/>
          <w:color w:val="000000"/>
          <w:sz w:val="24"/>
          <w:szCs w:val="24"/>
          <w:lang w:eastAsia="id-ID"/>
        </w:rPr>
        <w:t>meninggal dunia</w:t>
      </w:r>
      <w:r>
        <w:rPr>
          <w:rFonts w:asciiTheme="majorBidi" w:eastAsia="Times New Roman" w:hAnsiTheme="majorBidi" w:cstheme="majorBidi"/>
          <w:color w:val="000000"/>
          <w:sz w:val="24"/>
          <w:szCs w:val="24"/>
          <w:lang w:eastAsia="id-ID"/>
        </w:rPr>
        <w:t>.</w:t>
      </w:r>
      <w:r w:rsidR="009B3A4A">
        <w:rPr>
          <w:rStyle w:val="FootnoteReference"/>
          <w:rFonts w:asciiTheme="majorBidi" w:eastAsia="Times New Roman" w:hAnsiTheme="majorBidi" w:cstheme="majorBidi"/>
          <w:color w:val="000000"/>
          <w:sz w:val="24"/>
          <w:szCs w:val="24"/>
          <w:lang w:eastAsia="id-ID"/>
        </w:rPr>
        <w:footnoteReference w:id="14"/>
      </w:r>
    </w:p>
    <w:p w:rsidR="00504CF1" w:rsidRPr="00641E3D" w:rsidRDefault="00F772BF" w:rsidP="00641E3D">
      <w:pPr>
        <w:pStyle w:val="ListParagraph"/>
        <w:spacing w:after="0" w:line="360" w:lineRule="auto"/>
        <w:ind w:left="284" w:firstLine="709"/>
        <w:jc w:val="both"/>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 xml:space="preserve">L. </w:t>
      </w:r>
      <w:proofErr w:type="spellStart"/>
      <w:r w:rsidR="007A321C">
        <w:rPr>
          <w:rFonts w:asciiTheme="majorBidi" w:eastAsia="Times New Roman" w:hAnsiTheme="majorBidi" w:cstheme="majorBidi"/>
          <w:color w:val="000000"/>
          <w:sz w:val="24"/>
          <w:szCs w:val="24"/>
          <w:lang w:eastAsia="id-ID"/>
        </w:rPr>
        <w:t>Caetani</w:t>
      </w:r>
      <w:proofErr w:type="spellEnd"/>
      <w:r w:rsidR="007A321C">
        <w:rPr>
          <w:rFonts w:asciiTheme="majorBidi" w:eastAsia="Times New Roman" w:hAnsiTheme="majorBidi" w:cstheme="majorBidi"/>
          <w:color w:val="000000"/>
          <w:sz w:val="24"/>
          <w:szCs w:val="24"/>
          <w:lang w:eastAsia="id-ID"/>
        </w:rPr>
        <w:t xml:space="preserve"> selain </w:t>
      </w:r>
      <w:proofErr w:type="spellStart"/>
      <w:r w:rsidR="007A321C">
        <w:rPr>
          <w:rFonts w:asciiTheme="majorBidi" w:eastAsia="Times New Roman" w:hAnsiTheme="majorBidi" w:cstheme="majorBidi"/>
          <w:color w:val="000000"/>
          <w:sz w:val="24"/>
          <w:szCs w:val="24"/>
          <w:lang w:eastAsia="id-ID"/>
        </w:rPr>
        <w:t>pegiat</w:t>
      </w:r>
      <w:proofErr w:type="spellEnd"/>
      <w:r w:rsidR="007A321C">
        <w:rPr>
          <w:rFonts w:asciiTheme="majorBidi" w:eastAsia="Times New Roman" w:hAnsiTheme="majorBidi" w:cstheme="majorBidi"/>
          <w:color w:val="000000"/>
          <w:sz w:val="24"/>
          <w:szCs w:val="24"/>
          <w:lang w:eastAsia="id-ID"/>
        </w:rPr>
        <w:t xml:space="preserve"> dalam Islamic studies, </w:t>
      </w:r>
      <w:proofErr w:type="gramStart"/>
      <w:r w:rsidR="007A321C">
        <w:rPr>
          <w:rFonts w:asciiTheme="majorBidi" w:eastAsia="Times New Roman" w:hAnsiTheme="majorBidi" w:cstheme="majorBidi"/>
          <w:color w:val="000000"/>
          <w:sz w:val="24"/>
          <w:szCs w:val="24"/>
          <w:lang w:eastAsia="id-ID"/>
        </w:rPr>
        <w:t>ia</w:t>
      </w:r>
      <w:proofErr w:type="gramEnd"/>
      <w:r w:rsidR="007A321C">
        <w:rPr>
          <w:rFonts w:asciiTheme="majorBidi" w:eastAsia="Times New Roman" w:hAnsiTheme="majorBidi" w:cstheme="majorBidi"/>
          <w:color w:val="000000"/>
          <w:sz w:val="24"/>
          <w:szCs w:val="24"/>
          <w:lang w:eastAsia="id-ID"/>
        </w:rPr>
        <w:t xml:space="preserve"> juga banyak menulis buku dan karya ilmiah </w:t>
      </w:r>
      <w:r>
        <w:rPr>
          <w:rFonts w:asciiTheme="majorBidi" w:eastAsia="Times New Roman" w:hAnsiTheme="majorBidi" w:cstheme="majorBidi"/>
          <w:color w:val="000000"/>
          <w:sz w:val="24"/>
          <w:szCs w:val="24"/>
          <w:lang w:eastAsia="id-ID"/>
        </w:rPr>
        <w:t>meski</w:t>
      </w:r>
      <w:r w:rsidR="007A321C">
        <w:rPr>
          <w:rFonts w:asciiTheme="majorBidi" w:eastAsia="Times New Roman" w:hAnsiTheme="majorBidi" w:cstheme="majorBidi"/>
          <w:color w:val="000000"/>
          <w:sz w:val="24"/>
          <w:szCs w:val="24"/>
          <w:lang w:eastAsia="id-ID"/>
        </w:rPr>
        <w:t xml:space="preserve"> tidak semua </w:t>
      </w:r>
      <w:proofErr w:type="spellStart"/>
      <w:r w:rsidR="007A321C">
        <w:rPr>
          <w:rFonts w:asciiTheme="majorBidi" w:eastAsia="Times New Roman" w:hAnsiTheme="majorBidi" w:cstheme="majorBidi"/>
          <w:color w:val="000000"/>
          <w:sz w:val="24"/>
          <w:szCs w:val="24"/>
          <w:lang w:eastAsia="id-ID"/>
        </w:rPr>
        <w:t>tulisannya</w:t>
      </w:r>
      <w:proofErr w:type="spellEnd"/>
      <w:r w:rsidR="007A321C">
        <w:rPr>
          <w:rFonts w:asciiTheme="majorBidi" w:eastAsia="Times New Roman" w:hAnsiTheme="majorBidi" w:cstheme="majorBidi"/>
          <w:color w:val="000000"/>
          <w:sz w:val="24"/>
          <w:szCs w:val="24"/>
          <w:lang w:eastAsia="id-ID"/>
        </w:rPr>
        <w:t xml:space="preserve"> dapat dinikmati saat ini. Di antara karya-karya yang terkenal dari </w:t>
      </w:r>
      <w:r w:rsidR="00AA67F6">
        <w:rPr>
          <w:rFonts w:asciiTheme="majorBidi" w:eastAsia="Times New Roman" w:hAnsiTheme="majorBidi" w:cstheme="majorBidi"/>
          <w:color w:val="000000"/>
          <w:sz w:val="24"/>
          <w:szCs w:val="24"/>
          <w:lang w:eastAsia="id-ID"/>
        </w:rPr>
        <w:t xml:space="preserve">L. </w:t>
      </w:r>
      <w:proofErr w:type="spellStart"/>
      <w:r w:rsidR="007A321C">
        <w:rPr>
          <w:rFonts w:asciiTheme="majorBidi" w:eastAsia="Times New Roman" w:hAnsiTheme="majorBidi" w:cstheme="majorBidi"/>
          <w:color w:val="000000"/>
          <w:sz w:val="24"/>
          <w:szCs w:val="24"/>
          <w:lang w:eastAsia="id-ID"/>
        </w:rPr>
        <w:t>Caetani</w:t>
      </w:r>
      <w:proofErr w:type="spellEnd"/>
      <w:r w:rsidR="007A321C">
        <w:rPr>
          <w:rFonts w:asciiTheme="majorBidi" w:eastAsia="Times New Roman" w:hAnsiTheme="majorBidi" w:cstheme="majorBidi"/>
          <w:color w:val="000000"/>
          <w:sz w:val="24"/>
          <w:szCs w:val="24"/>
          <w:lang w:eastAsia="id-ID"/>
        </w:rPr>
        <w:t xml:space="preserve"> antara lain:</w:t>
      </w:r>
      <w:r w:rsidR="00F804E6">
        <w:rPr>
          <w:rFonts w:asciiTheme="majorBidi" w:eastAsia="Times New Roman" w:hAnsiTheme="majorBidi" w:cstheme="majorBidi"/>
          <w:color w:val="000000"/>
          <w:sz w:val="24"/>
          <w:szCs w:val="24"/>
          <w:lang w:eastAsia="id-ID"/>
        </w:rPr>
        <w:t xml:space="preserve"> 1)</w:t>
      </w:r>
      <w:r w:rsidR="00F804E6" w:rsidRPr="00F804E6">
        <w:rPr>
          <w:rFonts w:asciiTheme="majorBidi" w:eastAsia="Times New Roman" w:hAnsiTheme="majorBidi" w:cstheme="majorBidi"/>
          <w:i/>
          <w:iCs/>
          <w:sz w:val="24"/>
          <w:szCs w:val="24"/>
          <w:lang w:eastAsia="id-ID"/>
        </w:rPr>
        <w:t xml:space="preserve"> </w:t>
      </w:r>
      <w:proofErr w:type="spellStart"/>
      <w:r w:rsidR="00F804E6" w:rsidRPr="007A321C">
        <w:rPr>
          <w:rFonts w:asciiTheme="majorBidi" w:eastAsia="Times New Roman" w:hAnsiTheme="majorBidi" w:cstheme="majorBidi"/>
          <w:i/>
          <w:iCs/>
          <w:sz w:val="24"/>
          <w:szCs w:val="24"/>
          <w:lang w:eastAsia="id-ID"/>
        </w:rPr>
        <w:t>Chronographia</w:t>
      </w:r>
      <w:proofErr w:type="spellEnd"/>
      <w:r w:rsidR="00F804E6" w:rsidRPr="007A321C">
        <w:rPr>
          <w:rFonts w:asciiTheme="majorBidi" w:eastAsia="Times New Roman" w:hAnsiTheme="majorBidi" w:cstheme="majorBidi"/>
          <w:i/>
          <w:iCs/>
          <w:sz w:val="24"/>
          <w:szCs w:val="24"/>
          <w:lang w:eastAsia="id-ID"/>
        </w:rPr>
        <w:t xml:space="preserve"> </w:t>
      </w:r>
      <w:proofErr w:type="spellStart"/>
      <w:r w:rsidR="00F804E6">
        <w:rPr>
          <w:rFonts w:asciiTheme="majorBidi" w:eastAsia="Times New Roman" w:hAnsiTheme="majorBidi" w:cstheme="majorBidi"/>
          <w:i/>
          <w:iCs/>
          <w:sz w:val="24"/>
          <w:szCs w:val="24"/>
          <w:lang w:eastAsia="id-ID"/>
        </w:rPr>
        <w:t>I</w:t>
      </w:r>
      <w:r w:rsidR="00F804E6" w:rsidRPr="007A321C">
        <w:rPr>
          <w:rFonts w:asciiTheme="majorBidi" w:eastAsia="Times New Roman" w:hAnsiTheme="majorBidi" w:cstheme="majorBidi"/>
          <w:i/>
          <w:iCs/>
          <w:sz w:val="24"/>
          <w:szCs w:val="24"/>
          <w:lang w:eastAsia="id-ID"/>
        </w:rPr>
        <w:t>slamica</w:t>
      </w:r>
      <w:proofErr w:type="spellEnd"/>
      <w:r w:rsidR="00F804E6" w:rsidRPr="007A321C">
        <w:rPr>
          <w:rFonts w:asciiTheme="majorBidi" w:eastAsia="Times New Roman" w:hAnsiTheme="majorBidi" w:cstheme="majorBidi"/>
          <w:sz w:val="24"/>
          <w:szCs w:val="24"/>
          <w:lang w:eastAsia="id-ID"/>
        </w:rPr>
        <w:t> (IV, Roma 1912). </w:t>
      </w:r>
      <w:r w:rsidR="00F804E6">
        <w:rPr>
          <w:rFonts w:asciiTheme="majorBidi" w:eastAsia="Times New Roman" w:hAnsiTheme="majorBidi" w:cstheme="majorBidi"/>
          <w:sz w:val="24"/>
          <w:szCs w:val="24"/>
          <w:lang w:eastAsia="id-ID"/>
        </w:rPr>
        <w:t>Buku ini banyak menjelaskan tentang kronologi Islam yang sangat luas. 2)</w:t>
      </w:r>
      <w:r w:rsidR="00F804E6">
        <w:rPr>
          <w:rFonts w:asciiTheme="majorBidi" w:eastAsia="Times New Roman" w:hAnsiTheme="majorBidi" w:cstheme="majorBidi"/>
          <w:color w:val="000000"/>
          <w:sz w:val="24"/>
          <w:szCs w:val="24"/>
          <w:lang w:eastAsia="id-ID"/>
        </w:rPr>
        <w:t xml:space="preserve"> </w:t>
      </w:r>
      <w:r w:rsidR="00F804E6" w:rsidRPr="007A321C">
        <w:rPr>
          <w:rFonts w:asciiTheme="majorBidi" w:eastAsia="Times New Roman" w:hAnsiTheme="majorBidi" w:cstheme="majorBidi"/>
          <w:i/>
          <w:iCs/>
          <w:sz w:val="24"/>
          <w:szCs w:val="24"/>
          <w:lang w:eastAsia="id-ID"/>
        </w:rPr>
        <w:t xml:space="preserve">Studi </w:t>
      </w:r>
      <w:r w:rsidR="00F804E6" w:rsidRPr="007A321C">
        <w:rPr>
          <w:rFonts w:asciiTheme="majorBidi" w:eastAsia="Times New Roman" w:hAnsiTheme="majorBidi" w:cstheme="majorBidi"/>
          <w:i/>
          <w:iCs/>
          <w:sz w:val="24"/>
          <w:szCs w:val="24"/>
          <w:lang w:eastAsia="id-ID"/>
        </w:rPr>
        <w:lastRenderedPageBreak/>
        <w:t xml:space="preserve">di </w:t>
      </w:r>
      <w:proofErr w:type="spellStart"/>
      <w:r w:rsidR="00F804E6" w:rsidRPr="007A321C">
        <w:rPr>
          <w:rFonts w:asciiTheme="majorBidi" w:eastAsia="Times New Roman" w:hAnsiTheme="majorBidi" w:cstheme="majorBidi"/>
          <w:i/>
          <w:iCs/>
          <w:sz w:val="24"/>
          <w:szCs w:val="24"/>
          <w:lang w:eastAsia="id-ID"/>
        </w:rPr>
        <w:t>storia</w:t>
      </w:r>
      <w:proofErr w:type="spellEnd"/>
      <w:r w:rsidR="00F804E6" w:rsidRPr="007A321C">
        <w:rPr>
          <w:rFonts w:asciiTheme="majorBidi" w:eastAsia="Times New Roman" w:hAnsiTheme="majorBidi" w:cstheme="majorBidi"/>
          <w:i/>
          <w:iCs/>
          <w:sz w:val="24"/>
          <w:szCs w:val="24"/>
          <w:lang w:eastAsia="id-ID"/>
        </w:rPr>
        <w:t xml:space="preserve"> </w:t>
      </w:r>
      <w:proofErr w:type="spellStart"/>
      <w:r w:rsidR="00F804E6" w:rsidRPr="007A321C">
        <w:rPr>
          <w:rFonts w:asciiTheme="majorBidi" w:eastAsia="Times New Roman" w:hAnsiTheme="majorBidi" w:cstheme="majorBidi"/>
          <w:i/>
          <w:iCs/>
          <w:sz w:val="24"/>
          <w:szCs w:val="24"/>
          <w:lang w:eastAsia="id-ID"/>
        </w:rPr>
        <w:t>orientale</w:t>
      </w:r>
      <w:proofErr w:type="spellEnd"/>
      <w:r w:rsidR="00F804E6" w:rsidRPr="007A321C">
        <w:rPr>
          <w:rFonts w:asciiTheme="majorBidi" w:eastAsia="Times New Roman" w:hAnsiTheme="majorBidi" w:cstheme="majorBidi"/>
          <w:sz w:val="24"/>
          <w:szCs w:val="24"/>
          <w:lang w:eastAsia="id-ID"/>
        </w:rPr>
        <w:t xml:space="preserve"> (I, Milano 1911; III, Milano 1914). Buku itu, yang </w:t>
      </w:r>
      <w:r w:rsidR="00F804E6">
        <w:rPr>
          <w:rFonts w:asciiTheme="majorBidi" w:eastAsia="Times New Roman" w:hAnsiTheme="majorBidi" w:cstheme="majorBidi"/>
          <w:sz w:val="24"/>
          <w:szCs w:val="24"/>
          <w:lang w:eastAsia="id-ID"/>
        </w:rPr>
        <w:t>direncanakan dalam empat volume. Pembahasan dalam buku ini tentang</w:t>
      </w:r>
      <w:r w:rsidR="00F804E6" w:rsidRPr="007A321C">
        <w:rPr>
          <w:rFonts w:asciiTheme="majorBidi" w:eastAsia="Times New Roman" w:hAnsiTheme="majorBidi" w:cstheme="majorBidi"/>
          <w:sz w:val="24"/>
          <w:szCs w:val="24"/>
          <w:lang w:eastAsia="id-ID"/>
        </w:rPr>
        <w:t xml:space="preserve"> </w:t>
      </w:r>
      <w:proofErr w:type="spellStart"/>
      <w:r w:rsidR="00F804E6">
        <w:rPr>
          <w:rFonts w:asciiTheme="majorBidi" w:eastAsia="Times New Roman" w:hAnsiTheme="majorBidi" w:cstheme="majorBidi"/>
          <w:sz w:val="24"/>
          <w:szCs w:val="24"/>
          <w:lang w:eastAsia="id-ID"/>
        </w:rPr>
        <w:t>agam</w:t>
      </w:r>
      <w:proofErr w:type="spellEnd"/>
      <w:r w:rsidR="00F804E6">
        <w:rPr>
          <w:rFonts w:asciiTheme="majorBidi" w:eastAsia="Times New Roman" w:hAnsiTheme="majorBidi" w:cstheme="majorBidi"/>
          <w:sz w:val="24"/>
          <w:szCs w:val="24"/>
          <w:lang w:eastAsia="id-ID"/>
        </w:rPr>
        <w:t xml:space="preserve"> </w:t>
      </w:r>
      <w:r w:rsidR="00F804E6" w:rsidRPr="007A321C">
        <w:rPr>
          <w:rFonts w:asciiTheme="majorBidi" w:eastAsia="Times New Roman" w:hAnsiTheme="majorBidi" w:cstheme="majorBidi"/>
          <w:sz w:val="24"/>
          <w:szCs w:val="24"/>
          <w:lang w:eastAsia="id-ID"/>
        </w:rPr>
        <w:t xml:space="preserve">Islam dan Kristen, Arab pra-Islam dan Arab, </w:t>
      </w:r>
      <w:r w:rsidR="00F804E6">
        <w:rPr>
          <w:rFonts w:asciiTheme="majorBidi" w:eastAsia="Times New Roman" w:hAnsiTheme="majorBidi" w:cstheme="majorBidi"/>
          <w:sz w:val="24"/>
          <w:szCs w:val="24"/>
          <w:lang w:eastAsia="id-ID"/>
        </w:rPr>
        <w:t xml:space="preserve">Nabi Muhammad sebagai sosok </w:t>
      </w:r>
      <w:r w:rsidR="00F804E6" w:rsidRPr="007A321C">
        <w:rPr>
          <w:rFonts w:asciiTheme="majorBidi" w:eastAsia="Times New Roman" w:hAnsiTheme="majorBidi" w:cstheme="majorBidi"/>
          <w:sz w:val="24"/>
          <w:szCs w:val="24"/>
          <w:lang w:eastAsia="id-ID"/>
        </w:rPr>
        <w:t xml:space="preserve">nabi dan negarawan.  Awal periode </w:t>
      </w:r>
      <w:proofErr w:type="spellStart"/>
      <w:r w:rsidR="00F804E6" w:rsidRPr="007A321C">
        <w:rPr>
          <w:rFonts w:asciiTheme="majorBidi" w:eastAsia="Times New Roman" w:hAnsiTheme="majorBidi" w:cstheme="majorBidi"/>
          <w:sz w:val="24"/>
          <w:szCs w:val="24"/>
          <w:lang w:eastAsia="id-ID"/>
        </w:rPr>
        <w:t>kekhalifahan</w:t>
      </w:r>
      <w:proofErr w:type="spellEnd"/>
      <w:r w:rsidR="00F804E6" w:rsidRPr="007A321C">
        <w:rPr>
          <w:rFonts w:asciiTheme="majorBidi" w:eastAsia="Times New Roman" w:hAnsiTheme="majorBidi" w:cstheme="majorBidi"/>
          <w:sz w:val="24"/>
          <w:szCs w:val="24"/>
          <w:lang w:eastAsia="id-ID"/>
        </w:rPr>
        <w:t xml:space="preserve"> </w:t>
      </w:r>
      <w:r w:rsidR="00F804E6">
        <w:rPr>
          <w:rFonts w:asciiTheme="majorBidi" w:eastAsia="Times New Roman" w:hAnsiTheme="majorBidi" w:cstheme="majorBidi"/>
          <w:sz w:val="24"/>
          <w:szCs w:val="24"/>
          <w:lang w:eastAsia="id-ID"/>
        </w:rPr>
        <w:t>dan penaklukan Arabia I dan III</w:t>
      </w:r>
      <w:r w:rsidR="00F804E6" w:rsidRPr="007A321C">
        <w:rPr>
          <w:rFonts w:asciiTheme="majorBidi" w:eastAsia="Times New Roman" w:hAnsiTheme="majorBidi" w:cstheme="majorBidi"/>
          <w:sz w:val="24"/>
          <w:szCs w:val="24"/>
          <w:lang w:eastAsia="id-ID"/>
        </w:rPr>
        <w:t>.</w:t>
      </w:r>
      <w:r w:rsidR="00F804E6">
        <w:rPr>
          <w:rFonts w:asciiTheme="majorBidi" w:eastAsia="Times New Roman" w:hAnsiTheme="majorBidi" w:cstheme="majorBidi"/>
          <w:sz w:val="24"/>
          <w:szCs w:val="24"/>
          <w:lang w:eastAsia="id-ID"/>
        </w:rPr>
        <w:t xml:space="preserve"> 3) </w:t>
      </w:r>
      <w:proofErr w:type="spellStart"/>
      <w:r w:rsidR="00F804E6" w:rsidRPr="007A321C">
        <w:rPr>
          <w:rFonts w:asciiTheme="majorBidi" w:eastAsia="Times New Roman" w:hAnsiTheme="majorBidi" w:cstheme="majorBidi"/>
          <w:i/>
          <w:iCs/>
          <w:sz w:val="24"/>
          <w:szCs w:val="24"/>
          <w:lang w:eastAsia="id-ID"/>
        </w:rPr>
        <w:t>Onomasticon</w:t>
      </w:r>
      <w:proofErr w:type="spellEnd"/>
      <w:r w:rsidR="00F804E6" w:rsidRPr="007A321C">
        <w:rPr>
          <w:rFonts w:asciiTheme="majorBidi" w:eastAsia="Times New Roman" w:hAnsiTheme="majorBidi" w:cstheme="majorBidi"/>
          <w:i/>
          <w:iCs/>
          <w:sz w:val="24"/>
          <w:szCs w:val="24"/>
          <w:lang w:eastAsia="id-ID"/>
        </w:rPr>
        <w:t xml:space="preserve"> </w:t>
      </w:r>
      <w:proofErr w:type="spellStart"/>
      <w:r w:rsidR="00F804E6" w:rsidRPr="007A321C">
        <w:rPr>
          <w:rFonts w:asciiTheme="majorBidi" w:eastAsia="Times New Roman" w:hAnsiTheme="majorBidi" w:cstheme="majorBidi"/>
          <w:i/>
          <w:iCs/>
          <w:sz w:val="24"/>
          <w:szCs w:val="24"/>
          <w:lang w:eastAsia="id-ID"/>
        </w:rPr>
        <w:t>arabicum</w:t>
      </w:r>
      <w:proofErr w:type="spellEnd"/>
      <w:r w:rsidR="00F804E6" w:rsidRPr="007A321C">
        <w:rPr>
          <w:rFonts w:asciiTheme="majorBidi" w:eastAsia="Times New Roman" w:hAnsiTheme="majorBidi" w:cstheme="majorBidi"/>
          <w:sz w:val="24"/>
          <w:szCs w:val="24"/>
          <w:lang w:eastAsia="id-ID"/>
        </w:rPr>
        <w:t xml:space="preserve"> (I-II, Roma 1915). Dalam karya </w:t>
      </w:r>
      <w:r w:rsidR="00F804E6">
        <w:rPr>
          <w:rFonts w:asciiTheme="majorBidi" w:eastAsia="Times New Roman" w:hAnsiTheme="majorBidi" w:cstheme="majorBidi"/>
          <w:sz w:val="24"/>
          <w:szCs w:val="24"/>
          <w:lang w:eastAsia="id-ID"/>
        </w:rPr>
        <w:t>ini</w:t>
      </w:r>
      <w:r w:rsidR="00F804E6" w:rsidRPr="007A321C">
        <w:rPr>
          <w:rFonts w:asciiTheme="majorBidi" w:eastAsia="Times New Roman" w:hAnsiTheme="majorBidi" w:cstheme="majorBidi"/>
          <w:sz w:val="24"/>
          <w:szCs w:val="24"/>
          <w:lang w:eastAsia="id-ID"/>
        </w:rPr>
        <w:t xml:space="preserve">, </w:t>
      </w:r>
      <w:proofErr w:type="gramStart"/>
      <w:r w:rsidR="00F804E6">
        <w:rPr>
          <w:rFonts w:asciiTheme="majorBidi" w:eastAsia="Times New Roman" w:hAnsiTheme="majorBidi" w:cstheme="majorBidi"/>
          <w:sz w:val="24"/>
          <w:szCs w:val="24"/>
          <w:lang w:eastAsia="id-ID"/>
        </w:rPr>
        <w:t>ia</w:t>
      </w:r>
      <w:proofErr w:type="gramEnd"/>
      <w:r w:rsidR="00F804E6">
        <w:rPr>
          <w:rFonts w:asciiTheme="majorBidi" w:eastAsia="Times New Roman" w:hAnsiTheme="majorBidi" w:cstheme="majorBidi"/>
          <w:sz w:val="24"/>
          <w:szCs w:val="24"/>
          <w:lang w:eastAsia="id-ID"/>
        </w:rPr>
        <w:t xml:space="preserve"> dibantu oleh Giuseppe </w:t>
      </w:r>
      <w:proofErr w:type="spellStart"/>
      <w:r w:rsidR="00F804E6">
        <w:rPr>
          <w:rFonts w:asciiTheme="majorBidi" w:eastAsia="Times New Roman" w:hAnsiTheme="majorBidi" w:cstheme="majorBidi"/>
          <w:sz w:val="24"/>
          <w:szCs w:val="24"/>
          <w:lang w:eastAsia="id-ID"/>
        </w:rPr>
        <w:t>Gabrieli</w:t>
      </w:r>
      <w:proofErr w:type="spellEnd"/>
      <w:r w:rsidR="00F804E6">
        <w:rPr>
          <w:rFonts w:asciiTheme="majorBidi" w:eastAsia="Times New Roman" w:hAnsiTheme="majorBidi" w:cstheme="majorBidi"/>
          <w:sz w:val="24"/>
          <w:szCs w:val="24"/>
          <w:lang w:eastAsia="id-ID"/>
        </w:rPr>
        <w:t>. Dijelaskan dalam buku ini tentang</w:t>
      </w:r>
      <w:r w:rsidR="00F804E6" w:rsidRPr="007A321C">
        <w:rPr>
          <w:rFonts w:asciiTheme="majorBidi" w:eastAsia="Times New Roman" w:hAnsiTheme="majorBidi" w:cstheme="majorBidi"/>
          <w:sz w:val="24"/>
          <w:szCs w:val="24"/>
          <w:lang w:eastAsia="id-ID"/>
        </w:rPr>
        <w:t xml:space="preserve"> informasi nama-nama orang dan tempat yang disebutkan dalam studi sejarah, geografis, dan biografi yang berkaitan dengan Islam.</w:t>
      </w:r>
      <w:r w:rsidR="00F804E6">
        <w:rPr>
          <w:rFonts w:asciiTheme="majorBidi" w:eastAsia="Times New Roman" w:hAnsiTheme="majorBidi" w:cstheme="majorBidi"/>
          <w:sz w:val="24"/>
          <w:szCs w:val="24"/>
          <w:lang w:eastAsia="id-ID"/>
        </w:rPr>
        <w:t xml:space="preserve"> 4) </w:t>
      </w:r>
      <w:proofErr w:type="spellStart"/>
      <w:r w:rsidR="00F804E6" w:rsidRPr="00DD67F9">
        <w:rPr>
          <w:rFonts w:asciiTheme="majorBidi" w:eastAsia="Times New Roman" w:hAnsiTheme="majorBidi" w:cstheme="majorBidi"/>
          <w:i/>
          <w:iCs/>
          <w:sz w:val="24"/>
          <w:szCs w:val="24"/>
          <w:lang w:eastAsia="id-ID"/>
        </w:rPr>
        <w:t>Annali</w:t>
      </w:r>
      <w:proofErr w:type="spellEnd"/>
      <w:r w:rsidR="00F804E6" w:rsidRPr="00DD67F9">
        <w:rPr>
          <w:rFonts w:asciiTheme="majorBidi" w:eastAsia="Times New Roman" w:hAnsiTheme="majorBidi" w:cstheme="majorBidi"/>
          <w:i/>
          <w:iCs/>
          <w:sz w:val="24"/>
          <w:szCs w:val="24"/>
          <w:lang w:eastAsia="id-ID"/>
        </w:rPr>
        <w:t xml:space="preserve"> </w:t>
      </w:r>
      <w:proofErr w:type="spellStart"/>
      <w:r w:rsidR="00F804E6" w:rsidRPr="00DD67F9">
        <w:rPr>
          <w:rFonts w:asciiTheme="majorBidi" w:eastAsia="Times New Roman" w:hAnsiTheme="majorBidi" w:cstheme="majorBidi"/>
          <w:i/>
          <w:iCs/>
          <w:sz w:val="24"/>
          <w:szCs w:val="24"/>
          <w:lang w:eastAsia="id-ID"/>
        </w:rPr>
        <w:t>dell’Islam</w:t>
      </w:r>
      <w:proofErr w:type="spellEnd"/>
      <w:r w:rsidR="00F804E6" w:rsidRPr="00DD67F9">
        <w:rPr>
          <w:rFonts w:asciiTheme="majorBidi" w:eastAsia="Times New Roman" w:hAnsiTheme="majorBidi" w:cstheme="majorBidi"/>
          <w:sz w:val="24"/>
          <w:szCs w:val="24"/>
          <w:lang w:eastAsia="id-ID"/>
        </w:rPr>
        <w:t xml:space="preserve">. Antara 1905 dan 1926, karya itu diterbitkan di Milan dan Roma dalam sepuluh </w:t>
      </w:r>
      <w:r w:rsidR="00F804E6">
        <w:rPr>
          <w:rFonts w:asciiTheme="majorBidi" w:eastAsia="Times New Roman" w:hAnsiTheme="majorBidi" w:cstheme="majorBidi"/>
          <w:sz w:val="24"/>
          <w:szCs w:val="24"/>
          <w:lang w:eastAsia="id-ID"/>
        </w:rPr>
        <w:t>jilid</w:t>
      </w:r>
      <w:r w:rsidR="00F804E6" w:rsidRPr="00DD67F9">
        <w:rPr>
          <w:rFonts w:asciiTheme="majorBidi" w:eastAsia="Times New Roman" w:hAnsiTheme="majorBidi" w:cstheme="majorBidi"/>
          <w:sz w:val="24"/>
          <w:szCs w:val="24"/>
          <w:lang w:eastAsia="id-ID"/>
        </w:rPr>
        <w:t>. </w:t>
      </w:r>
      <w:r w:rsidR="00F804E6">
        <w:rPr>
          <w:rFonts w:asciiTheme="majorBidi" w:eastAsia="Times New Roman" w:hAnsiTheme="majorBidi" w:cstheme="majorBidi"/>
          <w:sz w:val="24"/>
          <w:szCs w:val="24"/>
          <w:lang w:eastAsia="id-ID"/>
        </w:rPr>
        <w:t>Buku itu menjelaskan tentang</w:t>
      </w:r>
      <w:r w:rsidR="00F804E6" w:rsidRPr="00DD67F9">
        <w:rPr>
          <w:rFonts w:asciiTheme="majorBidi" w:eastAsia="Times New Roman" w:hAnsiTheme="majorBidi" w:cstheme="majorBidi"/>
          <w:sz w:val="24"/>
          <w:szCs w:val="24"/>
          <w:lang w:eastAsia="id-ID"/>
        </w:rPr>
        <w:t xml:space="preserve"> kehidupan Nabi dan </w:t>
      </w:r>
      <w:r w:rsidR="00F804E6">
        <w:rPr>
          <w:rFonts w:asciiTheme="majorBidi" w:eastAsia="Times New Roman" w:hAnsiTheme="majorBidi" w:cstheme="majorBidi"/>
          <w:sz w:val="24"/>
          <w:szCs w:val="24"/>
          <w:lang w:eastAsia="id-ID"/>
        </w:rPr>
        <w:t xml:space="preserve">hingga </w:t>
      </w:r>
      <w:proofErr w:type="gramStart"/>
      <w:r w:rsidR="00F804E6">
        <w:rPr>
          <w:rFonts w:asciiTheme="majorBidi" w:eastAsia="Times New Roman" w:hAnsiTheme="majorBidi" w:cstheme="majorBidi"/>
          <w:sz w:val="24"/>
          <w:szCs w:val="24"/>
          <w:lang w:eastAsia="id-ID"/>
        </w:rPr>
        <w:t>usia</w:t>
      </w:r>
      <w:proofErr w:type="gramEnd"/>
      <w:r w:rsidR="00F804E6">
        <w:rPr>
          <w:rFonts w:asciiTheme="majorBidi" w:eastAsia="Times New Roman" w:hAnsiTheme="majorBidi" w:cstheme="majorBidi"/>
          <w:sz w:val="24"/>
          <w:szCs w:val="24"/>
          <w:lang w:eastAsia="id-ID"/>
        </w:rPr>
        <w:t xml:space="preserve"> Nabi </w:t>
      </w:r>
      <w:r w:rsidR="00F804E6" w:rsidRPr="00DD67F9">
        <w:rPr>
          <w:rFonts w:asciiTheme="majorBidi" w:eastAsia="Times New Roman" w:hAnsiTheme="majorBidi" w:cstheme="majorBidi"/>
          <w:sz w:val="24"/>
          <w:szCs w:val="24"/>
          <w:lang w:eastAsia="id-ID"/>
        </w:rPr>
        <w:t>ke-40</w:t>
      </w:r>
      <w:r w:rsidR="00F804E6">
        <w:rPr>
          <w:rFonts w:asciiTheme="majorBidi" w:eastAsia="Times New Roman" w:hAnsiTheme="majorBidi" w:cstheme="majorBidi"/>
          <w:sz w:val="24"/>
          <w:szCs w:val="24"/>
          <w:lang w:eastAsia="id-ID"/>
        </w:rPr>
        <w:t>.</w:t>
      </w:r>
      <w:r w:rsidR="00F804E6" w:rsidRPr="00DD67F9">
        <w:rPr>
          <w:rFonts w:asciiTheme="majorBidi" w:eastAsia="Times New Roman" w:hAnsiTheme="majorBidi" w:cstheme="majorBidi"/>
          <w:sz w:val="24"/>
          <w:szCs w:val="24"/>
          <w:lang w:eastAsia="id-ID"/>
        </w:rPr>
        <w:t> </w:t>
      </w:r>
      <w:r w:rsidR="00F804E6">
        <w:rPr>
          <w:rFonts w:asciiTheme="majorBidi" w:eastAsia="Times New Roman" w:hAnsiTheme="majorBidi" w:cstheme="majorBidi"/>
          <w:sz w:val="24"/>
          <w:szCs w:val="24"/>
          <w:lang w:eastAsia="id-ID"/>
        </w:rPr>
        <w:t xml:space="preserve">Karya ini merupakan karya </w:t>
      </w:r>
      <w:r w:rsidR="00AA67F6">
        <w:rPr>
          <w:rFonts w:asciiTheme="majorBidi" w:eastAsia="Times New Roman" w:hAnsiTheme="majorBidi" w:cstheme="majorBidi"/>
          <w:sz w:val="24"/>
          <w:szCs w:val="24"/>
          <w:lang w:eastAsia="id-ID"/>
        </w:rPr>
        <w:t xml:space="preserve">L. </w:t>
      </w:r>
      <w:proofErr w:type="spellStart"/>
      <w:r w:rsidR="00F804E6" w:rsidRPr="00DD67F9">
        <w:rPr>
          <w:rFonts w:asciiTheme="majorBidi" w:eastAsia="Times New Roman" w:hAnsiTheme="majorBidi" w:cstheme="majorBidi"/>
          <w:sz w:val="24"/>
          <w:szCs w:val="24"/>
          <w:lang w:eastAsia="id-ID"/>
        </w:rPr>
        <w:t>Caetani</w:t>
      </w:r>
      <w:proofErr w:type="spellEnd"/>
      <w:r w:rsidR="00F804E6" w:rsidRPr="00DD67F9">
        <w:rPr>
          <w:rFonts w:asciiTheme="majorBidi" w:eastAsia="Times New Roman" w:hAnsiTheme="majorBidi" w:cstheme="majorBidi"/>
          <w:sz w:val="24"/>
          <w:szCs w:val="24"/>
          <w:lang w:eastAsia="id-ID"/>
        </w:rPr>
        <w:t xml:space="preserve"> paling terkenal dan paling produktif </w:t>
      </w:r>
      <w:r w:rsidR="00F804E6">
        <w:rPr>
          <w:rFonts w:asciiTheme="majorBidi" w:eastAsia="Times New Roman" w:hAnsiTheme="majorBidi" w:cstheme="majorBidi"/>
          <w:sz w:val="24"/>
          <w:szCs w:val="24"/>
          <w:lang w:eastAsia="id-ID"/>
        </w:rPr>
        <w:t xml:space="preserve">dan </w:t>
      </w:r>
      <w:r w:rsidR="00F804E6" w:rsidRPr="00DD67F9">
        <w:rPr>
          <w:rFonts w:asciiTheme="majorBidi" w:eastAsia="Times New Roman" w:hAnsiTheme="majorBidi" w:cstheme="majorBidi"/>
          <w:sz w:val="24"/>
          <w:szCs w:val="24"/>
          <w:lang w:eastAsia="id-ID"/>
        </w:rPr>
        <w:t>dice</w:t>
      </w:r>
      <w:r w:rsidR="00F804E6">
        <w:rPr>
          <w:rFonts w:asciiTheme="majorBidi" w:eastAsia="Times New Roman" w:hAnsiTheme="majorBidi" w:cstheme="majorBidi"/>
          <w:sz w:val="24"/>
          <w:szCs w:val="24"/>
          <w:lang w:eastAsia="id-ID"/>
        </w:rPr>
        <w:t xml:space="preserve">tak offset pada tahun 1972-1973. 5) </w:t>
      </w:r>
      <w:r w:rsidR="00F804E6" w:rsidRPr="00864DB7">
        <w:rPr>
          <w:rFonts w:asciiTheme="majorBidi" w:eastAsia="Times New Roman" w:hAnsiTheme="majorBidi" w:cstheme="majorBidi"/>
          <w:i/>
          <w:iCs/>
          <w:sz w:val="24"/>
          <w:szCs w:val="24"/>
          <w:lang w:eastAsia="id-ID"/>
        </w:rPr>
        <w:t xml:space="preserve">La Arabia </w:t>
      </w:r>
      <w:proofErr w:type="spellStart"/>
      <w:r w:rsidR="00F804E6" w:rsidRPr="00864DB7">
        <w:rPr>
          <w:rFonts w:asciiTheme="majorBidi" w:eastAsia="Times New Roman" w:hAnsiTheme="majorBidi" w:cstheme="majorBidi"/>
          <w:i/>
          <w:iCs/>
          <w:sz w:val="24"/>
          <w:szCs w:val="24"/>
          <w:lang w:eastAsia="id-ID"/>
        </w:rPr>
        <w:t>nella</w:t>
      </w:r>
      <w:proofErr w:type="spellEnd"/>
      <w:r w:rsidR="00F804E6" w:rsidRPr="00864DB7">
        <w:rPr>
          <w:rFonts w:asciiTheme="majorBidi" w:eastAsia="Times New Roman" w:hAnsiTheme="majorBidi" w:cstheme="majorBidi"/>
          <w:i/>
          <w:iCs/>
          <w:sz w:val="24"/>
          <w:szCs w:val="24"/>
          <w:lang w:eastAsia="id-ID"/>
        </w:rPr>
        <w:t xml:space="preserve"> </w:t>
      </w:r>
      <w:proofErr w:type="spellStart"/>
      <w:r w:rsidR="00F804E6" w:rsidRPr="00864DB7">
        <w:rPr>
          <w:rFonts w:asciiTheme="majorBidi" w:eastAsia="Times New Roman" w:hAnsiTheme="majorBidi" w:cstheme="majorBidi"/>
          <w:i/>
          <w:iCs/>
          <w:sz w:val="24"/>
          <w:szCs w:val="24"/>
          <w:lang w:eastAsia="id-ID"/>
        </w:rPr>
        <w:t>storia</w:t>
      </w:r>
      <w:proofErr w:type="spellEnd"/>
      <w:r w:rsidR="00F804E6" w:rsidRPr="00864DB7">
        <w:rPr>
          <w:rFonts w:asciiTheme="majorBidi" w:eastAsia="Times New Roman" w:hAnsiTheme="majorBidi" w:cstheme="majorBidi"/>
          <w:i/>
          <w:iCs/>
          <w:sz w:val="24"/>
          <w:szCs w:val="24"/>
          <w:lang w:eastAsia="id-ID"/>
        </w:rPr>
        <w:t xml:space="preserve"> </w:t>
      </w:r>
      <w:proofErr w:type="gramStart"/>
      <w:r w:rsidR="00F804E6" w:rsidRPr="00864DB7">
        <w:rPr>
          <w:rFonts w:asciiTheme="majorBidi" w:eastAsia="Times New Roman" w:hAnsiTheme="majorBidi" w:cstheme="majorBidi"/>
          <w:i/>
          <w:iCs/>
          <w:sz w:val="24"/>
          <w:szCs w:val="24"/>
          <w:lang w:eastAsia="id-ID"/>
        </w:rPr>
        <w:t>del</w:t>
      </w:r>
      <w:proofErr w:type="gramEnd"/>
      <w:r w:rsidR="00F804E6" w:rsidRPr="00864DB7">
        <w:rPr>
          <w:rFonts w:asciiTheme="majorBidi" w:eastAsia="Times New Roman" w:hAnsiTheme="majorBidi" w:cstheme="majorBidi"/>
          <w:i/>
          <w:iCs/>
          <w:sz w:val="24"/>
          <w:szCs w:val="24"/>
          <w:lang w:eastAsia="id-ID"/>
        </w:rPr>
        <w:t xml:space="preserve"> </w:t>
      </w:r>
      <w:proofErr w:type="spellStart"/>
      <w:r w:rsidR="00F804E6" w:rsidRPr="00864DB7">
        <w:rPr>
          <w:rFonts w:asciiTheme="majorBidi" w:eastAsia="Times New Roman" w:hAnsiTheme="majorBidi" w:cstheme="majorBidi"/>
          <w:i/>
          <w:iCs/>
          <w:sz w:val="24"/>
          <w:szCs w:val="24"/>
          <w:lang w:eastAsia="id-ID"/>
        </w:rPr>
        <w:t>mondo</w:t>
      </w:r>
      <w:proofErr w:type="spellEnd"/>
      <w:r w:rsidR="00F804E6" w:rsidRPr="00864DB7">
        <w:rPr>
          <w:rFonts w:asciiTheme="majorBidi" w:eastAsia="Times New Roman" w:hAnsiTheme="majorBidi" w:cstheme="majorBidi"/>
          <w:sz w:val="24"/>
          <w:szCs w:val="24"/>
          <w:lang w:eastAsia="id-ID"/>
        </w:rPr>
        <w:t> (Roma</w:t>
      </w:r>
      <w:r w:rsidR="00F804E6">
        <w:rPr>
          <w:rFonts w:asciiTheme="majorBidi" w:eastAsia="Times New Roman" w:hAnsiTheme="majorBidi" w:cstheme="majorBidi"/>
          <w:sz w:val="24"/>
          <w:szCs w:val="24"/>
          <w:lang w:eastAsia="id-ID"/>
        </w:rPr>
        <w:t>:</w:t>
      </w:r>
      <w:r w:rsidR="00F804E6" w:rsidRPr="00864DB7">
        <w:rPr>
          <w:rFonts w:asciiTheme="majorBidi" w:eastAsia="Times New Roman" w:hAnsiTheme="majorBidi" w:cstheme="majorBidi"/>
          <w:sz w:val="24"/>
          <w:szCs w:val="24"/>
          <w:lang w:eastAsia="id-ID"/>
        </w:rPr>
        <w:t xml:space="preserve"> 1907)</w:t>
      </w:r>
      <w:r w:rsidR="00F804E6">
        <w:rPr>
          <w:rFonts w:asciiTheme="majorBidi" w:eastAsia="Times New Roman" w:hAnsiTheme="majorBidi" w:cstheme="majorBidi"/>
          <w:sz w:val="24"/>
          <w:szCs w:val="24"/>
          <w:lang w:eastAsia="id-ID"/>
        </w:rPr>
        <w:t xml:space="preserve">. 6) </w:t>
      </w:r>
      <w:r w:rsidR="00F804E6" w:rsidRPr="00864DB7">
        <w:rPr>
          <w:rFonts w:asciiTheme="majorBidi" w:eastAsia="Times New Roman" w:hAnsiTheme="majorBidi" w:cstheme="majorBidi"/>
          <w:i/>
          <w:iCs/>
          <w:sz w:val="24"/>
          <w:szCs w:val="24"/>
          <w:lang w:eastAsia="id-ID"/>
        </w:rPr>
        <w:t xml:space="preserve">La </w:t>
      </w:r>
      <w:proofErr w:type="spellStart"/>
      <w:r w:rsidR="00F804E6" w:rsidRPr="00864DB7">
        <w:rPr>
          <w:rFonts w:asciiTheme="majorBidi" w:eastAsia="Times New Roman" w:hAnsiTheme="majorBidi" w:cstheme="majorBidi"/>
          <w:i/>
          <w:iCs/>
          <w:sz w:val="24"/>
          <w:szCs w:val="24"/>
          <w:lang w:eastAsia="id-ID"/>
        </w:rPr>
        <w:t>psicologia</w:t>
      </w:r>
      <w:proofErr w:type="spellEnd"/>
      <w:r w:rsidR="00F804E6" w:rsidRPr="00864DB7">
        <w:rPr>
          <w:rFonts w:asciiTheme="majorBidi" w:eastAsia="Times New Roman" w:hAnsiTheme="majorBidi" w:cstheme="majorBidi"/>
          <w:i/>
          <w:iCs/>
          <w:sz w:val="24"/>
          <w:szCs w:val="24"/>
          <w:lang w:eastAsia="id-ID"/>
        </w:rPr>
        <w:t xml:space="preserve"> </w:t>
      </w:r>
      <w:proofErr w:type="spellStart"/>
      <w:r w:rsidR="00F804E6" w:rsidRPr="00864DB7">
        <w:rPr>
          <w:rFonts w:asciiTheme="majorBidi" w:eastAsia="Times New Roman" w:hAnsiTheme="majorBidi" w:cstheme="majorBidi"/>
          <w:i/>
          <w:iCs/>
          <w:sz w:val="24"/>
          <w:szCs w:val="24"/>
          <w:lang w:eastAsia="id-ID"/>
        </w:rPr>
        <w:t>delle</w:t>
      </w:r>
      <w:proofErr w:type="spellEnd"/>
      <w:r w:rsidR="00F804E6" w:rsidRPr="00864DB7">
        <w:rPr>
          <w:rFonts w:asciiTheme="majorBidi" w:eastAsia="Times New Roman" w:hAnsiTheme="majorBidi" w:cstheme="majorBidi"/>
          <w:i/>
          <w:iCs/>
          <w:sz w:val="24"/>
          <w:szCs w:val="24"/>
          <w:lang w:eastAsia="id-ID"/>
        </w:rPr>
        <w:t xml:space="preserve"> </w:t>
      </w:r>
      <w:proofErr w:type="spellStart"/>
      <w:r w:rsidR="00F804E6" w:rsidRPr="00864DB7">
        <w:rPr>
          <w:rFonts w:asciiTheme="majorBidi" w:eastAsia="Times New Roman" w:hAnsiTheme="majorBidi" w:cstheme="majorBidi"/>
          <w:i/>
          <w:iCs/>
          <w:sz w:val="24"/>
          <w:szCs w:val="24"/>
          <w:lang w:eastAsia="id-ID"/>
        </w:rPr>
        <w:t>grandi</w:t>
      </w:r>
      <w:proofErr w:type="spellEnd"/>
      <w:r w:rsidR="00F804E6" w:rsidRPr="00864DB7">
        <w:rPr>
          <w:rFonts w:asciiTheme="majorBidi" w:eastAsia="Times New Roman" w:hAnsiTheme="majorBidi" w:cstheme="majorBidi"/>
          <w:i/>
          <w:iCs/>
          <w:sz w:val="24"/>
          <w:szCs w:val="24"/>
          <w:lang w:eastAsia="id-ID"/>
        </w:rPr>
        <w:t xml:space="preserve"> </w:t>
      </w:r>
      <w:proofErr w:type="spellStart"/>
      <w:r w:rsidR="00F804E6" w:rsidRPr="00864DB7">
        <w:rPr>
          <w:rFonts w:asciiTheme="majorBidi" w:eastAsia="Times New Roman" w:hAnsiTheme="majorBidi" w:cstheme="majorBidi"/>
          <w:i/>
          <w:iCs/>
          <w:sz w:val="24"/>
          <w:szCs w:val="24"/>
          <w:lang w:eastAsia="id-ID"/>
        </w:rPr>
        <w:t>vittorie</w:t>
      </w:r>
      <w:proofErr w:type="spellEnd"/>
      <w:r w:rsidR="00F804E6" w:rsidRPr="00864DB7">
        <w:rPr>
          <w:rFonts w:asciiTheme="majorBidi" w:eastAsia="Times New Roman" w:hAnsiTheme="majorBidi" w:cstheme="majorBidi"/>
          <w:i/>
          <w:iCs/>
          <w:sz w:val="24"/>
          <w:szCs w:val="24"/>
          <w:lang w:eastAsia="id-ID"/>
        </w:rPr>
        <w:t xml:space="preserve"> </w:t>
      </w:r>
      <w:proofErr w:type="spellStart"/>
      <w:r w:rsidR="00F804E6" w:rsidRPr="00864DB7">
        <w:rPr>
          <w:rFonts w:asciiTheme="majorBidi" w:eastAsia="Times New Roman" w:hAnsiTheme="majorBidi" w:cstheme="majorBidi"/>
          <w:i/>
          <w:iCs/>
          <w:sz w:val="24"/>
          <w:szCs w:val="24"/>
          <w:lang w:eastAsia="id-ID"/>
        </w:rPr>
        <w:t>arabe</w:t>
      </w:r>
      <w:proofErr w:type="spellEnd"/>
      <w:r w:rsidR="00F804E6" w:rsidRPr="00864DB7">
        <w:rPr>
          <w:rFonts w:asciiTheme="majorBidi" w:eastAsia="Times New Roman" w:hAnsiTheme="majorBidi" w:cstheme="majorBidi"/>
          <w:sz w:val="24"/>
          <w:szCs w:val="24"/>
          <w:lang w:eastAsia="id-ID"/>
        </w:rPr>
        <w:t> (Roma</w:t>
      </w:r>
      <w:r w:rsidR="00F804E6">
        <w:rPr>
          <w:rFonts w:asciiTheme="majorBidi" w:eastAsia="Times New Roman" w:hAnsiTheme="majorBidi" w:cstheme="majorBidi"/>
          <w:sz w:val="24"/>
          <w:szCs w:val="24"/>
          <w:lang w:eastAsia="id-ID"/>
        </w:rPr>
        <w:t>:</w:t>
      </w:r>
      <w:r w:rsidR="00F804E6" w:rsidRPr="00864DB7">
        <w:rPr>
          <w:rFonts w:asciiTheme="majorBidi" w:eastAsia="Times New Roman" w:hAnsiTheme="majorBidi" w:cstheme="majorBidi"/>
          <w:sz w:val="24"/>
          <w:szCs w:val="24"/>
          <w:lang w:eastAsia="id-ID"/>
        </w:rPr>
        <w:t xml:space="preserve"> 1907)</w:t>
      </w:r>
      <w:r w:rsidR="00F804E6">
        <w:rPr>
          <w:rFonts w:asciiTheme="majorBidi" w:eastAsia="Times New Roman" w:hAnsiTheme="majorBidi" w:cstheme="majorBidi"/>
          <w:sz w:val="24"/>
          <w:szCs w:val="24"/>
          <w:lang w:eastAsia="id-ID"/>
        </w:rPr>
        <w:t xml:space="preserve">. 7) </w:t>
      </w:r>
      <w:r w:rsidR="00F804E6" w:rsidRPr="008756D6">
        <w:rPr>
          <w:rFonts w:asciiTheme="majorBidi" w:eastAsia="Times New Roman" w:hAnsiTheme="majorBidi" w:cstheme="majorBidi"/>
          <w:i/>
          <w:iCs/>
          <w:sz w:val="24"/>
          <w:szCs w:val="24"/>
          <w:lang w:eastAsia="id-ID"/>
        </w:rPr>
        <w:t xml:space="preserve">La Studio </w:t>
      </w:r>
      <w:proofErr w:type="spellStart"/>
      <w:r w:rsidR="00F804E6" w:rsidRPr="008756D6">
        <w:rPr>
          <w:rFonts w:asciiTheme="majorBidi" w:eastAsia="Times New Roman" w:hAnsiTheme="majorBidi" w:cstheme="majorBidi"/>
          <w:i/>
          <w:iCs/>
          <w:sz w:val="24"/>
          <w:szCs w:val="24"/>
          <w:lang w:eastAsia="id-ID"/>
        </w:rPr>
        <w:t>storico</w:t>
      </w:r>
      <w:proofErr w:type="spellEnd"/>
      <w:r w:rsidR="00F804E6" w:rsidRPr="008756D6">
        <w:rPr>
          <w:rFonts w:asciiTheme="majorBidi" w:eastAsia="Times New Roman" w:hAnsiTheme="majorBidi" w:cstheme="majorBidi"/>
          <w:i/>
          <w:iCs/>
          <w:sz w:val="24"/>
          <w:szCs w:val="24"/>
          <w:lang w:eastAsia="id-ID"/>
        </w:rPr>
        <w:t xml:space="preserve"> </w:t>
      </w:r>
      <w:proofErr w:type="spellStart"/>
      <w:r w:rsidR="00F804E6" w:rsidRPr="008756D6">
        <w:rPr>
          <w:rFonts w:asciiTheme="majorBidi" w:eastAsia="Times New Roman" w:hAnsiTheme="majorBidi" w:cstheme="majorBidi"/>
          <w:i/>
          <w:iCs/>
          <w:sz w:val="24"/>
          <w:szCs w:val="24"/>
          <w:lang w:eastAsia="id-ID"/>
        </w:rPr>
        <w:t>dell'Islam</w:t>
      </w:r>
      <w:proofErr w:type="spellEnd"/>
      <w:r w:rsidR="00F804E6" w:rsidRPr="008756D6">
        <w:rPr>
          <w:rFonts w:asciiTheme="majorBidi" w:eastAsia="Times New Roman" w:hAnsiTheme="majorBidi" w:cstheme="majorBidi"/>
          <w:sz w:val="24"/>
          <w:szCs w:val="24"/>
          <w:lang w:eastAsia="id-ID"/>
        </w:rPr>
        <w:t> (Roma</w:t>
      </w:r>
      <w:r w:rsidR="00F804E6">
        <w:rPr>
          <w:rFonts w:asciiTheme="majorBidi" w:eastAsia="Times New Roman" w:hAnsiTheme="majorBidi" w:cstheme="majorBidi"/>
          <w:sz w:val="24"/>
          <w:szCs w:val="24"/>
          <w:lang w:eastAsia="id-ID"/>
        </w:rPr>
        <w:t>:</w:t>
      </w:r>
      <w:r w:rsidR="00F804E6" w:rsidRPr="008756D6">
        <w:rPr>
          <w:rFonts w:asciiTheme="majorBidi" w:eastAsia="Times New Roman" w:hAnsiTheme="majorBidi" w:cstheme="majorBidi"/>
          <w:sz w:val="24"/>
          <w:szCs w:val="24"/>
          <w:lang w:eastAsia="id-ID"/>
        </w:rPr>
        <w:t xml:space="preserve"> 1908)</w:t>
      </w:r>
      <w:r w:rsidR="00F804E6">
        <w:rPr>
          <w:rFonts w:asciiTheme="majorBidi" w:eastAsia="Times New Roman" w:hAnsiTheme="majorBidi" w:cstheme="majorBidi"/>
          <w:sz w:val="24"/>
          <w:szCs w:val="24"/>
          <w:lang w:eastAsia="id-ID"/>
        </w:rPr>
        <w:t xml:space="preserve">. 8) </w:t>
      </w:r>
      <w:proofErr w:type="spellStart"/>
      <w:r w:rsidR="00F804E6" w:rsidRPr="008756D6">
        <w:rPr>
          <w:rFonts w:asciiTheme="majorBidi" w:eastAsia="Times New Roman" w:hAnsiTheme="majorBidi" w:cstheme="majorBidi"/>
          <w:i/>
          <w:iCs/>
          <w:sz w:val="24"/>
          <w:szCs w:val="24"/>
          <w:lang w:eastAsia="id-ID"/>
        </w:rPr>
        <w:t>Maometto</w:t>
      </w:r>
      <w:proofErr w:type="spellEnd"/>
      <w:r w:rsidR="00F804E6" w:rsidRPr="008756D6">
        <w:rPr>
          <w:rFonts w:asciiTheme="majorBidi" w:eastAsia="Times New Roman" w:hAnsiTheme="majorBidi" w:cstheme="majorBidi"/>
          <w:i/>
          <w:iCs/>
          <w:sz w:val="24"/>
          <w:szCs w:val="24"/>
          <w:lang w:eastAsia="id-ID"/>
        </w:rPr>
        <w:t xml:space="preserve"> </w:t>
      </w:r>
      <w:proofErr w:type="spellStart"/>
      <w:r w:rsidR="00F804E6" w:rsidRPr="008756D6">
        <w:rPr>
          <w:rFonts w:asciiTheme="majorBidi" w:eastAsia="Times New Roman" w:hAnsiTheme="majorBidi" w:cstheme="majorBidi"/>
          <w:i/>
          <w:iCs/>
          <w:sz w:val="24"/>
          <w:szCs w:val="24"/>
          <w:lang w:eastAsia="id-ID"/>
        </w:rPr>
        <w:t>profeta</w:t>
      </w:r>
      <w:proofErr w:type="spellEnd"/>
      <w:r w:rsidR="00F804E6" w:rsidRPr="008756D6">
        <w:rPr>
          <w:rFonts w:asciiTheme="majorBidi" w:eastAsia="Times New Roman" w:hAnsiTheme="majorBidi" w:cstheme="majorBidi"/>
          <w:i/>
          <w:iCs/>
          <w:sz w:val="24"/>
          <w:szCs w:val="24"/>
          <w:lang w:eastAsia="id-ID"/>
        </w:rPr>
        <w:t xml:space="preserve"> </w:t>
      </w:r>
      <w:proofErr w:type="spellStart"/>
      <w:r w:rsidR="00F804E6" w:rsidRPr="008756D6">
        <w:rPr>
          <w:rFonts w:asciiTheme="majorBidi" w:eastAsia="Times New Roman" w:hAnsiTheme="majorBidi" w:cstheme="majorBidi"/>
          <w:i/>
          <w:iCs/>
          <w:sz w:val="24"/>
          <w:szCs w:val="24"/>
          <w:lang w:eastAsia="id-ID"/>
        </w:rPr>
        <w:t>d'Arabia</w:t>
      </w:r>
      <w:proofErr w:type="spellEnd"/>
      <w:r w:rsidR="00F804E6" w:rsidRPr="008756D6">
        <w:rPr>
          <w:rFonts w:asciiTheme="majorBidi" w:eastAsia="Times New Roman" w:hAnsiTheme="majorBidi" w:cstheme="majorBidi"/>
          <w:sz w:val="24"/>
          <w:szCs w:val="24"/>
          <w:lang w:eastAsia="id-ID"/>
        </w:rPr>
        <w:t> (Roma</w:t>
      </w:r>
      <w:r w:rsidR="00F804E6">
        <w:rPr>
          <w:rFonts w:asciiTheme="majorBidi" w:eastAsia="Times New Roman" w:hAnsiTheme="majorBidi" w:cstheme="majorBidi"/>
          <w:sz w:val="24"/>
          <w:szCs w:val="24"/>
          <w:lang w:eastAsia="id-ID"/>
        </w:rPr>
        <w:t>:</w:t>
      </w:r>
      <w:r w:rsidR="00F804E6" w:rsidRPr="008756D6">
        <w:rPr>
          <w:rFonts w:asciiTheme="majorBidi" w:eastAsia="Times New Roman" w:hAnsiTheme="majorBidi" w:cstheme="majorBidi"/>
          <w:sz w:val="24"/>
          <w:szCs w:val="24"/>
          <w:lang w:eastAsia="id-ID"/>
        </w:rPr>
        <w:t xml:space="preserve"> 1910)</w:t>
      </w:r>
      <w:r w:rsidR="00F804E6">
        <w:rPr>
          <w:rFonts w:asciiTheme="majorBidi" w:eastAsia="Times New Roman" w:hAnsiTheme="majorBidi" w:cstheme="majorBidi"/>
          <w:sz w:val="24"/>
          <w:szCs w:val="24"/>
          <w:lang w:eastAsia="id-ID"/>
        </w:rPr>
        <w:t xml:space="preserve">. 9) </w:t>
      </w:r>
      <w:proofErr w:type="spellStart"/>
      <w:r w:rsidR="00F804E6" w:rsidRPr="008756D6">
        <w:rPr>
          <w:rFonts w:asciiTheme="majorBidi" w:eastAsia="Times New Roman" w:hAnsiTheme="majorBidi" w:cstheme="majorBidi"/>
          <w:i/>
          <w:iCs/>
          <w:sz w:val="24"/>
          <w:szCs w:val="24"/>
          <w:lang w:eastAsia="id-ID"/>
        </w:rPr>
        <w:t>Funzione</w:t>
      </w:r>
      <w:proofErr w:type="spellEnd"/>
      <w:r w:rsidR="00F804E6" w:rsidRPr="008756D6">
        <w:rPr>
          <w:rFonts w:asciiTheme="majorBidi" w:eastAsia="Times New Roman" w:hAnsiTheme="majorBidi" w:cstheme="majorBidi"/>
          <w:i/>
          <w:iCs/>
          <w:sz w:val="24"/>
          <w:szCs w:val="24"/>
          <w:lang w:eastAsia="id-ID"/>
        </w:rPr>
        <w:t xml:space="preserve"> </w:t>
      </w:r>
      <w:proofErr w:type="spellStart"/>
      <w:r w:rsidR="00F804E6" w:rsidRPr="008756D6">
        <w:rPr>
          <w:rFonts w:asciiTheme="majorBidi" w:eastAsia="Times New Roman" w:hAnsiTheme="majorBidi" w:cstheme="majorBidi"/>
          <w:i/>
          <w:iCs/>
          <w:sz w:val="24"/>
          <w:szCs w:val="24"/>
          <w:lang w:eastAsia="id-ID"/>
        </w:rPr>
        <w:t>dell'Islam</w:t>
      </w:r>
      <w:proofErr w:type="spellEnd"/>
      <w:r w:rsidR="00F804E6" w:rsidRPr="008756D6">
        <w:rPr>
          <w:rFonts w:asciiTheme="majorBidi" w:eastAsia="Times New Roman" w:hAnsiTheme="majorBidi" w:cstheme="majorBidi"/>
          <w:i/>
          <w:iCs/>
          <w:sz w:val="24"/>
          <w:szCs w:val="24"/>
          <w:lang w:eastAsia="id-ID"/>
        </w:rPr>
        <w:t xml:space="preserve"> </w:t>
      </w:r>
      <w:proofErr w:type="spellStart"/>
      <w:proofErr w:type="gramStart"/>
      <w:r w:rsidR="00F804E6" w:rsidRPr="008756D6">
        <w:rPr>
          <w:rFonts w:asciiTheme="majorBidi" w:eastAsia="Times New Roman" w:hAnsiTheme="majorBidi" w:cstheme="majorBidi"/>
          <w:i/>
          <w:iCs/>
          <w:sz w:val="24"/>
          <w:szCs w:val="24"/>
          <w:lang w:eastAsia="id-ID"/>
        </w:rPr>
        <w:t>nell</w:t>
      </w:r>
      <w:proofErr w:type="spellEnd"/>
      <w:proofErr w:type="gramEnd"/>
      <w:r w:rsidR="00F804E6" w:rsidRPr="008756D6">
        <w:rPr>
          <w:rFonts w:asciiTheme="majorBidi" w:eastAsia="Times New Roman" w:hAnsiTheme="majorBidi" w:cstheme="majorBidi"/>
          <w:i/>
          <w:iCs/>
          <w:sz w:val="24"/>
          <w:szCs w:val="24"/>
          <w:lang w:eastAsia="id-ID"/>
        </w:rPr>
        <w:t xml:space="preserve"> '</w:t>
      </w:r>
      <w:proofErr w:type="spellStart"/>
      <w:r w:rsidR="00F804E6" w:rsidRPr="008756D6">
        <w:rPr>
          <w:rFonts w:asciiTheme="majorBidi" w:eastAsia="Times New Roman" w:hAnsiTheme="majorBidi" w:cstheme="majorBidi"/>
          <w:i/>
          <w:iCs/>
          <w:sz w:val="24"/>
          <w:szCs w:val="24"/>
          <w:lang w:eastAsia="id-ID"/>
        </w:rPr>
        <w:t>Evoluzione</w:t>
      </w:r>
      <w:proofErr w:type="spellEnd"/>
      <w:r w:rsidR="00F804E6" w:rsidRPr="008756D6">
        <w:rPr>
          <w:rFonts w:asciiTheme="majorBidi" w:eastAsia="Times New Roman" w:hAnsiTheme="majorBidi" w:cstheme="majorBidi"/>
          <w:i/>
          <w:iCs/>
          <w:sz w:val="24"/>
          <w:szCs w:val="24"/>
          <w:lang w:eastAsia="id-ID"/>
        </w:rPr>
        <w:t xml:space="preserve"> </w:t>
      </w:r>
      <w:proofErr w:type="spellStart"/>
      <w:r w:rsidR="00F804E6" w:rsidRPr="008756D6">
        <w:rPr>
          <w:rFonts w:asciiTheme="majorBidi" w:eastAsia="Times New Roman" w:hAnsiTheme="majorBidi" w:cstheme="majorBidi"/>
          <w:i/>
          <w:iCs/>
          <w:sz w:val="24"/>
          <w:szCs w:val="24"/>
          <w:lang w:eastAsia="id-ID"/>
        </w:rPr>
        <w:t>della</w:t>
      </w:r>
      <w:proofErr w:type="spellEnd"/>
      <w:r w:rsidR="00F804E6" w:rsidRPr="008756D6">
        <w:rPr>
          <w:rFonts w:asciiTheme="majorBidi" w:eastAsia="Times New Roman" w:hAnsiTheme="majorBidi" w:cstheme="majorBidi"/>
          <w:i/>
          <w:iCs/>
          <w:sz w:val="24"/>
          <w:szCs w:val="24"/>
          <w:lang w:eastAsia="id-ID"/>
        </w:rPr>
        <w:t xml:space="preserve"> </w:t>
      </w:r>
      <w:proofErr w:type="spellStart"/>
      <w:r w:rsidR="00F804E6" w:rsidRPr="008756D6">
        <w:rPr>
          <w:rFonts w:asciiTheme="majorBidi" w:eastAsia="Times New Roman" w:hAnsiTheme="majorBidi" w:cstheme="majorBidi"/>
          <w:i/>
          <w:iCs/>
          <w:sz w:val="24"/>
          <w:szCs w:val="24"/>
          <w:lang w:eastAsia="id-ID"/>
        </w:rPr>
        <w:t>Civiltá</w:t>
      </w:r>
      <w:proofErr w:type="spellEnd"/>
      <w:r w:rsidR="00F804E6" w:rsidRPr="008756D6">
        <w:rPr>
          <w:rFonts w:asciiTheme="majorBidi" w:eastAsia="Times New Roman" w:hAnsiTheme="majorBidi" w:cstheme="majorBidi"/>
          <w:sz w:val="24"/>
          <w:szCs w:val="24"/>
          <w:lang w:eastAsia="id-ID"/>
        </w:rPr>
        <w:t> (Roma</w:t>
      </w:r>
      <w:r w:rsidR="00F804E6">
        <w:rPr>
          <w:rFonts w:asciiTheme="majorBidi" w:eastAsia="Times New Roman" w:hAnsiTheme="majorBidi" w:cstheme="majorBidi"/>
          <w:sz w:val="24"/>
          <w:szCs w:val="24"/>
          <w:lang w:eastAsia="id-ID"/>
        </w:rPr>
        <w:t>:</w:t>
      </w:r>
      <w:r w:rsidR="00F804E6" w:rsidRPr="008756D6">
        <w:rPr>
          <w:rFonts w:asciiTheme="majorBidi" w:eastAsia="Times New Roman" w:hAnsiTheme="majorBidi" w:cstheme="majorBidi"/>
          <w:sz w:val="24"/>
          <w:szCs w:val="24"/>
          <w:lang w:eastAsia="id-ID"/>
        </w:rPr>
        <w:t xml:space="preserve"> 1912)</w:t>
      </w:r>
      <w:r w:rsidR="00F804E6">
        <w:rPr>
          <w:rFonts w:asciiTheme="majorBidi" w:eastAsia="Times New Roman" w:hAnsiTheme="majorBidi" w:cstheme="majorBidi"/>
          <w:sz w:val="24"/>
          <w:szCs w:val="24"/>
          <w:lang w:eastAsia="id-ID"/>
        </w:rPr>
        <w:t>.</w:t>
      </w:r>
      <w:r w:rsidR="00DD67F9">
        <w:rPr>
          <w:rStyle w:val="FootnoteReference"/>
          <w:rFonts w:asciiTheme="majorBidi" w:eastAsia="Times New Roman" w:hAnsiTheme="majorBidi" w:cstheme="majorBidi"/>
          <w:color w:val="000000"/>
          <w:sz w:val="24"/>
          <w:szCs w:val="24"/>
          <w:lang w:eastAsia="id-ID"/>
        </w:rPr>
        <w:footnoteReference w:id="15"/>
      </w:r>
    </w:p>
    <w:p w:rsidR="00641E3D" w:rsidRDefault="003F0283" w:rsidP="00574ED1">
      <w:pPr>
        <w:pStyle w:val="ListParagraph"/>
        <w:numPr>
          <w:ilvl w:val="0"/>
          <w:numId w:val="5"/>
        </w:numPr>
        <w:spacing w:after="0" w:line="360" w:lineRule="auto"/>
        <w:ind w:left="284"/>
        <w:jc w:val="both"/>
        <w:rPr>
          <w:rFonts w:asciiTheme="majorBidi" w:hAnsiTheme="majorBidi" w:cstheme="majorBidi"/>
          <w:b/>
          <w:bCs/>
          <w:sz w:val="24"/>
          <w:szCs w:val="24"/>
        </w:rPr>
      </w:pPr>
      <w:r>
        <w:rPr>
          <w:rFonts w:asciiTheme="majorBidi" w:hAnsiTheme="majorBidi" w:cstheme="majorBidi"/>
          <w:b/>
          <w:bCs/>
          <w:sz w:val="24"/>
          <w:szCs w:val="24"/>
        </w:rPr>
        <w:t>Pro Kontra</w:t>
      </w:r>
      <w:r w:rsidR="00641E3D">
        <w:rPr>
          <w:rFonts w:asciiTheme="majorBidi" w:hAnsiTheme="majorBidi" w:cstheme="majorBidi"/>
          <w:b/>
          <w:bCs/>
          <w:sz w:val="24"/>
          <w:szCs w:val="24"/>
        </w:rPr>
        <w:t xml:space="preserve"> Intelektual Muslim Terhadap Karya Leone </w:t>
      </w:r>
      <w:proofErr w:type="spellStart"/>
      <w:r w:rsidR="00641E3D">
        <w:rPr>
          <w:rFonts w:asciiTheme="majorBidi" w:hAnsiTheme="majorBidi" w:cstheme="majorBidi"/>
          <w:b/>
          <w:bCs/>
          <w:sz w:val="24"/>
          <w:szCs w:val="24"/>
        </w:rPr>
        <w:t>Caetani</w:t>
      </w:r>
      <w:proofErr w:type="spellEnd"/>
    </w:p>
    <w:p w:rsidR="00641E3D" w:rsidRDefault="00641E3D" w:rsidP="00A5683B">
      <w:pPr>
        <w:pStyle w:val="ListParagraph"/>
        <w:spacing w:after="0" w:line="360" w:lineRule="auto"/>
        <w:ind w:left="284" w:firstLine="709"/>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Meski </w:t>
      </w:r>
      <w:r w:rsidR="00F772BF">
        <w:rPr>
          <w:rFonts w:asciiTheme="majorBidi" w:eastAsia="Times New Roman" w:hAnsiTheme="majorBidi" w:cstheme="majorBidi"/>
          <w:sz w:val="24"/>
          <w:szCs w:val="24"/>
          <w:lang w:eastAsia="id-ID"/>
        </w:rPr>
        <w:t xml:space="preserve">L. </w:t>
      </w:r>
      <w:proofErr w:type="spellStart"/>
      <w:r>
        <w:rPr>
          <w:rFonts w:asciiTheme="majorBidi" w:eastAsia="Times New Roman" w:hAnsiTheme="majorBidi" w:cstheme="majorBidi"/>
          <w:sz w:val="24"/>
          <w:szCs w:val="24"/>
          <w:lang w:eastAsia="id-ID"/>
        </w:rPr>
        <w:t>Caetani</w:t>
      </w:r>
      <w:proofErr w:type="spellEnd"/>
      <w:r>
        <w:rPr>
          <w:rFonts w:asciiTheme="majorBidi" w:eastAsia="Times New Roman" w:hAnsiTheme="majorBidi" w:cstheme="majorBidi"/>
          <w:sz w:val="24"/>
          <w:szCs w:val="24"/>
          <w:lang w:eastAsia="id-ID"/>
        </w:rPr>
        <w:t xml:space="preserve"> memilik banyak karya yang dijadikan sumber rujukan dalam bidang </w:t>
      </w:r>
      <w:proofErr w:type="spellStart"/>
      <w:r>
        <w:rPr>
          <w:rFonts w:asciiTheme="majorBidi" w:eastAsia="Times New Roman" w:hAnsiTheme="majorBidi" w:cstheme="majorBidi"/>
          <w:sz w:val="24"/>
          <w:szCs w:val="24"/>
          <w:lang w:eastAsia="id-ID"/>
        </w:rPr>
        <w:t>orientalis</w:t>
      </w:r>
      <w:proofErr w:type="spellEnd"/>
      <w:r>
        <w:rPr>
          <w:rFonts w:asciiTheme="majorBidi" w:eastAsia="Times New Roman" w:hAnsiTheme="majorBidi" w:cstheme="majorBidi"/>
          <w:sz w:val="24"/>
          <w:szCs w:val="24"/>
          <w:lang w:eastAsia="id-ID"/>
        </w:rPr>
        <w:t xml:space="preserve"> oleh generasi setelah</w:t>
      </w:r>
      <w:r w:rsidR="00F772BF">
        <w:rPr>
          <w:rFonts w:asciiTheme="majorBidi" w:eastAsia="Times New Roman" w:hAnsiTheme="majorBidi" w:cstheme="majorBidi"/>
          <w:sz w:val="24"/>
          <w:szCs w:val="24"/>
          <w:lang w:eastAsia="id-ID"/>
        </w:rPr>
        <w:t>nya</w:t>
      </w:r>
      <w:r>
        <w:rPr>
          <w:rFonts w:asciiTheme="majorBidi" w:eastAsia="Times New Roman" w:hAnsiTheme="majorBidi" w:cstheme="majorBidi"/>
          <w:sz w:val="24"/>
          <w:szCs w:val="24"/>
          <w:lang w:eastAsia="id-ID"/>
        </w:rPr>
        <w:t xml:space="preserve">, namun </w:t>
      </w:r>
      <w:proofErr w:type="gramStart"/>
      <w:r>
        <w:rPr>
          <w:rFonts w:asciiTheme="majorBidi" w:eastAsia="Times New Roman" w:hAnsiTheme="majorBidi" w:cstheme="majorBidi"/>
          <w:sz w:val="24"/>
          <w:szCs w:val="24"/>
          <w:lang w:eastAsia="id-ID"/>
        </w:rPr>
        <w:t>ia</w:t>
      </w:r>
      <w:proofErr w:type="gramEnd"/>
      <w:r>
        <w:rPr>
          <w:rFonts w:asciiTheme="majorBidi" w:eastAsia="Times New Roman" w:hAnsiTheme="majorBidi" w:cstheme="majorBidi"/>
          <w:sz w:val="24"/>
          <w:szCs w:val="24"/>
          <w:lang w:eastAsia="id-ID"/>
        </w:rPr>
        <w:t xml:space="preserve"> tetap mendapatkan kritikan dalam bidang </w:t>
      </w:r>
      <w:proofErr w:type="spellStart"/>
      <w:r>
        <w:rPr>
          <w:rFonts w:asciiTheme="majorBidi" w:eastAsia="Times New Roman" w:hAnsiTheme="majorBidi" w:cstheme="majorBidi"/>
          <w:sz w:val="24"/>
          <w:szCs w:val="24"/>
          <w:lang w:eastAsia="id-ID"/>
        </w:rPr>
        <w:t>keilmuannya</w:t>
      </w:r>
      <w:proofErr w:type="spellEnd"/>
      <w:r>
        <w:rPr>
          <w:rFonts w:asciiTheme="majorBidi" w:eastAsia="Times New Roman" w:hAnsiTheme="majorBidi" w:cstheme="majorBidi"/>
          <w:sz w:val="24"/>
          <w:szCs w:val="24"/>
          <w:lang w:eastAsia="id-ID"/>
        </w:rPr>
        <w:t xml:space="preserve">. Hal ini disebabkan </w:t>
      </w:r>
      <w:r w:rsidR="00A5683B">
        <w:rPr>
          <w:rFonts w:asciiTheme="majorBidi" w:eastAsia="Times New Roman" w:hAnsiTheme="majorBidi" w:cstheme="majorBidi"/>
          <w:sz w:val="24"/>
          <w:szCs w:val="24"/>
          <w:lang w:eastAsia="id-ID"/>
        </w:rPr>
        <w:t xml:space="preserve">L. </w:t>
      </w:r>
      <w:proofErr w:type="spellStart"/>
      <w:r>
        <w:rPr>
          <w:rFonts w:asciiTheme="majorBidi" w:eastAsia="Times New Roman" w:hAnsiTheme="majorBidi" w:cstheme="majorBidi"/>
          <w:sz w:val="24"/>
          <w:szCs w:val="24"/>
          <w:lang w:eastAsia="id-ID"/>
        </w:rPr>
        <w:t>Caetani</w:t>
      </w:r>
      <w:proofErr w:type="spellEnd"/>
      <w:r>
        <w:rPr>
          <w:rFonts w:asciiTheme="majorBidi" w:eastAsia="Times New Roman" w:hAnsiTheme="majorBidi" w:cstheme="majorBidi"/>
          <w:sz w:val="24"/>
          <w:szCs w:val="24"/>
          <w:lang w:eastAsia="id-ID"/>
        </w:rPr>
        <w:t xml:space="preserve"> tidak memberikan perhatian yang cukup dalam bidang sastra yang mana sastra adalah bidang yang </w:t>
      </w:r>
      <w:proofErr w:type="gramStart"/>
      <w:r>
        <w:rPr>
          <w:rFonts w:asciiTheme="majorBidi" w:eastAsia="Times New Roman" w:hAnsiTheme="majorBidi" w:cstheme="majorBidi"/>
          <w:sz w:val="24"/>
          <w:szCs w:val="24"/>
          <w:lang w:eastAsia="id-ID"/>
        </w:rPr>
        <w:t>ia</w:t>
      </w:r>
      <w:proofErr w:type="gramEnd"/>
      <w:r>
        <w:rPr>
          <w:rFonts w:asciiTheme="majorBidi" w:eastAsia="Times New Roman" w:hAnsiTheme="majorBidi" w:cstheme="majorBidi"/>
          <w:sz w:val="24"/>
          <w:szCs w:val="24"/>
          <w:lang w:eastAsia="id-ID"/>
        </w:rPr>
        <w:t xml:space="preserve"> </w:t>
      </w:r>
      <w:r w:rsidR="00A5683B">
        <w:rPr>
          <w:rFonts w:asciiTheme="majorBidi" w:eastAsia="Times New Roman" w:hAnsiTheme="majorBidi" w:cstheme="majorBidi"/>
          <w:sz w:val="24"/>
          <w:szCs w:val="24"/>
          <w:lang w:eastAsia="id-ID"/>
        </w:rPr>
        <w:t>tekuni</w:t>
      </w:r>
      <w:r>
        <w:rPr>
          <w:rFonts w:asciiTheme="majorBidi" w:eastAsia="Times New Roman" w:hAnsiTheme="majorBidi" w:cstheme="majorBidi"/>
          <w:sz w:val="24"/>
          <w:szCs w:val="24"/>
          <w:lang w:eastAsia="id-ID"/>
        </w:rPr>
        <w:t xml:space="preserve"> saat menempuh kuliah.</w:t>
      </w:r>
      <w:r>
        <w:rPr>
          <w:rStyle w:val="FootnoteReference"/>
          <w:rFonts w:asciiTheme="majorBidi" w:eastAsia="Times New Roman" w:hAnsiTheme="majorBidi" w:cstheme="majorBidi"/>
          <w:sz w:val="24"/>
          <w:szCs w:val="24"/>
          <w:lang w:eastAsia="id-ID"/>
        </w:rPr>
        <w:footnoteReference w:id="16"/>
      </w:r>
      <w:r>
        <w:rPr>
          <w:rFonts w:asciiTheme="majorBidi" w:eastAsia="Times New Roman" w:hAnsiTheme="majorBidi" w:cstheme="majorBidi"/>
          <w:sz w:val="24"/>
          <w:szCs w:val="24"/>
          <w:lang w:eastAsia="id-ID"/>
        </w:rPr>
        <w:t xml:space="preserve"> Lepas dari komentar yang memberikan kritikan terhadap pemikiran </w:t>
      </w:r>
      <w:r w:rsidR="00A5683B">
        <w:rPr>
          <w:rFonts w:asciiTheme="majorBidi" w:eastAsia="Times New Roman" w:hAnsiTheme="majorBidi" w:cstheme="majorBidi"/>
          <w:sz w:val="24"/>
          <w:szCs w:val="24"/>
          <w:lang w:eastAsia="id-ID"/>
        </w:rPr>
        <w:t xml:space="preserve">L. </w:t>
      </w:r>
      <w:proofErr w:type="spellStart"/>
      <w:r>
        <w:rPr>
          <w:rFonts w:asciiTheme="majorBidi" w:eastAsia="Times New Roman" w:hAnsiTheme="majorBidi" w:cstheme="majorBidi"/>
          <w:sz w:val="24"/>
          <w:szCs w:val="24"/>
          <w:lang w:eastAsia="id-ID"/>
        </w:rPr>
        <w:t>Caetani</w:t>
      </w:r>
      <w:proofErr w:type="spellEnd"/>
      <w:r>
        <w:rPr>
          <w:rFonts w:asciiTheme="majorBidi" w:eastAsia="Times New Roman" w:hAnsiTheme="majorBidi" w:cstheme="majorBidi"/>
          <w:sz w:val="24"/>
          <w:szCs w:val="24"/>
          <w:lang w:eastAsia="id-ID"/>
        </w:rPr>
        <w:t xml:space="preserve"> yang tidak selaras dengan bidang seni, muncul komentar lain terhadap karya-karya yang telah ditulis oleh </w:t>
      </w:r>
      <w:r w:rsidR="00A5683B">
        <w:rPr>
          <w:rFonts w:asciiTheme="majorBidi" w:eastAsia="Times New Roman" w:hAnsiTheme="majorBidi" w:cstheme="majorBidi"/>
          <w:sz w:val="24"/>
          <w:szCs w:val="24"/>
          <w:lang w:eastAsia="id-ID"/>
        </w:rPr>
        <w:t xml:space="preserve">L. </w:t>
      </w:r>
      <w:proofErr w:type="spellStart"/>
      <w:r>
        <w:rPr>
          <w:rFonts w:asciiTheme="majorBidi" w:eastAsia="Times New Roman" w:hAnsiTheme="majorBidi" w:cstheme="majorBidi"/>
          <w:sz w:val="24"/>
          <w:szCs w:val="24"/>
          <w:lang w:eastAsia="id-ID"/>
        </w:rPr>
        <w:t>Caetani</w:t>
      </w:r>
      <w:proofErr w:type="spellEnd"/>
      <w:r>
        <w:rPr>
          <w:rFonts w:asciiTheme="majorBidi" w:eastAsia="Times New Roman" w:hAnsiTheme="majorBidi" w:cstheme="majorBidi"/>
          <w:sz w:val="24"/>
          <w:szCs w:val="24"/>
          <w:lang w:eastAsia="id-ID"/>
        </w:rPr>
        <w:t xml:space="preserve"> dari para intelektual Muslim modern. Komentar para </w:t>
      </w:r>
      <w:proofErr w:type="spellStart"/>
      <w:r>
        <w:rPr>
          <w:rFonts w:asciiTheme="majorBidi" w:eastAsia="Times New Roman" w:hAnsiTheme="majorBidi" w:cstheme="majorBidi"/>
          <w:sz w:val="24"/>
          <w:szCs w:val="24"/>
          <w:lang w:eastAsia="id-ID"/>
        </w:rPr>
        <w:t>para</w:t>
      </w:r>
      <w:proofErr w:type="spellEnd"/>
      <w:r>
        <w:rPr>
          <w:rFonts w:asciiTheme="majorBidi" w:eastAsia="Times New Roman" w:hAnsiTheme="majorBidi" w:cstheme="majorBidi"/>
          <w:sz w:val="24"/>
          <w:szCs w:val="24"/>
          <w:lang w:eastAsia="id-ID"/>
        </w:rPr>
        <w:t xml:space="preserve"> intelektual Muslim tidak lepas dari pro dan kontra.</w:t>
      </w:r>
    </w:p>
    <w:p w:rsidR="00641E3D" w:rsidRDefault="00641E3D" w:rsidP="00641E3D">
      <w:pPr>
        <w:pStyle w:val="ListParagraph"/>
        <w:spacing w:after="0" w:line="360" w:lineRule="auto"/>
        <w:ind w:left="284" w:firstLine="709"/>
        <w:jc w:val="both"/>
        <w:rPr>
          <w:rFonts w:asciiTheme="majorBidi" w:eastAsia="Times New Roman" w:hAnsiTheme="majorBidi" w:cstheme="majorBidi"/>
          <w:sz w:val="24"/>
          <w:szCs w:val="24"/>
          <w:lang w:eastAsia="id-ID"/>
        </w:rPr>
      </w:pPr>
      <w:proofErr w:type="spellStart"/>
      <w:r>
        <w:rPr>
          <w:rFonts w:asciiTheme="majorBidi" w:eastAsia="Times New Roman" w:hAnsiTheme="majorBidi" w:cstheme="majorBidi"/>
          <w:sz w:val="24"/>
          <w:szCs w:val="24"/>
          <w:lang w:eastAsia="id-ID"/>
        </w:rPr>
        <w:t>Fatḥiyah</w:t>
      </w:r>
      <w:proofErr w:type="spellEnd"/>
      <w:r>
        <w:rPr>
          <w:rFonts w:asciiTheme="majorBidi" w:eastAsia="Times New Roman" w:hAnsiTheme="majorBidi" w:cstheme="majorBidi"/>
          <w:sz w:val="24"/>
          <w:szCs w:val="24"/>
          <w:lang w:eastAsia="id-ID"/>
        </w:rPr>
        <w:t xml:space="preserve"> </w:t>
      </w:r>
      <w:proofErr w:type="spellStart"/>
      <w:r>
        <w:rPr>
          <w:rFonts w:asciiTheme="majorBidi" w:eastAsia="Times New Roman" w:hAnsiTheme="majorBidi" w:cstheme="majorBidi"/>
          <w:sz w:val="24"/>
          <w:szCs w:val="24"/>
          <w:lang w:eastAsia="id-ID"/>
        </w:rPr>
        <w:t>al-Nabrāwi</w:t>
      </w:r>
      <w:proofErr w:type="spellEnd"/>
      <w:r>
        <w:rPr>
          <w:rFonts w:asciiTheme="majorBidi" w:eastAsia="Times New Roman" w:hAnsiTheme="majorBidi" w:cstheme="majorBidi"/>
          <w:sz w:val="24"/>
          <w:szCs w:val="24"/>
          <w:lang w:eastAsia="id-ID"/>
        </w:rPr>
        <w:t xml:space="preserve">̄ dalam salah satu </w:t>
      </w:r>
      <w:proofErr w:type="spellStart"/>
      <w:r>
        <w:rPr>
          <w:rFonts w:asciiTheme="majorBidi" w:eastAsia="Times New Roman" w:hAnsiTheme="majorBidi" w:cstheme="majorBidi"/>
          <w:sz w:val="24"/>
          <w:szCs w:val="24"/>
          <w:lang w:eastAsia="id-ID"/>
        </w:rPr>
        <w:t>artikelnya</w:t>
      </w:r>
      <w:proofErr w:type="spellEnd"/>
      <w:r>
        <w:rPr>
          <w:rFonts w:asciiTheme="majorBidi" w:eastAsia="Times New Roman" w:hAnsiTheme="majorBidi" w:cstheme="majorBidi"/>
          <w:sz w:val="24"/>
          <w:szCs w:val="24"/>
          <w:lang w:eastAsia="id-ID"/>
        </w:rPr>
        <w:t xml:space="preserve"> menjelaskan bahwa karya-karya yang ditulis oleh </w:t>
      </w:r>
      <w:r w:rsidR="00A5683B">
        <w:rPr>
          <w:rFonts w:asciiTheme="majorBidi" w:eastAsia="Times New Roman" w:hAnsiTheme="majorBidi" w:cstheme="majorBidi"/>
          <w:sz w:val="24"/>
          <w:szCs w:val="24"/>
          <w:lang w:eastAsia="id-ID"/>
        </w:rPr>
        <w:t xml:space="preserve">L. </w:t>
      </w:r>
      <w:proofErr w:type="spellStart"/>
      <w:r>
        <w:rPr>
          <w:rFonts w:asciiTheme="majorBidi" w:eastAsia="Times New Roman" w:hAnsiTheme="majorBidi" w:cstheme="majorBidi"/>
          <w:sz w:val="24"/>
          <w:szCs w:val="24"/>
          <w:lang w:eastAsia="id-ID"/>
        </w:rPr>
        <w:t>Caetani</w:t>
      </w:r>
      <w:proofErr w:type="spellEnd"/>
      <w:r>
        <w:rPr>
          <w:rFonts w:asciiTheme="majorBidi" w:eastAsia="Times New Roman" w:hAnsiTheme="majorBidi" w:cstheme="majorBidi"/>
          <w:sz w:val="24"/>
          <w:szCs w:val="24"/>
          <w:lang w:eastAsia="id-ID"/>
        </w:rPr>
        <w:t xml:space="preserve"> merupakan karya yang agung, sebab </w:t>
      </w:r>
      <w:r w:rsidR="00A5683B">
        <w:rPr>
          <w:rFonts w:asciiTheme="majorBidi" w:eastAsia="Times New Roman" w:hAnsiTheme="majorBidi" w:cstheme="majorBidi"/>
          <w:sz w:val="24"/>
          <w:szCs w:val="24"/>
          <w:lang w:eastAsia="id-ID"/>
        </w:rPr>
        <w:t xml:space="preserve">L. </w:t>
      </w:r>
      <w:proofErr w:type="spellStart"/>
      <w:r>
        <w:rPr>
          <w:rFonts w:asciiTheme="majorBidi" w:eastAsia="Times New Roman" w:hAnsiTheme="majorBidi" w:cstheme="majorBidi"/>
          <w:sz w:val="24"/>
          <w:szCs w:val="24"/>
          <w:lang w:eastAsia="id-ID"/>
        </w:rPr>
        <w:t>Caetani</w:t>
      </w:r>
      <w:proofErr w:type="spellEnd"/>
      <w:r>
        <w:rPr>
          <w:rFonts w:asciiTheme="majorBidi" w:eastAsia="Times New Roman" w:hAnsiTheme="majorBidi" w:cstheme="majorBidi"/>
          <w:sz w:val="24"/>
          <w:szCs w:val="24"/>
          <w:lang w:eastAsia="id-ID"/>
        </w:rPr>
        <w:t xml:space="preserve"> berusaha meluruskan pandangan </w:t>
      </w:r>
      <w:proofErr w:type="spellStart"/>
      <w:r>
        <w:rPr>
          <w:rFonts w:asciiTheme="majorBidi" w:eastAsia="Times New Roman" w:hAnsiTheme="majorBidi" w:cstheme="majorBidi"/>
          <w:sz w:val="24"/>
          <w:szCs w:val="24"/>
          <w:lang w:eastAsia="id-ID"/>
        </w:rPr>
        <w:t>orientalis</w:t>
      </w:r>
      <w:proofErr w:type="spellEnd"/>
      <w:r>
        <w:rPr>
          <w:rFonts w:asciiTheme="majorBidi" w:eastAsia="Times New Roman" w:hAnsiTheme="majorBidi" w:cstheme="majorBidi"/>
          <w:sz w:val="24"/>
          <w:szCs w:val="24"/>
          <w:lang w:eastAsia="id-ID"/>
        </w:rPr>
        <w:t xml:space="preserve"> lainnya ketika </w:t>
      </w:r>
      <w:proofErr w:type="spellStart"/>
      <w:r>
        <w:rPr>
          <w:rFonts w:asciiTheme="majorBidi" w:eastAsia="Times New Roman" w:hAnsiTheme="majorBidi" w:cstheme="majorBidi"/>
          <w:sz w:val="24"/>
          <w:szCs w:val="24"/>
          <w:lang w:eastAsia="id-ID"/>
        </w:rPr>
        <w:t>membincangkan</w:t>
      </w:r>
      <w:proofErr w:type="spellEnd"/>
      <w:r>
        <w:rPr>
          <w:rFonts w:asciiTheme="majorBidi" w:eastAsia="Times New Roman" w:hAnsiTheme="majorBidi" w:cstheme="majorBidi"/>
          <w:sz w:val="24"/>
          <w:szCs w:val="24"/>
          <w:lang w:eastAsia="id-ID"/>
        </w:rPr>
        <w:t xml:space="preserve"> sejarah Nabi </w:t>
      </w:r>
      <w:r>
        <w:rPr>
          <w:rFonts w:asciiTheme="majorBidi" w:eastAsia="Times New Roman" w:hAnsiTheme="majorBidi" w:cstheme="majorBidi"/>
          <w:sz w:val="24"/>
          <w:szCs w:val="24"/>
          <w:lang w:eastAsia="id-ID"/>
        </w:rPr>
        <w:lastRenderedPageBreak/>
        <w:t>Muhammad.</w:t>
      </w:r>
      <w:r>
        <w:rPr>
          <w:rStyle w:val="FootnoteReference"/>
          <w:rFonts w:asciiTheme="majorBidi" w:eastAsia="Times New Roman" w:hAnsiTheme="majorBidi" w:cstheme="majorBidi"/>
          <w:sz w:val="24"/>
          <w:szCs w:val="24"/>
          <w:lang w:eastAsia="id-ID"/>
        </w:rPr>
        <w:footnoteReference w:id="17"/>
      </w:r>
      <w:r>
        <w:rPr>
          <w:rFonts w:asciiTheme="majorBidi" w:eastAsia="Times New Roman" w:hAnsiTheme="majorBidi" w:cstheme="majorBidi"/>
          <w:sz w:val="24"/>
          <w:szCs w:val="24"/>
          <w:lang w:eastAsia="id-ID"/>
        </w:rPr>
        <w:t xml:space="preserve"> </w:t>
      </w:r>
      <w:proofErr w:type="spellStart"/>
      <w:r>
        <w:rPr>
          <w:rFonts w:asciiTheme="majorBidi" w:eastAsia="Times New Roman" w:hAnsiTheme="majorBidi" w:cstheme="majorBidi"/>
          <w:sz w:val="24"/>
          <w:szCs w:val="24"/>
          <w:lang w:eastAsia="id-ID"/>
        </w:rPr>
        <w:t>Fāuq</w:t>
      </w:r>
      <w:proofErr w:type="spellEnd"/>
      <w:r>
        <w:rPr>
          <w:rFonts w:asciiTheme="majorBidi" w:eastAsia="Times New Roman" w:hAnsiTheme="majorBidi" w:cstheme="majorBidi"/>
          <w:sz w:val="24"/>
          <w:szCs w:val="24"/>
          <w:lang w:eastAsia="id-ID"/>
        </w:rPr>
        <w:t xml:space="preserve"> ‘Umar </w:t>
      </w:r>
      <w:proofErr w:type="spellStart"/>
      <w:r>
        <w:rPr>
          <w:rFonts w:asciiTheme="majorBidi" w:eastAsia="Times New Roman" w:hAnsiTheme="majorBidi" w:cstheme="majorBidi"/>
          <w:sz w:val="24"/>
          <w:szCs w:val="24"/>
          <w:lang w:eastAsia="id-ID"/>
        </w:rPr>
        <w:t>Fawzi</w:t>
      </w:r>
      <w:proofErr w:type="spellEnd"/>
      <w:r>
        <w:rPr>
          <w:rFonts w:asciiTheme="majorBidi" w:eastAsia="Times New Roman" w:hAnsiTheme="majorBidi" w:cstheme="majorBidi"/>
          <w:sz w:val="24"/>
          <w:szCs w:val="24"/>
          <w:lang w:eastAsia="id-ID"/>
        </w:rPr>
        <w:t xml:space="preserve">̄ berkomentar, “karya yang ditulis oleh </w:t>
      </w:r>
      <w:proofErr w:type="spellStart"/>
      <w:r>
        <w:rPr>
          <w:rFonts w:asciiTheme="majorBidi" w:eastAsia="Times New Roman" w:hAnsiTheme="majorBidi" w:cstheme="majorBidi"/>
          <w:sz w:val="24"/>
          <w:szCs w:val="24"/>
          <w:lang w:eastAsia="id-ID"/>
        </w:rPr>
        <w:t>orientalis</w:t>
      </w:r>
      <w:proofErr w:type="spellEnd"/>
      <w:r>
        <w:rPr>
          <w:rFonts w:asciiTheme="majorBidi" w:eastAsia="Times New Roman" w:hAnsiTheme="majorBidi" w:cstheme="majorBidi"/>
          <w:sz w:val="24"/>
          <w:szCs w:val="24"/>
          <w:lang w:eastAsia="id-ID"/>
        </w:rPr>
        <w:t xml:space="preserve"> </w:t>
      </w:r>
      <w:r w:rsidR="00E217F3">
        <w:rPr>
          <w:rFonts w:asciiTheme="majorBidi" w:eastAsia="Times New Roman" w:hAnsiTheme="majorBidi" w:cstheme="majorBidi"/>
          <w:sz w:val="24"/>
          <w:szCs w:val="24"/>
          <w:lang w:eastAsia="id-ID"/>
        </w:rPr>
        <w:t xml:space="preserve">L. </w:t>
      </w:r>
      <w:proofErr w:type="spellStart"/>
      <w:r>
        <w:rPr>
          <w:rFonts w:asciiTheme="majorBidi" w:eastAsia="Times New Roman" w:hAnsiTheme="majorBidi" w:cstheme="majorBidi"/>
          <w:sz w:val="24"/>
          <w:szCs w:val="24"/>
          <w:lang w:eastAsia="id-ID"/>
        </w:rPr>
        <w:t>Caetani</w:t>
      </w:r>
      <w:proofErr w:type="spellEnd"/>
      <w:r>
        <w:rPr>
          <w:rFonts w:asciiTheme="majorBidi" w:eastAsia="Times New Roman" w:hAnsiTheme="majorBidi" w:cstheme="majorBidi"/>
          <w:sz w:val="24"/>
          <w:szCs w:val="24"/>
          <w:lang w:eastAsia="id-ID"/>
        </w:rPr>
        <w:t xml:space="preserve"> merupakan karya yang penuh dengan manfaat karena berlandaskan sumber Islam, banyak kesesuaian dengan </w:t>
      </w:r>
      <w:proofErr w:type="spellStart"/>
      <w:r>
        <w:rPr>
          <w:rFonts w:asciiTheme="majorBidi" w:eastAsia="Times New Roman" w:hAnsiTheme="majorBidi" w:cstheme="majorBidi"/>
          <w:sz w:val="24"/>
          <w:szCs w:val="24"/>
          <w:lang w:eastAsia="id-ID"/>
        </w:rPr>
        <w:t>fenomen</w:t>
      </w:r>
      <w:proofErr w:type="spellEnd"/>
      <w:r>
        <w:rPr>
          <w:rFonts w:asciiTheme="majorBidi" w:eastAsia="Times New Roman" w:hAnsiTheme="majorBidi" w:cstheme="majorBidi"/>
          <w:sz w:val="24"/>
          <w:szCs w:val="24"/>
          <w:lang w:eastAsia="id-ID"/>
        </w:rPr>
        <w:t xml:space="preserve"> yang terjadi pada masa itu, dan banyak kebenaran di dalam </w:t>
      </w:r>
      <w:proofErr w:type="spellStart"/>
      <w:r>
        <w:rPr>
          <w:rFonts w:asciiTheme="majorBidi" w:eastAsia="Times New Roman" w:hAnsiTheme="majorBidi" w:cstheme="majorBidi"/>
          <w:sz w:val="24"/>
          <w:szCs w:val="24"/>
          <w:lang w:eastAsia="id-ID"/>
        </w:rPr>
        <w:t>karyanya</w:t>
      </w:r>
      <w:proofErr w:type="spellEnd"/>
      <w:r>
        <w:rPr>
          <w:rFonts w:asciiTheme="majorBidi" w:eastAsia="Times New Roman" w:hAnsiTheme="majorBidi" w:cstheme="majorBidi"/>
          <w:sz w:val="24"/>
          <w:szCs w:val="24"/>
          <w:lang w:eastAsia="id-ID"/>
        </w:rPr>
        <w:t>.”</w:t>
      </w:r>
      <w:r>
        <w:rPr>
          <w:rStyle w:val="FootnoteReference"/>
          <w:rFonts w:asciiTheme="majorBidi" w:eastAsia="Times New Roman" w:hAnsiTheme="majorBidi" w:cstheme="majorBidi"/>
          <w:sz w:val="24"/>
          <w:szCs w:val="24"/>
          <w:lang w:eastAsia="id-ID"/>
        </w:rPr>
        <w:footnoteReference w:id="18"/>
      </w:r>
      <w:r>
        <w:rPr>
          <w:rFonts w:asciiTheme="majorBidi" w:eastAsia="Times New Roman" w:hAnsiTheme="majorBidi" w:cstheme="majorBidi"/>
          <w:sz w:val="24"/>
          <w:szCs w:val="24"/>
          <w:lang w:eastAsia="id-ID"/>
        </w:rPr>
        <w:t xml:space="preserve"> Muhammad </w:t>
      </w:r>
      <w:proofErr w:type="spellStart"/>
      <w:r>
        <w:rPr>
          <w:rFonts w:asciiTheme="majorBidi" w:eastAsia="Times New Roman" w:hAnsiTheme="majorBidi" w:cstheme="majorBidi"/>
          <w:sz w:val="24"/>
          <w:szCs w:val="24"/>
          <w:lang w:eastAsia="id-ID"/>
        </w:rPr>
        <w:t>Luṭfi</w:t>
      </w:r>
      <w:proofErr w:type="spellEnd"/>
      <w:r>
        <w:rPr>
          <w:rFonts w:asciiTheme="majorBidi" w:eastAsia="Times New Roman" w:hAnsiTheme="majorBidi" w:cstheme="majorBidi"/>
          <w:sz w:val="24"/>
          <w:szCs w:val="24"/>
          <w:lang w:eastAsia="id-ID"/>
        </w:rPr>
        <w:t xml:space="preserve">̄ </w:t>
      </w:r>
      <w:proofErr w:type="spellStart"/>
      <w:r>
        <w:rPr>
          <w:rFonts w:asciiTheme="majorBidi" w:eastAsia="Times New Roman" w:hAnsiTheme="majorBidi" w:cstheme="majorBidi"/>
          <w:sz w:val="24"/>
          <w:szCs w:val="24"/>
          <w:lang w:eastAsia="id-ID"/>
        </w:rPr>
        <w:t>Jum‘ah</w:t>
      </w:r>
      <w:proofErr w:type="spellEnd"/>
      <w:r>
        <w:rPr>
          <w:rFonts w:asciiTheme="majorBidi" w:eastAsia="Times New Roman" w:hAnsiTheme="majorBidi" w:cstheme="majorBidi"/>
          <w:sz w:val="24"/>
          <w:szCs w:val="24"/>
          <w:lang w:eastAsia="id-ID"/>
        </w:rPr>
        <w:t xml:space="preserve"> berkomentar, “bagi saya, sebagian </w:t>
      </w:r>
      <w:proofErr w:type="spellStart"/>
      <w:r>
        <w:rPr>
          <w:rFonts w:asciiTheme="majorBidi" w:eastAsia="Times New Roman" w:hAnsiTheme="majorBidi" w:cstheme="majorBidi"/>
          <w:sz w:val="24"/>
          <w:szCs w:val="24"/>
          <w:lang w:eastAsia="id-ID"/>
        </w:rPr>
        <w:t>orientalis</w:t>
      </w:r>
      <w:proofErr w:type="spellEnd"/>
      <w:r>
        <w:rPr>
          <w:rFonts w:asciiTheme="majorBidi" w:eastAsia="Times New Roman" w:hAnsiTheme="majorBidi" w:cstheme="majorBidi"/>
          <w:sz w:val="24"/>
          <w:szCs w:val="24"/>
          <w:lang w:eastAsia="id-ID"/>
        </w:rPr>
        <w:t xml:space="preserve"> </w:t>
      </w:r>
      <w:proofErr w:type="spellStart"/>
      <w:r>
        <w:rPr>
          <w:rFonts w:asciiTheme="majorBidi" w:eastAsia="Times New Roman" w:hAnsiTheme="majorBidi" w:cstheme="majorBidi"/>
          <w:sz w:val="24"/>
          <w:szCs w:val="24"/>
          <w:lang w:eastAsia="id-ID"/>
        </w:rPr>
        <w:t>seperiti</w:t>
      </w:r>
      <w:proofErr w:type="spellEnd"/>
      <w:r>
        <w:rPr>
          <w:rFonts w:asciiTheme="majorBidi" w:eastAsia="Times New Roman" w:hAnsiTheme="majorBidi" w:cstheme="majorBidi"/>
          <w:sz w:val="24"/>
          <w:szCs w:val="24"/>
          <w:lang w:eastAsia="id-ID"/>
        </w:rPr>
        <w:t xml:space="preserve"> </w:t>
      </w:r>
      <w:r w:rsidR="00E217F3">
        <w:rPr>
          <w:rFonts w:asciiTheme="majorBidi" w:eastAsia="Times New Roman" w:hAnsiTheme="majorBidi" w:cstheme="majorBidi"/>
          <w:sz w:val="24"/>
          <w:szCs w:val="24"/>
          <w:lang w:eastAsia="id-ID"/>
        </w:rPr>
        <w:t xml:space="preserve">L. </w:t>
      </w:r>
      <w:proofErr w:type="spellStart"/>
      <w:r>
        <w:rPr>
          <w:rFonts w:asciiTheme="majorBidi" w:eastAsia="Times New Roman" w:hAnsiTheme="majorBidi" w:cstheme="majorBidi"/>
          <w:sz w:val="24"/>
          <w:szCs w:val="24"/>
          <w:lang w:eastAsia="id-ID"/>
        </w:rPr>
        <w:t>Caetani</w:t>
      </w:r>
      <w:proofErr w:type="spellEnd"/>
      <w:r>
        <w:rPr>
          <w:rFonts w:asciiTheme="majorBidi" w:eastAsia="Times New Roman" w:hAnsiTheme="majorBidi" w:cstheme="majorBidi"/>
          <w:sz w:val="24"/>
          <w:szCs w:val="24"/>
          <w:lang w:eastAsia="id-ID"/>
        </w:rPr>
        <w:t xml:space="preserve"> dan lainnya telah menempuh metode kritis yang berbanding terbalik dari para ulama Islam. Dengan metode </w:t>
      </w:r>
      <w:proofErr w:type="spellStart"/>
      <w:r>
        <w:rPr>
          <w:rFonts w:asciiTheme="majorBidi" w:eastAsia="Times New Roman" w:hAnsiTheme="majorBidi" w:cstheme="majorBidi"/>
          <w:sz w:val="24"/>
          <w:szCs w:val="24"/>
          <w:lang w:eastAsia="id-ID"/>
        </w:rPr>
        <w:t>kritisnya</w:t>
      </w:r>
      <w:proofErr w:type="spellEnd"/>
      <w:r>
        <w:rPr>
          <w:rFonts w:asciiTheme="majorBidi" w:eastAsia="Times New Roman" w:hAnsiTheme="majorBidi" w:cstheme="majorBidi"/>
          <w:sz w:val="24"/>
          <w:szCs w:val="24"/>
          <w:lang w:eastAsia="id-ID"/>
        </w:rPr>
        <w:t xml:space="preserve"> mereka dapat mempercayai Nabi Muhammad dan membenarkan bahwa Nabi Muhammad sosok pembawa wahyu.</w:t>
      </w:r>
      <w:r>
        <w:rPr>
          <w:rStyle w:val="FootnoteReference"/>
          <w:rFonts w:asciiTheme="majorBidi" w:eastAsia="Times New Roman" w:hAnsiTheme="majorBidi" w:cstheme="majorBidi"/>
          <w:sz w:val="24"/>
          <w:szCs w:val="24"/>
          <w:lang w:eastAsia="id-ID"/>
        </w:rPr>
        <w:footnoteReference w:id="19"/>
      </w:r>
    </w:p>
    <w:p w:rsidR="00641E3D" w:rsidRDefault="00641E3D" w:rsidP="001E7F6A">
      <w:pPr>
        <w:pStyle w:val="ListParagraph"/>
        <w:spacing w:after="0" w:line="360" w:lineRule="auto"/>
        <w:ind w:left="284" w:firstLine="709"/>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w:t>
      </w:r>
      <w:proofErr w:type="spellStart"/>
      <w:r>
        <w:rPr>
          <w:rFonts w:asciiTheme="majorBidi" w:eastAsia="Times New Roman" w:hAnsiTheme="majorBidi" w:cstheme="majorBidi"/>
          <w:sz w:val="24"/>
          <w:szCs w:val="24"/>
          <w:lang w:eastAsia="id-ID"/>
        </w:rPr>
        <w:t>Abd</w:t>
      </w:r>
      <w:proofErr w:type="spellEnd"/>
      <w:r>
        <w:rPr>
          <w:rFonts w:asciiTheme="majorBidi" w:eastAsia="Times New Roman" w:hAnsiTheme="majorBidi" w:cstheme="majorBidi"/>
          <w:sz w:val="24"/>
          <w:szCs w:val="24"/>
          <w:lang w:eastAsia="id-ID"/>
        </w:rPr>
        <w:t xml:space="preserve"> </w:t>
      </w:r>
      <w:proofErr w:type="spellStart"/>
      <w:r>
        <w:rPr>
          <w:rFonts w:asciiTheme="majorBidi" w:eastAsia="Times New Roman" w:hAnsiTheme="majorBidi" w:cstheme="majorBidi"/>
          <w:sz w:val="24"/>
          <w:szCs w:val="24"/>
          <w:lang w:eastAsia="id-ID"/>
        </w:rPr>
        <w:t>al-Raḥmān</w:t>
      </w:r>
      <w:proofErr w:type="spellEnd"/>
      <w:r>
        <w:rPr>
          <w:rFonts w:asciiTheme="majorBidi" w:eastAsia="Times New Roman" w:hAnsiTheme="majorBidi" w:cstheme="majorBidi"/>
          <w:sz w:val="24"/>
          <w:szCs w:val="24"/>
          <w:lang w:eastAsia="id-ID"/>
        </w:rPr>
        <w:t xml:space="preserve"> al-Badawī berpendapat perihal karya </w:t>
      </w:r>
      <w:r w:rsidR="00E217F3">
        <w:rPr>
          <w:rFonts w:asciiTheme="majorBidi" w:eastAsia="Times New Roman" w:hAnsiTheme="majorBidi" w:cstheme="majorBidi"/>
          <w:sz w:val="24"/>
          <w:szCs w:val="24"/>
          <w:lang w:eastAsia="id-ID"/>
        </w:rPr>
        <w:t xml:space="preserve">L. </w:t>
      </w:r>
      <w:proofErr w:type="spellStart"/>
      <w:r>
        <w:rPr>
          <w:rFonts w:asciiTheme="majorBidi" w:eastAsia="Times New Roman" w:hAnsiTheme="majorBidi" w:cstheme="majorBidi"/>
          <w:sz w:val="24"/>
          <w:szCs w:val="24"/>
          <w:lang w:eastAsia="id-ID"/>
        </w:rPr>
        <w:t>Caetani</w:t>
      </w:r>
      <w:proofErr w:type="spellEnd"/>
      <w:r>
        <w:rPr>
          <w:rFonts w:asciiTheme="majorBidi" w:eastAsia="Times New Roman" w:hAnsiTheme="majorBidi" w:cstheme="majorBidi"/>
          <w:sz w:val="24"/>
          <w:szCs w:val="24"/>
          <w:lang w:eastAsia="id-ID"/>
        </w:rPr>
        <w:t xml:space="preserve">, “dalam karya-karya yang ditulis </w:t>
      </w:r>
      <w:r w:rsidR="00E217F3">
        <w:rPr>
          <w:rFonts w:asciiTheme="majorBidi" w:eastAsia="Times New Roman" w:hAnsiTheme="majorBidi" w:cstheme="majorBidi"/>
          <w:sz w:val="24"/>
          <w:szCs w:val="24"/>
          <w:lang w:eastAsia="id-ID"/>
        </w:rPr>
        <w:t>L.</w:t>
      </w:r>
      <w:r>
        <w:rPr>
          <w:rFonts w:asciiTheme="majorBidi" w:eastAsia="Times New Roman" w:hAnsiTheme="majorBidi" w:cstheme="majorBidi"/>
          <w:sz w:val="24"/>
          <w:szCs w:val="24"/>
          <w:lang w:eastAsia="id-ID"/>
        </w:rPr>
        <w:t xml:space="preserve"> </w:t>
      </w:r>
      <w:proofErr w:type="spellStart"/>
      <w:r>
        <w:rPr>
          <w:rFonts w:asciiTheme="majorBidi" w:eastAsia="Times New Roman" w:hAnsiTheme="majorBidi" w:cstheme="majorBidi"/>
          <w:sz w:val="24"/>
          <w:szCs w:val="24"/>
          <w:lang w:eastAsia="id-ID"/>
        </w:rPr>
        <w:t>Caetani</w:t>
      </w:r>
      <w:proofErr w:type="spellEnd"/>
      <w:r>
        <w:rPr>
          <w:rFonts w:asciiTheme="majorBidi" w:eastAsia="Times New Roman" w:hAnsiTheme="majorBidi" w:cstheme="majorBidi"/>
          <w:sz w:val="24"/>
          <w:szCs w:val="24"/>
          <w:lang w:eastAsia="id-ID"/>
        </w:rPr>
        <w:t xml:space="preserve"> terdapat banyak analisa yang salah saat </w:t>
      </w:r>
      <w:proofErr w:type="spellStart"/>
      <w:r>
        <w:rPr>
          <w:rFonts w:asciiTheme="majorBidi" w:eastAsia="Times New Roman" w:hAnsiTheme="majorBidi" w:cstheme="majorBidi"/>
          <w:sz w:val="24"/>
          <w:szCs w:val="24"/>
          <w:lang w:eastAsia="id-ID"/>
        </w:rPr>
        <w:t>membincangkan</w:t>
      </w:r>
      <w:proofErr w:type="spellEnd"/>
      <w:r>
        <w:rPr>
          <w:rFonts w:asciiTheme="majorBidi" w:eastAsia="Times New Roman" w:hAnsiTheme="majorBidi" w:cstheme="majorBidi"/>
          <w:sz w:val="24"/>
          <w:szCs w:val="24"/>
          <w:lang w:eastAsia="id-ID"/>
        </w:rPr>
        <w:t xml:space="preserve"> masalah sejarah Islam. </w:t>
      </w:r>
      <w:r w:rsidR="00E217F3">
        <w:rPr>
          <w:rFonts w:asciiTheme="majorBidi" w:eastAsia="Times New Roman" w:hAnsiTheme="majorBidi" w:cstheme="majorBidi"/>
          <w:sz w:val="24"/>
          <w:szCs w:val="24"/>
          <w:lang w:eastAsia="id-ID"/>
        </w:rPr>
        <w:t xml:space="preserve">L. </w:t>
      </w:r>
      <w:proofErr w:type="spellStart"/>
      <w:r w:rsidR="004E30F6">
        <w:rPr>
          <w:rFonts w:asciiTheme="majorBidi" w:eastAsia="Times New Roman" w:hAnsiTheme="majorBidi" w:cstheme="majorBidi"/>
          <w:sz w:val="24"/>
          <w:szCs w:val="24"/>
          <w:lang w:eastAsia="id-ID"/>
        </w:rPr>
        <w:t>Caetani</w:t>
      </w:r>
      <w:proofErr w:type="spellEnd"/>
      <w:r w:rsidR="004E30F6">
        <w:rPr>
          <w:rFonts w:asciiTheme="majorBidi" w:eastAsia="Times New Roman" w:hAnsiTheme="majorBidi" w:cstheme="majorBidi"/>
          <w:sz w:val="24"/>
          <w:szCs w:val="24"/>
          <w:lang w:eastAsia="id-ID"/>
        </w:rPr>
        <w:t xml:space="preserve"> saat berbicara sejarah Islam tidak memiliki landasan yang kuat. Konsep </w:t>
      </w:r>
      <w:r w:rsidR="00135813">
        <w:rPr>
          <w:rFonts w:asciiTheme="majorBidi" w:eastAsia="Times New Roman" w:hAnsiTheme="majorBidi" w:cstheme="majorBidi"/>
          <w:sz w:val="24"/>
          <w:szCs w:val="24"/>
          <w:lang w:eastAsia="id-ID"/>
        </w:rPr>
        <w:t>khayalan</w:t>
      </w:r>
      <w:r w:rsidR="004E30F6">
        <w:rPr>
          <w:rFonts w:asciiTheme="majorBidi" w:eastAsia="Times New Roman" w:hAnsiTheme="majorBidi" w:cstheme="majorBidi"/>
          <w:sz w:val="24"/>
          <w:szCs w:val="24"/>
          <w:lang w:eastAsia="id-ID"/>
        </w:rPr>
        <w:t xml:space="preserve"> yang digunakan oleh </w:t>
      </w:r>
      <w:r w:rsidR="00AA67F6">
        <w:rPr>
          <w:rFonts w:asciiTheme="majorBidi" w:eastAsia="Times New Roman" w:hAnsiTheme="majorBidi" w:cstheme="majorBidi"/>
          <w:sz w:val="24"/>
          <w:szCs w:val="24"/>
          <w:lang w:eastAsia="id-ID"/>
        </w:rPr>
        <w:t xml:space="preserve">L. </w:t>
      </w:r>
      <w:proofErr w:type="spellStart"/>
      <w:r w:rsidR="004E30F6">
        <w:rPr>
          <w:rFonts w:asciiTheme="majorBidi" w:eastAsia="Times New Roman" w:hAnsiTheme="majorBidi" w:cstheme="majorBidi"/>
          <w:sz w:val="24"/>
          <w:szCs w:val="24"/>
          <w:lang w:eastAsia="id-ID"/>
        </w:rPr>
        <w:t>Caetani</w:t>
      </w:r>
      <w:proofErr w:type="spellEnd"/>
      <w:r w:rsidR="004E30F6">
        <w:rPr>
          <w:rFonts w:asciiTheme="majorBidi" w:eastAsia="Times New Roman" w:hAnsiTheme="majorBidi" w:cstheme="majorBidi"/>
          <w:sz w:val="24"/>
          <w:szCs w:val="24"/>
          <w:lang w:eastAsia="id-ID"/>
        </w:rPr>
        <w:t xml:space="preserve"> saat membicarakan sejarah Islam.</w:t>
      </w:r>
      <w:r w:rsidR="00105409">
        <w:rPr>
          <w:rFonts w:asciiTheme="majorBidi" w:eastAsia="Times New Roman" w:hAnsiTheme="majorBidi" w:cstheme="majorBidi"/>
          <w:sz w:val="24"/>
          <w:szCs w:val="24"/>
          <w:lang w:eastAsia="id-ID"/>
        </w:rPr>
        <w:t xml:space="preserve"> Hal ini dapat dibuktikan ketika </w:t>
      </w:r>
      <w:r w:rsidR="00135813">
        <w:rPr>
          <w:rFonts w:asciiTheme="majorBidi" w:eastAsia="Times New Roman" w:hAnsiTheme="majorBidi" w:cstheme="majorBidi"/>
          <w:sz w:val="24"/>
          <w:szCs w:val="24"/>
          <w:lang w:eastAsia="id-ID"/>
        </w:rPr>
        <w:t xml:space="preserve">L. </w:t>
      </w:r>
      <w:proofErr w:type="spellStart"/>
      <w:r w:rsidR="00105409">
        <w:rPr>
          <w:rFonts w:asciiTheme="majorBidi" w:eastAsia="Times New Roman" w:hAnsiTheme="majorBidi" w:cstheme="majorBidi"/>
          <w:sz w:val="24"/>
          <w:szCs w:val="24"/>
          <w:lang w:eastAsia="id-ID"/>
        </w:rPr>
        <w:t>Caetani</w:t>
      </w:r>
      <w:proofErr w:type="spellEnd"/>
      <w:r w:rsidR="00105409">
        <w:rPr>
          <w:rFonts w:asciiTheme="majorBidi" w:eastAsia="Times New Roman" w:hAnsiTheme="majorBidi" w:cstheme="majorBidi"/>
          <w:sz w:val="24"/>
          <w:szCs w:val="24"/>
          <w:lang w:eastAsia="id-ID"/>
        </w:rPr>
        <w:t xml:space="preserve"> menyatakan bahwa sejarawan Muslim dianggap sebagai orang yang tidak menceritakan realitas sejarah. Sejarawan Muslim </w:t>
      </w:r>
      <w:proofErr w:type="spellStart"/>
      <w:r w:rsidR="00105409">
        <w:rPr>
          <w:rFonts w:asciiTheme="majorBidi" w:eastAsia="Times New Roman" w:hAnsiTheme="majorBidi" w:cstheme="majorBidi"/>
          <w:sz w:val="24"/>
          <w:szCs w:val="24"/>
          <w:lang w:eastAsia="id-ID"/>
        </w:rPr>
        <w:t>dianggapnya</w:t>
      </w:r>
      <w:proofErr w:type="spellEnd"/>
      <w:r w:rsidR="00105409">
        <w:rPr>
          <w:rFonts w:asciiTheme="majorBidi" w:eastAsia="Times New Roman" w:hAnsiTheme="majorBidi" w:cstheme="majorBidi"/>
          <w:sz w:val="24"/>
          <w:szCs w:val="24"/>
          <w:lang w:eastAsia="id-ID"/>
        </w:rPr>
        <w:t xml:space="preserve"> sebagai orang yang </w:t>
      </w:r>
      <w:r w:rsidR="00761EA7">
        <w:rPr>
          <w:rFonts w:asciiTheme="majorBidi" w:eastAsia="Times New Roman" w:hAnsiTheme="majorBidi" w:cstheme="majorBidi"/>
          <w:sz w:val="24"/>
          <w:szCs w:val="24"/>
          <w:lang w:eastAsia="id-ID"/>
        </w:rPr>
        <w:t xml:space="preserve">tidak konsisten saat membicarakan sejarah Islam, </w:t>
      </w:r>
      <w:r w:rsidR="00105409">
        <w:rPr>
          <w:rFonts w:asciiTheme="majorBidi" w:eastAsia="Times New Roman" w:hAnsiTheme="majorBidi" w:cstheme="majorBidi"/>
          <w:sz w:val="24"/>
          <w:szCs w:val="24"/>
          <w:lang w:eastAsia="id-ID"/>
        </w:rPr>
        <w:t>buta</w:t>
      </w:r>
      <w:r w:rsidR="00761EA7">
        <w:rPr>
          <w:rFonts w:asciiTheme="majorBidi" w:eastAsia="Times New Roman" w:hAnsiTheme="majorBidi" w:cstheme="majorBidi"/>
          <w:sz w:val="24"/>
          <w:szCs w:val="24"/>
          <w:lang w:eastAsia="id-ID"/>
        </w:rPr>
        <w:t>,</w:t>
      </w:r>
      <w:r w:rsidR="00105409">
        <w:rPr>
          <w:rFonts w:asciiTheme="majorBidi" w:eastAsia="Times New Roman" w:hAnsiTheme="majorBidi" w:cstheme="majorBidi"/>
          <w:sz w:val="24"/>
          <w:szCs w:val="24"/>
          <w:lang w:eastAsia="id-ID"/>
        </w:rPr>
        <w:t xml:space="preserve"> dan tidak logis</w:t>
      </w:r>
      <w:r w:rsidR="00761EA7">
        <w:rPr>
          <w:rFonts w:asciiTheme="majorBidi" w:eastAsia="Times New Roman" w:hAnsiTheme="majorBidi" w:cstheme="majorBidi"/>
          <w:sz w:val="24"/>
          <w:szCs w:val="24"/>
          <w:lang w:eastAsia="id-ID"/>
        </w:rPr>
        <w:t xml:space="preserve"> </w:t>
      </w:r>
      <w:proofErr w:type="spellStart"/>
      <w:r w:rsidR="00761EA7">
        <w:rPr>
          <w:rFonts w:asciiTheme="majorBidi" w:eastAsia="Times New Roman" w:hAnsiTheme="majorBidi" w:cstheme="majorBidi"/>
          <w:sz w:val="24"/>
          <w:szCs w:val="24"/>
          <w:lang w:eastAsia="id-ID"/>
        </w:rPr>
        <w:t>argumentasinya</w:t>
      </w:r>
      <w:proofErr w:type="spellEnd"/>
      <w:r w:rsidR="00105409">
        <w:rPr>
          <w:rFonts w:asciiTheme="majorBidi" w:eastAsia="Times New Roman" w:hAnsiTheme="majorBidi" w:cstheme="majorBidi"/>
          <w:sz w:val="24"/>
          <w:szCs w:val="24"/>
          <w:lang w:eastAsia="id-ID"/>
        </w:rPr>
        <w:t xml:space="preserve">. Oleh karena itu, saya berani berkata bahwa </w:t>
      </w:r>
      <w:r w:rsidR="00135813">
        <w:rPr>
          <w:rFonts w:asciiTheme="majorBidi" w:eastAsia="Times New Roman" w:hAnsiTheme="majorBidi" w:cstheme="majorBidi"/>
          <w:sz w:val="24"/>
          <w:szCs w:val="24"/>
          <w:lang w:eastAsia="id-ID"/>
        </w:rPr>
        <w:t xml:space="preserve">L. </w:t>
      </w:r>
      <w:proofErr w:type="spellStart"/>
      <w:r w:rsidR="00105409">
        <w:rPr>
          <w:rFonts w:asciiTheme="majorBidi" w:eastAsia="Times New Roman" w:hAnsiTheme="majorBidi" w:cstheme="majorBidi"/>
          <w:sz w:val="24"/>
          <w:szCs w:val="24"/>
          <w:lang w:eastAsia="id-ID"/>
        </w:rPr>
        <w:t>Caetani</w:t>
      </w:r>
      <w:proofErr w:type="spellEnd"/>
      <w:r w:rsidR="00105409">
        <w:rPr>
          <w:rFonts w:asciiTheme="majorBidi" w:eastAsia="Times New Roman" w:hAnsiTheme="majorBidi" w:cstheme="majorBidi"/>
          <w:sz w:val="24"/>
          <w:szCs w:val="24"/>
          <w:lang w:eastAsia="id-ID"/>
        </w:rPr>
        <w:t xml:space="preserve"> merupakan </w:t>
      </w:r>
      <w:proofErr w:type="spellStart"/>
      <w:r w:rsidR="00105409">
        <w:rPr>
          <w:rFonts w:asciiTheme="majorBidi" w:eastAsia="Times New Roman" w:hAnsiTheme="majorBidi" w:cstheme="majorBidi"/>
          <w:sz w:val="24"/>
          <w:szCs w:val="24"/>
          <w:lang w:eastAsia="id-ID"/>
        </w:rPr>
        <w:t>orientalis</w:t>
      </w:r>
      <w:proofErr w:type="spellEnd"/>
      <w:r w:rsidR="00105409">
        <w:rPr>
          <w:rFonts w:asciiTheme="majorBidi" w:eastAsia="Times New Roman" w:hAnsiTheme="majorBidi" w:cstheme="majorBidi"/>
          <w:sz w:val="24"/>
          <w:szCs w:val="24"/>
          <w:lang w:eastAsia="id-ID"/>
        </w:rPr>
        <w:t xml:space="preserve"> yang banyak memasukkan kepalsuan dan khurafat dala</w:t>
      </w:r>
      <w:r w:rsidR="00AB3632">
        <w:rPr>
          <w:rFonts w:asciiTheme="majorBidi" w:eastAsia="Times New Roman" w:hAnsiTheme="majorBidi" w:cstheme="majorBidi"/>
          <w:sz w:val="24"/>
          <w:szCs w:val="24"/>
          <w:lang w:eastAsia="id-ID"/>
        </w:rPr>
        <w:t>m</w:t>
      </w:r>
      <w:r w:rsidR="00105409">
        <w:rPr>
          <w:rFonts w:asciiTheme="majorBidi" w:eastAsia="Times New Roman" w:hAnsiTheme="majorBidi" w:cstheme="majorBidi"/>
          <w:sz w:val="24"/>
          <w:szCs w:val="24"/>
          <w:lang w:eastAsia="id-ID"/>
        </w:rPr>
        <w:t xml:space="preserve"> sejarah Islam.”</w:t>
      </w:r>
      <w:r w:rsidR="007C29C0" w:rsidRPr="007C29C0">
        <w:rPr>
          <w:rFonts w:asciiTheme="majorBidi" w:eastAsia="Times New Roman" w:hAnsiTheme="majorBidi" w:cstheme="majorBidi"/>
          <w:sz w:val="24"/>
          <w:szCs w:val="24"/>
          <w:lang w:eastAsia="id-ID"/>
        </w:rPr>
        <w:t xml:space="preserve"> </w:t>
      </w:r>
      <w:r w:rsidR="007C29C0">
        <w:rPr>
          <w:rFonts w:asciiTheme="majorBidi" w:eastAsia="Times New Roman" w:hAnsiTheme="majorBidi" w:cstheme="majorBidi"/>
          <w:sz w:val="24"/>
          <w:szCs w:val="24"/>
          <w:lang w:eastAsia="id-ID"/>
        </w:rPr>
        <w:t>Lebih lanjut al-Badawī menegaskan, “</w:t>
      </w:r>
      <w:r w:rsidR="007C29C0">
        <w:rPr>
          <w:rFonts w:asciiTheme="majorBidi" w:hAnsiTheme="majorBidi" w:cstheme="majorBidi"/>
          <w:sz w:val="24"/>
          <w:szCs w:val="24"/>
        </w:rPr>
        <w:t xml:space="preserve">terdapat empat landasan </w:t>
      </w:r>
      <w:r w:rsidR="00653FC5">
        <w:rPr>
          <w:rFonts w:asciiTheme="majorBidi" w:hAnsiTheme="majorBidi" w:cstheme="majorBidi"/>
          <w:sz w:val="24"/>
          <w:szCs w:val="24"/>
        </w:rPr>
        <w:t xml:space="preserve">L. </w:t>
      </w:r>
      <w:proofErr w:type="spellStart"/>
      <w:r w:rsidR="007C29C0">
        <w:rPr>
          <w:rFonts w:asciiTheme="majorBidi" w:hAnsiTheme="majorBidi" w:cstheme="majorBidi"/>
          <w:sz w:val="24"/>
          <w:szCs w:val="24"/>
        </w:rPr>
        <w:t>Caetani</w:t>
      </w:r>
      <w:proofErr w:type="spellEnd"/>
      <w:r w:rsidR="007C29C0">
        <w:rPr>
          <w:rFonts w:asciiTheme="majorBidi" w:hAnsiTheme="majorBidi" w:cstheme="majorBidi"/>
          <w:sz w:val="24"/>
          <w:szCs w:val="24"/>
        </w:rPr>
        <w:t xml:space="preserve"> dalam berfikir sejarah Islam yaitu: metode kritis yang over dosis, sudut pandang politik, perekonomian, dan geografi, tapi lupa memandang aspek </w:t>
      </w:r>
      <w:proofErr w:type="spellStart"/>
      <w:r w:rsidR="007C29C0">
        <w:rPr>
          <w:rFonts w:asciiTheme="majorBidi" w:hAnsiTheme="majorBidi" w:cstheme="majorBidi"/>
          <w:sz w:val="24"/>
          <w:szCs w:val="24"/>
        </w:rPr>
        <w:t>religiusnya</w:t>
      </w:r>
      <w:proofErr w:type="spellEnd"/>
      <w:r w:rsidR="007C29C0">
        <w:rPr>
          <w:rFonts w:asciiTheme="majorBidi" w:hAnsiTheme="majorBidi" w:cstheme="majorBidi"/>
          <w:sz w:val="24"/>
          <w:szCs w:val="24"/>
        </w:rPr>
        <w:t>.”</w:t>
      </w:r>
      <w:r w:rsidR="00105409">
        <w:rPr>
          <w:rStyle w:val="FootnoteReference"/>
          <w:rFonts w:asciiTheme="majorBidi" w:eastAsia="Times New Roman" w:hAnsiTheme="majorBidi" w:cstheme="majorBidi"/>
          <w:sz w:val="24"/>
          <w:szCs w:val="24"/>
          <w:lang w:eastAsia="id-ID"/>
        </w:rPr>
        <w:footnoteReference w:id="20"/>
      </w:r>
    </w:p>
    <w:p w:rsidR="00761EA7" w:rsidRDefault="00F6387F" w:rsidP="00DE7218">
      <w:pPr>
        <w:pStyle w:val="ListParagraph"/>
        <w:spacing w:after="0" w:line="360" w:lineRule="auto"/>
        <w:ind w:left="284" w:firstLine="709"/>
        <w:jc w:val="both"/>
        <w:rPr>
          <w:rFonts w:asciiTheme="majorBidi" w:hAnsiTheme="majorBidi" w:cstheme="majorBidi"/>
          <w:sz w:val="24"/>
          <w:szCs w:val="24"/>
        </w:rPr>
      </w:pPr>
      <w:r>
        <w:rPr>
          <w:rFonts w:asciiTheme="majorBidi" w:hAnsiTheme="majorBidi" w:cstheme="majorBidi"/>
          <w:sz w:val="24"/>
          <w:szCs w:val="24"/>
        </w:rPr>
        <w:t>‘</w:t>
      </w:r>
      <w:proofErr w:type="spellStart"/>
      <w:r>
        <w:rPr>
          <w:rFonts w:asciiTheme="majorBidi" w:hAnsiTheme="majorBidi" w:cstheme="majorBidi"/>
          <w:sz w:val="24"/>
          <w:szCs w:val="24"/>
        </w:rPr>
        <w:t>Imād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al-Dīn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Khalīl</w:t>
      </w:r>
      <w:proofErr w:type="spellEnd"/>
      <w:r>
        <w:rPr>
          <w:rFonts w:asciiTheme="majorBidi" w:hAnsiTheme="majorBidi" w:cstheme="majorBidi"/>
          <w:sz w:val="24"/>
          <w:szCs w:val="24"/>
        </w:rPr>
        <w:t xml:space="preserve"> menjelaskan, “</w:t>
      </w:r>
      <w:r w:rsidR="007053EA">
        <w:rPr>
          <w:rFonts w:asciiTheme="majorBidi" w:hAnsiTheme="majorBidi" w:cstheme="majorBidi"/>
          <w:sz w:val="24"/>
          <w:szCs w:val="24"/>
        </w:rPr>
        <w:t xml:space="preserve">L. </w:t>
      </w:r>
      <w:proofErr w:type="spellStart"/>
      <w:r w:rsidR="00CD412C">
        <w:rPr>
          <w:rFonts w:asciiTheme="majorBidi" w:hAnsiTheme="majorBidi" w:cstheme="majorBidi"/>
          <w:sz w:val="24"/>
          <w:szCs w:val="24"/>
        </w:rPr>
        <w:t>Caetani</w:t>
      </w:r>
      <w:proofErr w:type="spellEnd"/>
      <w:r w:rsidR="00CD412C">
        <w:rPr>
          <w:rFonts w:asciiTheme="majorBidi" w:hAnsiTheme="majorBidi" w:cstheme="majorBidi"/>
          <w:sz w:val="24"/>
          <w:szCs w:val="24"/>
        </w:rPr>
        <w:t xml:space="preserve"> merupakan sosok </w:t>
      </w:r>
      <w:proofErr w:type="spellStart"/>
      <w:r w:rsidR="00CD412C">
        <w:rPr>
          <w:rFonts w:asciiTheme="majorBidi" w:hAnsiTheme="majorBidi" w:cstheme="majorBidi"/>
          <w:sz w:val="24"/>
          <w:szCs w:val="24"/>
        </w:rPr>
        <w:t>orientalis</w:t>
      </w:r>
      <w:proofErr w:type="spellEnd"/>
      <w:r w:rsidR="00CD412C">
        <w:rPr>
          <w:rFonts w:asciiTheme="majorBidi" w:hAnsiTheme="majorBidi" w:cstheme="majorBidi"/>
          <w:sz w:val="24"/>
          <w:szCs w:val="24"/>
        </w:rPr>
        <w:t xml:space="preserve"> Italia yang terkenal dengan tulisan sejarah kehidupan Nabi Muhammad. Dalam karya-</w:t>
      </w:r>
      <w:proofErr w:type="spellStart"/>
      <w:r w:rsidR="00CD412C">
        <w:rPr>
          <w:rFonts w:asciiTheme="majorBidi" w:hAnsiTheme="majorBidi" w:cstheme="majorBidi"/>
          <w:sz w:val="24"/>
          <w:szCs w:val="24"/>
        </w:rPr>
        <w:t>karyanya</w:t>
      </w:r>
      <w:proofErr w:type="spellEnd"/>
      <w:r w:rsidR="00CD412C">
        <w:rPr>
          <w:rFonts w:asciiTheme="majorBidi" w:hAnsiTheme="majorBidi" w:cstheme="majorBidi"/>
          <w:sz w:val="24"/>
          <w:szCs w:val="24"/>
        </w:rPr>
        <w:t xml:space="preserve"> mengenai sejarah </w:t>
      </w:r>
      <w:proofErr w:type="gramStart"/>
      <w:r w:rsidR="00CD412C">
        <w:rPr>
          <w:rFonts w:asciiTheme="majorBidi" w:hAnsiTheme="majorBidi" w:cstheme="majorBidi"/>
          <w:sz w:val="24"/>
          <w:szCs w:val="24"/>
        </w:rPr>
        <w:t>ia</w:t>
      </w:r>
      <w:proofErr w:type="gramEnd"/>
      <w:r w:rsidR="00CD412C">
        <w:rPr>
          <w:rFonts w:asciiTheme="majorBidi" w:hAnsiTheme="majorBidi" w:cstheme="majorBidi"/>
          <w:sz w:val="24"/>
          <w:szCs w:val="24"/>
        </w:rPr>
        <w:t xml:space="preserve"> kerap kali menggunakan metode dan konsep yang salah, sebab ia lebih mengutamakan pemikiran kemudian diperkuat dari sudut realitas sejarah. Realitas sejarah digunakan hanya sebagai penguat asumsi </w:t>
      </w:r>
      <w:proofErr w:type="spellStart"/>
      <w:r w:rsidR="00CD412C">
        <w:rPr>
          <w:rFonts w:asciiTheme="majorBidi" w:hAnsiTheme="majorBidi" w:cstheme="majorBidi"/>
          <w:sz w:val="24"/>
          <w:szCs w:val="24"/>
        </w:rPr>
        <w:t>pemikirannya</w:t>
      </w:r>
      <w:proofErr w:type="spellEnd"/>
      <w:r w:rsidR="00CD412C">
        <w:rPr>
          <w:rFonts w:asciiTheme="majorBidi" w:hAnsiTheme="majorBidi" w:cstheme="majorBidi"/>
          <w:sz w:val="24"/>
          <w:szCs w:val="24"/>
        </w:rPr>
        <w:t xml:space="preserve"> bukan </w:t>
      </w:r>
      <w:r w:rsidR="00CD412C">
        <w:rPr>
          <w:rFonts w:asciiTheme="majorBidi" w:hAnsiTheme="majorBidi" w:cstheme="majorBidi"/>
          <w:sz w:val="24"/>
          <w:szCs w:val="24"/>
        </w:rPr>
        <w:lastRenderedPageBreak/>
        <w:t xml:space="preserve">pemikiran yang mengikuti pada realitas sejarah. </w:t>
      </w:r>
      <w:proofErr w:type="gramStart"/>
      <w:r w:rsidR="00CD412C">
        <w:rPr>
          <w:rFonts w:asciiTheme="majorBidi" w:hAnsiTheme="majorBidi" w:cstheme="majorBidi"/>
          <w:sz w:val="24"/>
          <w:szCs w:val="24"/>
        </w:rPr>
        <w:t>Ia</w:t>
      </w:r>
      <w:proofErr w:type="gramEnd"/>
      <w:r w:rsidR="00CD412C">
        <w:rPr>
          <w:rFonts w:asciiTheme="majorBidi" w:hAnsiTheme="majorBidi" w:cstheme="majorBidi"/>
          <w:sz w:val="24"/>
          <w:szCs w:val="24"/>
        </w:rPr>
        <w:t xml:space="preserve"> menggunakan segala cara untuk memperkuat </w:t>
      </w:r>
      <w:proofErr w:type="spellStart"/>
      <w:r w:rsidR="00CD412C">
        <w:rPr>
          <w:rFonts w:asciiTheme="majorBidi" w:hAnsiTheme="majorBidi" w:cstheme="majorBidi"/>
          <w:sz w:val="24"/>
          <w:szCs w:val="24"/>
        </w:rPr>
        <w:t>pemikirannya</w:t>
      </w:r>
      <w:proofErr w:type="spellEnd"/>
      <w:r w:rsidR="00CD412C">
        <w:rPr>
          <w:rFonts w:asciiTheme="majorBidi" w:hAnsiTheme="majorBidi" w:cstheme="majorBidi"/>
          <w:sz w:val="24"/>
          <w:szCs w:val="24"/>
        </w:rPr>
        <w:t xml:space="preserve"> dan buta terhadap sejarawan Muslim.”</w:t>
      </w:r>
      <w:r w:rsidR="00CD412C">
        <w:rPr>
          <w:rStyle w:val="FootnoteReference"/>
          <w:rFonts w:asciiTheme="majorBidi" w:hAnsiTheme="majorBidi" w:cstheme="majorBidi"/>
          <w:sz w:val="24"/>
          <w:szCs w:val="24"/>
        </w:rPr>
        <w:footnoteReference w:id="21"/>
      </w:r>
    </w:p>
    <w:p w:rsidR="00417E30" w:rsidRPr="00F6387F" w:rsidRDefault="000C0856" w:rsidP="00DE7218">
      <w:pPr>
        <w:pStyle w:val="ListParagraph"/>
        <w:spacing w:after="0" w:line="360" w:lineRule="auto"/>
        <w:ind w:left="284" w:firstLine="709"/>
        <w:jc w:val="both"/>
        <w:rPr>
          <w:rFonts w:asciiTheme="majorBidi" w:hAnsiTheme="majorBidi" w:cstheme="majorBidi"/>
          <w:sz w:val="24"/>
          <w:szCs w:val="24"/>
        </w:rPr>
      </w:pPr>
      <w:r>
        <w:rPr>
          <w:rFonts w:asciiTheme="majorBidi" w:hAnsiTheme="majorBidi" w:cstheme="majorBidi"/>
          <w:sz w:val="24"/>
          <w:szCs w:val="24"/>
        </w:rPr>
        <w:t xml:space="preserve">Pro kontra terhadap karya </w:t>
      </w:r>
      <w:r w:rsidR="007053EA">
        <w:rPr>
          <w:rFonts w:asciiTheme="majorBidi" w:hAnsiTheme="majorBidi" w:cstheme="majorBidi"/>
          <w:sz w:val="24"/>
          <w:szCs w:val="24"/>
        </w:rPr>
        <w:t xml:space="preserve">L. </w:t>
      </w:r>
      <w:proofErr w:type="spellStart"/>
      <w:r>
        <w:rPr>
          <w:rFonts w:asciiTheme="majorBidi" w:hAnsiTheme="majorBidi" w:cstheme="majorBidi"/>
          <w:sz w:val="24"/>
          <w:szCs w:val="24"/>
        </w:rPr>
        <w:t>Caetani</w:t>
      </w:r>
      <w:proofErr w:type="spellEnd"/>
      <w:r>
        <w:rPr>
          <w:rFonts w:asciiTheme="majorBidi" w:hAnsiTheme="majorBidi" w:cstheme="majorBidi"/>
          <w:sz w:val="24"/>
          <w:szCs w:val="24"/>
        </w:rPr>
        <w:t xml:space="preserve"> dari intelektual Muslim di atas, penting untuk dijelaskan terlebih dahulu untuk mempertimbangkan argumen yang diangkat oleh </w:t>
      </w:r>
      <w:r w:rsidR="007053EA">
        <w:rPr>
          <w:rFonts w:asciiTheme="majorBidi" w:hAnsiTheme="majorBidi" w:cstheme="majorBidi"/>
          <w:sz w:val="24"/>
          <w:szCs w:val="24"/>
        </w:rPr>
        <w:t xml:space="preserve">L. </w:t>
      </w:r>
      <w:proofErr w:type="spellStart"/>
      <w:r>
        <w:rPr>
          <w:rFonts w:asciiTheme="majorBidi" w:hAnsiTheme="majorBidi" w:cstheme="majorBidi"/>
          <w:sz w:val="24"/>
          <w:szCs w:val="24"/>
        </w:rPr>
        <w:t>Caetani</w:t>
      </w:r>
      <w:proofErr w:type="spellEnd"/>
      <w:r>
        <w:rPr>
          <w:rFonts w:asciiTheme="majorBidi" w:hAnsiTheme="majorBidi" w:cstheme="majorBidi"/>
          <w:sz w:val="24"/>
          <w:szCs w:val="24"/>
        </w:rPr>
        <w:t xml:space="preserve"> dalam masalah </w:t>
      </w:r>
      <w:proofErr w:type="spellStart"/>
      <w:r>
        <w:rPr>
          <w:rFonts w:asciiTheme="majorBidi" w:hAnsiTheme="majorBidi" w:cstheme="majorBidi"/>
          <w:sz w:val="24"/>
          <w:szCs w:val="24"/>
        </w:rPr>
        <w:t>sanad</w:t>
      </w:r>
      <w:proofErr w:type="spellEnd"/>
      <w:r>
        <w:rPr>
          <w:rFonts w:asciiTheme="majorBidi" w:hAnsiTheme="majorBidi" w:cstheme="majorBidi"/>
          <w:sz w:val="24"/>
          <w:szCs w:val="24"/>
        </w:rPr>
        <w:t xml:space="preserve"> hadis Nabi Muhammad. Perbincangan masalah </w:t>
      </w:r>
      <w:proofErr w:type="spellStart"/>
      <w:r>
        <w:rPr>
          <w:rFonts w:asciiTheme="majorBidi" w:hAnsiTheme="majorBidi" w:cstheme="majorBidi"/>
          <w:sz w:val="24"/>
          <w:szCs w:val="24"/>
        </w:rPr>
        <w:t>sanad</w:t>
      </w:r>
      <w:proofErr w:type="spellEnd"/>
      <w:r>
        <w:rPr>
          <w:rFonts w:asciiTheme="majorBidi" w:hAnsiTheme="majorBidi" w:cstheme="majorBidi"/>
          <w:sz w:val="24"/>
          <w:szCs w:val="24"/>
        </w:rPr>
        <w:t xml:space="preserve"> hadis Nabi Muhammad tidak lepas dari pandangan </w:t>
      </w:r>
      <w:r w:rsidR="007053EA">
        <w:rPr>
          <w:rFonts w:asciiTheme="majorBidi" w:hAnsiTheme="majorBidi" w:cstheme="majorBidi"/>
          <w:sz w:val="24"/>
          <w:szCs w:val="24"/>
        </w:rPr>
        <w:t xml:space="preserve">L. </w:t>
      </w:r>
      <w:proofErr w:type="spellStart"/>
      <w:r>
        <w:rPr>
          <w:rFonts w:asciiTheme="majorBidi" w:hAnsiTheme="majorBidi" w:cstheme="majorBidi"/>
          <w:sz w:val="24"/>
          <w:szCs w:val="24"/>
        </w:rPr>
        <w:t>Caetani</w:t>
      </w:r>
      <w:proofErr w:type="spellEnd"/>
      <w:r>
        <w:rPr>
          <w:rFonts w:asciiTheme="majorBidi" w:hAnsiTheme="majorBidi" w:cstheme="majorBidi"/>
          <w:sz w:val="24"/>
          <w:szCs w:val="24"/>
        </w:rPr>
        <w:t xml:space="preserve"> ketika membicarakan sejarah Islam dari setiap </w:t>
      </w:r>
      <w:proofErr w:type="spellStart"/>
      <w:r>
        <w:rPr>
          <w:rFonts w:asciiTheme="majorBidi" w:hAnsiTheme="majorBidi" w:cstheme="majorBidi"/>
          <w:sz w:val="24"/>
          <w:szCs w:val="24"/>
        </w:rPr>
        <w:t>karyanya</w:t>
      </w:r>
      <w:proofErr w:type="spellEnd"/>
      <w:r>
        <w:rPr>
          <w:rFonts w:asciiTheme="majorBidi" w:hAnsiTheme="majorBidi" w:cstheme="majorBidi"/>
          <w:sz w:val="24"/>
          <w:szCs w:val="24"/>
        </w:rPr>
        <w:t xml:space="preserve">. Dengan menampilkan pandangan intelektual Muslim, maka dapat </w:t>
      </w:r>
      <w:proofErr w:type="spellStart"/>
      <w:r>
        <w:rPr>
          <w:rFonts w:asciiTheme="majorBidi" w:hAnsiTheme="majorBidi" w:cstheme="majorBidi"/>
          <w:sz w:val="24"/>
          <w:szCs w:val="24"/>
        </w:rPr>
        <w:t>dimabil</w:t>
      </w:r>
      <w:proofErr w:type="spellEnd"/>
      <w:r>
        <w:rPr>
          <w:rFonts w:asciiTheme="majorBidi" w:hAnsiTheme="majorBidi" w:cstheme="majorBidi"/>
          <w:sz w:val="24"/>
          <w:szCs w:val="24"/>
        </w:rPr>
        <w:t xml:space="preserve"> jalan tengah bahwa tidak semua argumen </w:t>
      </w:r>
      <w:r w:rsidR="007053EA">
        <w:rPr>
          <w:rFonts w:asciiTheme="majorBidi" w:hAnsiTheme="majorBidi" w:cstheme="majorBidi"/>
          <w:sz w:val="24"/>
          <w:szCs w:val="24"/>
        </w:rPr>
        <w:t xml:space="preserve">L. </w:t>
      </w:r>
      <w:proofErr w:type="spellStart"/>
      <w:r>
        <w:rPr>
          <w:rFonts w:asciiTheme="majorBidi" w:hAnsiTheme="majorBidi" w:cstheme="majorBidi"/>
          <w:sz w:val="24"/>
          <w:szCs w:val="24"/>
        </w:rPr>
        <w:t>Caetani</w:t>
      </w:r>
      <w:proofErr w:type="spellEnd"/>
      <w:r>
        <w:rPr>
          <w:rFonts w:asciiTheme="majorBidi" w:hAnsiTheme="majorBidi" w:cstheme="majorBidi"/>
          <w:sz w:val="24"/>
          <w:szCs w:val="24"/>
        </w:rPr>
        <w:t xml:space="preserve"> salah dan tidak semua </w:t>
      </w:r>
      <w:proofErr w:type="spellStart"/>
      <w:r>
        <w:rPr>
          <w:rFonts w:asciiTheme="majorBidi" w:hAnsiTheme="majorBidi" w:cstheme="majorBidi"/>
          <w:sz w:val="24"/>
          <w:szCs w:val="24"/>
        </w:rPr>
        <w:t>argumennya</w:t>
      </w:r>
      <w:proofErr w:type="spellEnd"/>
      <w:r>
        <w:rPr>
          <w:rFonts w:asciiTheme="majorBidi" w:hAnsiTheme="majorBidi" w:cstheme="majorBidi"/>
          <w:sz w:val="24"/>
          <w:szCs w:val="24"/>
        </w:rPr>
        <w:t xml:space="preserve"> benar. Menyaring kembali dan menyesuaikan dengan literatur ulama Islam sebagai landasan utama dalam menyerap argumen </w:t>
      </w:r>
      <w:r w:rsidR="007053EA">
        <w:rPr>
          <w:rFonts w:asciiTheme="majorBidi" w:hAnsiTheme="majorBidi" w:cstheme="majorBidi"/>
          <w:sz w:val="24"/>
          <w:szCs w:val="24"/>
        </w:rPr>
        <w:t xml:space="preserve">L. </w:t>
      </w:r>
      <w:proofErr w:type="spellStart"/>
      <w:r>
        <w:rPr>
          <w:rFonts w:asciiTheme="majorBidi" w:hAnsiTheme="majorBidi" w:cstheme="majorBidi"/>
          <w:sz w:val="24"/>
          <w:szCs w:val="24"/>
        </w:rPr>
        <w:t>Caetani</w:t>
      </w:r>
      <w:proofErr w:type="spellEnd"/>
      <w:r>
        <w:rPr>
          <w:rFonts w:asciiTheme="majorBidi" w:hAnsiTheme="majorBidi" w:cstheme="majorBidi"/>
          <w:sz w:val="24"/>
          <w:szCs w:val="24"/>
        </w:rPr>
        <w:t>.</w:t>
      </w:r>
    </w:p>
    <w:p w:rsidR="00282644" w:rsidRDefault="004F53EC" w:rsidP="00574ED1">
      <w:pPr>
        <w:pStyle w:val="ListParagraph"/>
        <w:numPr>
          <w:ilvl w:val="0"/>
          <w:numId w:val="5"/>
        </w:numPr>
        <w:spacing w:after="0" w:line="360" w:lineRule="auto"/>
        <w:ind w:left="284"/>
        <w:jc w:val="both"/>
        <w:rPr>
          <w:rFonts w:asciiTheme="majorBidi" w:hAnsiTheme="majorBidi" w:cstheme="majorBidi"/>
          <w:b/>
          <w:bCs/>
          <w:sz w:val="24"/>
          <w:szCs w:val="24"/>
        </w:rPr>
      </w:pPr>
      <w:proofErr w:type="spellStart"/>
      <w:r>
        <w:rPr>
          <w:rFonts w:asciiTheme="majorBidi" w:hAnsiTheme="majorBidi" w:cstheme="majorBidi"/>
          <w:b/>
          <w:bCs/>
          <w:sz w:val="24"/>
          <w:szCs w:val="24"/>
        </w:rPr>
        <w:t>Sanad</w:t>
      </w:r>
      <w:proofErr w:type="spellEnd"/>
      <w:r>
        <w:rPr>
          <w:rFonts w:asciiTheme="majorBidi" w:hAnsiTheme="majorBidi" w:cstheme="majorBidi"/>
          <w:b/>
          <w:bCs/>
          <w:sz w:val="24"/>
          <w:szCs w:val="24"/>
        </w:rPr>
        <w:t xml:space="preserve"> </w:t>
      </w:r>
      <w:r w:rsidR="000E0208">
        <w:rPr>
          <w:rFonts w:asciiTheme="majorBidi" w:hAnsiTheme="majorBidi" w:cstheme="majorBidi"/>
          <w:b/>
          <w:bCs/>
          <w:sz w:val="24"/>
          <w:szCs w:val="24"/>
        </w:rPr>
        <w:t xml:space="preserve">Hadis </w:t>
      </w:r>
      <w:r>
        <w:rPr>
          <w:rFonts w:asciiTheme="majorBidi" w:hAnsiTheme="majorBidi" w:cstheme="majorBidi"/>
          <w:b/>
          <w:bCs/>
          <w:sz w:val="24"/>
          <w:szCs w:val="24"/>
        </w:rPr>
        <w:t xml:space="preserve">Perspektif Leone </w:t>
      </w:r>
      <w:proofErr w:type="spellStart"/>
      <w:r>
        <w:rPr>
          <w:rFonts w:asciiTheme="majorBidi" w:hAnsiTheme="majorBidi" w:cstheme="majorBidi"/>
          <w:b/>
          <w:bCs/>
          <w:sz w:val="24"/>
          <w:szCs w:val="24"/>
        </w:rPr>
        <w:t>Caetani</w:t>
      </w:r>
      <w:proofErr w:type="spellEnd"/>
    </w:p>
    <w:p w:rsidR="004C560E" w:rsidRDefault="00A028B5" w:rsidP="007053EA">
      <w:pPr>
        <w:pStyle w:val="ListParagraph"/>
        <w:spacing w:after="0" w:line="360" w:lineRule="auto"/>
        <w:ind w:left="284" w:firstLine="709"/>
        <w:jc w:val="both"/>
        <w:rPr>
          <w:rFonts w:asciiTheme="majorBidi" w:hAnsiTheme="majorBidi" w:cstheme="majorBidi"/>
          <w:sz w:val="24"/>
          <w:szCs w:val="24"/>
        </w:rPr>
      </w:pPr>
      <w:r>
        <w:rPr>
          <w:rFonts w:asciiTheme="majorBidi" w:hAnsiTheme="majorBidi" w:cstheme="majorBidi"/>
          <w:sz w:val="24"/>
          <w:szCs w:val="24"/>
        </w:rPr>
        <w:t xml:space="preserve">Bermula dari saat kagum terhadap Nabi Muhammad, </w:t>
      </w:r>
      <w:r w:rsidR="007053EA">
        <w:rPr>
          <w:rFonts w:asciiTheme="majorBidi" w:hAnsiTheme="majorBidi" w:cstheme="majorBidi"/>
          <w:sz w:val="24"/>
          <w:szCs w:val="24"/>
        </w:rPr>
        <w:t xml:space="preserve">L. </w:t>
      </w:r>
      <w:proofErr w:type="spellStart"/>
      <w:r>
        <w:rPr>
          <w:rFonts w:asciiTheme="majorBidi" w:hAnsiTheme="majorBidi" w:cstheme="majorBidi"/>
          <w:sz w:val="24"/>
          <w:szCs w:val="24"/>
        </w:rPr>
        <w:t>Caetani</w:t>
      </w:r>
      <w:proofErr w:type="spellEnd"/>
      <w:r>
        <w:rPr>
          <w:rFonts w:asciiTheme="majorBidi" w:hAnsiTheme="majorBidi" w:cstheme="majorBidi"/>
          <w:sz w:val="24"/>
          <w:szCs w:val="24"/>
        </w:rPr>
        <w:t xml:space="preserve"> mulai </w:t>
      </w:r>
      <w:r w:rsidR="007053EA">
        <w:rPr>
          <w:rFonts w:asciiTheme="majorBidi" w:hAnsiTheme="majorBidi" w:cstheme="majorBidi"/>
          <w:sz w:val="24"/>
          <w:szCs w:val="24"/>
        </w:rPr>
        <w:t>berkeinginan</w:t>
      </w:r>
      <w:r>
        <w:rPr>
          <w:rFonts w:asciiTheme="majorBidi" w:hAnsiTheme="majorBidi" w:cstheme="majorBidi"/>
          <w:sz w:val="24"/>
          <w:szCs w:val="24"/>
        </w:rPr>
        <w:t xml:space="preserve"> mengkaji lebih dalam tentang sosok Nabi Muhammad. Oleh karena </w:t>
      </w:r>
      <w:proofErr w:type="spellStart"/>
      <w:r>
        <w:rPr>
          <w:rFonts w:asciiTheme="majorBidi" w:hAnsiTheme="majorBidi" w:cstheme="majorBidi"/>
          <w:sz w:val="24"/>
          <w:szCs w:val="24"/>
        </w:rPr>
        <w:t>kekagumannya</w:t>
      </w:r>
      <w:proofErr w:type="spellEnd"/>
      <w:r>
        <w:rPr>
          <w:rFonts w:asciiTheme="majorBidi" w:hAnsiTheme="majorBidi" w:cstheme="majorBidi"/>
          <w:sz w:val="24"/>
          <w:szCs w:val="24"/>
        </w:rPr>
        <w:t xml:space="preserve">, </w:t>
      </w:r>
      <w:r w:rsidR="007053EA">
        <w:rPr>
          <w:rFonts w:asciiTheme="majorBidi" w:hAnsiTheme="majorBidi" w:cstheme="majorBidi"/>
          <w:sz w:val="24"/>
          <w:szCs w:val="24"/>
        </w:rPr>
        <w:t xml:space="preserve">L. </w:t>
      </w:r>
      <w:proofErr w:type="spellStart"/>
      <w:r>
        <w:rPr>
          <w:rFonts w:asciiTheme="majorBidi" w:hAnsiTheme="majorBidi" w:cstheme="majorBidi"/>
          <w:sz w:val="24"/>
          <w:szCs w:val="24"/>
        </w:rPr>
        <w:t>Caetani</w:t>
      </w:r>
      <w:proofErr w:type="spellEnd"/>
      <w:r>
        <w:rPr>
          <w:rFonts w:asciiTheme="majorBidi" w:hAnsiTheme="majorBidi" w:cstheme="majorBidi"/>
          <w:sz w:val="24"/>
          <w:szCs w:val="24"/>
        </w:rPr>
        <w:t xml:space="preserve"> berusaha untuk mengevaluasi Nabi Muhammad</w:t>
      </w:r>
      <w:r w:rsidR="00DD6D36">
        <w:rPr>
          <w:rFonts w:asciiTheme="majorBidi" w:hAnsiTheme="majorBidi" w:cstheme="majorBidi"/>
          <w:sz w:val="24"/>
          <w:szCs w:val="24"/>
        </w:rPr>
        <w:t xml:space="preserve"> dengan menggunakan konsep sudut pandang </w:t>
      </w:r>
      <w:proofErr w:type="spellStart"/>
      <w:r w:rsidR="00D07EDA" w:rsidRPr="00D07EDA">
        <w:rPr>
          <w:rFonts w:asciiTheme="majorBidi" w:eastAsia="Times New Roman" w:hAnsiTheme="majorBidi" w:cstheme="majorBidi"/>
          <w:sz w:val="24"/>
          <w:szCs w:val="24"/>
          <w:lang w:eastAsia="id-ID"/>
        </w:rPr>
        <w:t>materialis-Marxis</w:t>
      </w:r>
      <w:proofErr w:type="spellEnd"/>
      <w:r w:rsidR="00DD6D36">
        <w:rPr>
          <w:rFonts w:asciiTheme="majorBidi" w:hAnsiTheme="majorBidi" w:cstheme="majorBidi"/>
          <w:sz w:val="24"/>
          <w:szCs w:val="24"/>
        </w:rPr>
        <w:t>.</w:t>
      </w:r>
      <w:r w:rsidR="0051004F">
        <w:rPr>
          <w:rFonts w:asciiTheme="majorBidi" w:hAnsiTheme="majorBidi" w:cstheme="majorBidi"/>
          <w:sz w:val="24"/>
          <w:szCs w:val="24"/>
        </w:rPr>
        <w:t xml:space="preserve"> Mengenai penjelasan ini </w:t>
      </w:r>
      <w:r w:rsidR="001037E0">
        <w:rPr>
          <w:rFonts w:asciiTheme="majorBidi" w:hAnsiTheme="majorBidi" w:cstheme="majorBidi"/>
          <w:sz w:val="24"/>
          <w:szCs w:val="24"/>
        </w:rPr>
        <w:t xml:space="preserve">juga sempat disampaikan oleh </w:t>
      </w:r>
      <w:proofErr w:type="spellStart"/>
      <w:r w:rsidR="001037E0">
        <w:rPr>
          <w:rFonts w:asciiTheme="majorBidi" w:hAnsiTheme="majorBidi" w:cstheme="majorBidi"/>
          <w:sz w:val="24"/>
          <w:szCs w:val="24"/>
        </w:rPr>
        <w:t>Reyazul</w:t>
      </w:r>
      <w:proofErr w:type="spellEnd"/>
      <w:r w:rsidR="001037E0">
        <w:rPr>
          <w:rFonts w:asciiTheme="majorBidi" w:hAnsiTheme="majorBidi" w:cstheme="majorBidi"/>
          <w:sz w:val="24"/>
          <w:szCs w:val="24"/>
        </w:rPr>
        <w:t xml:space="preserve"> </w:t>
      </w:r>
      <w:proofErr w:type="spellStart"/>
      <w:r w:rsidR="001037E0">
        <w:rPr>
          <w:rFonts w:asciiTheme="majorBidi" w:hAnsiTheme="majorBidi" w:cstheme="majorBidi"/>
          <w:sz w:val="24"/>
          <w:szCs w:val="24"/>
        </w:rPr>
        <w:t>Hasan</w:t>
      </w:r>
      <w:proofErr w:type="spellEnd"/>
      <w:r w:rsidR="001037E0">
        <w:rPr>
          <w:rFonts w:asciiTheme="majorBidi" w:hAnsiTheme="majorBidi" w:cstheme="majorBidi"/>
          <w:sz w:val="24"/>
          <w:szCs w:val="24"/>
        </w:rPr>
        <w:t xml:space="preserve"> dalam salah satu </w:t>
      </w:r>
      <w:proofErr w:type="spellStart"/>
      <w:r w:rsidR="001037E0">
        <w:rPr>
          <w:rFonts w:asciiTheme="majorBidi" w:hAnsiTheme="majorBidi" w:cstheme="majorBidi"/>
          <w:sz w:val="24"/>
          <w:szCs w:val="24"/>
        </w:rPr>
        <w:t>artikelnya</w:t>
      </w:r>
      <w:proofErr w:type="spellEnd"/>
      <w:r w:rsidR="001037E0">
        <w:rPr>
          <w:rFonts w:asciiTheme="majorBidi" w:hAnsiTheme="majorBidi" w:cstheme="majorBidi"/>
          <w:sz w:val="24"/>
          <w:szCs w:val="24"/>
        </w:rPr>
        <w:t xml:space="preserve"> yang terbit pada tahun 1982.</w:t>
      </w:r>
      <w:r w:rsidR="0051004F">
        <w:rPr>
          <w:rStyle w:val="FootnoteReference"/>
          <w:rFonts w:asciiTheme="majorBidi" w:hAnsiTheme="majorBidi" w:cstheme="majorBidi"/>
          <w:sz w:val="24"/>
          <w:szCs w:val="24"/>
        </w:rPr>
        <w:footnoteReference w:id="22"/>
      </w:r>
      <w:r w:rsidR="00CE611F">
        <w:rPr>
          <w:rFonts w:asciiTheme="majorBidi" w:hAnsiTheme="majorBidi" w:cstheme="majorBidi"/>
          <w:sz w:val="24"/>
          <w:szCs w:val="24"/>
        </w:rPr>
        <w:t xml:space="preserve"> Munculnya rasa kagum pada Nabi Muhammad, disebabkan </w:t>
      </w:r>
      <w:r w:rsidR="007053EA">
        <w:rPr>
          <w:rFonts w:asciiTheme="majorBidi" w:hAnsiTheme="majorBidi" w:cstheme="majorBidi"/>
          <w:sz w:val="24"/>
          <w:szCs w:val="24"/>
        </w:rPr>
        <w:t xml:space="preserve">L. </w:t>
      </w:r>
      <w:proofErr w:type="spellStart"/>
      <w:r w:rsidR="00CE611F">
        <w:rPr>
          <w:rFonts w:asciiTheme="majorBidi" w:hAnsiTheme="majorBidi" w:cstheme="majorBidi"/>
          <w:sz w:val="24"/>
          <w:szCs w:val="24"/>
        </w:rPr>
        <w:t>Caetani</w:t>
      </w:r>
      <w:proofErr w:type="spellEnd"/>
      <w:r w:rsidR="00CE611F">
        <w:rPr>
          <w:rFonts w:asciiTheme="majorBidi" w:hAnsiTheme="majorBidi" w:cstheme="majorBidi"/>
          <w:sz w:val="24"/>
          <w:szCs w:val="24"/>
        </w:rPr>
        <w:t xml:space="preserve"> saat mengkaji Islam langsung merujuk pada sumber dari timur. Hal ini sebagaimana yang disampaikan</w:t>
      </w:r>
      <w:r w:rsidR="002F05C3">
        <w:rPr>
          <w:rFonts w:asciiTheme="majorBidi" w:hAnsiTheme="majorBidi" w:cstheme="majorBidi"/>
          <w:sz w:val="24"/>
          <w:szCs w:val="24"/>
        </w:rPr>
        <w:t xml:space="preserve"> oleh </w:t>
      </w:r>
      <w:proofErr w:type="spellStart"/>
      <w:proofErr w:type="gramStart"/>
      <w:r w:rsidR="002F05C3">
        <w:rPr>
          <w:rFonts w:asciiTheme="majorBidi" w:hAnsiTheme="majorBidi" w:cstheme="majorBidi"/>
          <w:sz w:val="24"/>
          <w:szCs w:val="24"/>
        </w:rPr>
        <w:t>Sa‘</w:t>
      </w:r>
      <w:r w:rsidR="00CE611F">
        <w:rPr>
          <w:rFonts w:asciiTheme="majorBidi" w:hAnsiTheme="majorBidi" w:cstheme="majorBidi"/>
          <w:sz w:val="24"/>
          <w:szCs w:val="24"/>
        </w:rPr>
        <w:t>d</w:t>
      </w:r>
      <w:proofErr w:type="spellEnd"/>
      <w:proofErr w:type="gramEnd"/>
      <w:r w:rsidR="00CE611F">
        <w:rPr>
          <w:rFonts w:asciiTheme="majorBidi" w:hAnsiTheme="majorBidi" w:cstheme="majorBidi"/>
          <w:sz w:val="24"/>
          <w:szCs w:val="24"/>
        </w:rPr>
        <w:t xml:space="preserve"> bin </w:t>
      </w:r>
      <w:proofErr w:type="spellStart"/>
      <w:r w:rsidR="00CE611F">
        <w:rPr>
          <w:rFonts w:asciiTheme="majorBidi" w:hAnsiTheme="majorBidi" w:cstheme="majorBidi"/>
          <w:sz w:val="24"/>
          <w:szCs w:val="24"/>
        </w:rPr>
        <w:t>Mūsa</w:t>
      </w:r>
      <w:proofErr w:type="spellEnd"/>
      <w:r w:rsidR="00CE611F">
        <w:rPr>
          <w:rFonts w:asciiTheme="majorBidi" w:hAnsiTheme="majorBidi" w:cstheme="majorBidi"/>
          <w:sz w:val="24"/>
          <w:szCs w:val="24"/>
        </w:rPr>
        <w:t xml:space="preserve">̄ </w:t>
      </w:r>
      <w:proofErr w:type="spellStart"/>
      <w:r w:rsidR="00CE611F">
        <w:rPr>
          <w:rFonts w:asciiTheme="majorBidi" w:hAnsiTheme="majorBidi" w:cstheme="majorBidi"/>
          <w:sz w:val="24"/>
          <w:szCs w:val="24"/>
        </w:rPr>
        <w:t>al-Mūsi</w:t>
      </w:r>
      <w:proofErr w:type="spellEnd"/>
      <w:r w:rsidR="00CE611F">
        <w:rPr>
          <w:rFonts w:asciiTheme="majorBidi" w:hAnsiTheme="majorBidi" w:cstheme="majorBidi"/>
          <w:sz w:val="24"/>
          <w:szCs w:val="24"/>
        </w:rPr>
        <w:t xml:space="preserve">̄ dalam salah satu </w:t>
      </w:r>
      <w:proofErr w:type="spellStart"/>
      <w:r w:rsidR="00CE611F">
        <w:rPr>
          <w:rFonts w:asciiTheme="majorBidi" w:hAnsiTheme="majorBidi" w:cstheme="majorBidi"/>
          <w:sz w:val="24"/>
          <w:szCs w:val="24"/>
        </w:rPr>
        <w:t>artikelnya</w:t>
      </w:r>
      <w:proofErr w:type="spellEnd"/>
      <w:r w:rsidR="00CE611F">
        <w:rPr>
          <w:rFonts w:asciiTheme="majorBidi" w:hAnsiTheme="majorBidi" w:cstheme="majorBidi"/>
          <w:sz w:val="24"/>
          <w:szCs w:val="24"/>
        </w:rPr>
        <w:t xml:space="preserve"> yang terbit pada tahun 2012.</w:t>
      </w:r>
      <w:r w:rsidR="00CE611F">
        <w:rPr>
          <w:rStyle w:val="FootnoteReference"/>
          <w:rFonts w:asciiTheme="majorBidi" w:hAnsiTheme="majorBidi" w:cstheme="majorBidi"/>
          <w:sz w:val="24"/>
          <w:szCs w:val="24"/>
        </w:rPr>
        <w:footnoteReference w:id="23"/>
      </w:r>
    </w:p>
    <w:p w:rsidR="008910ED" w:rsidRDefault="00017A38" w:rsidP="00BE4337">
      <w:pPr>
        <w:pStyle w:val="ListParagraph"/>
        <w:spacing w:after="0" w:line="360" w:lineRule="auto"/>
        <w:ind w:left="284" w:firstLine="709"/>
        <w:jc w:val="both"/>
        <w:rPr>
          <w:rFonts w:asciiTheme="majorBidi" w:hAnsiTheme="majorBidi" w:cstheme="majorBidi"/>
          <w:sz w:val="24"/>
          <w:szCs w:val="24"/>
        </w:rPr>
      </w:pPr>
      <w:proofErr w:type="spellStart"/>
      <w:r w:rsidRPr="00017A38">
        <w:rPr>
          <w:rFonts w:asciiTheme="majorBidi" w:eastAsia="Times New Roman" w:hAnsiTheme="majorBidi" w:cstheme="majorBidi"/>
          <w:color w:val="000000"/>
          <w:sz w:val="24"/>
          <w:szCs w:val="24"/>
          <w:lang w:eastAsia="id-ID"/>
        </w:rPr>
        <w:t>Maxime</w:t>
      </w:r>
      <w:proofErr w:type="spellEnd"/>
      <w:r w:rsidRPr="00017A38">
        <w:rPr>
          <w:rFonts w:asciiTheme="majorBidi" w:eastAsia="Times New Roman" w:hAnsiTheme="majorBidi" w:cstheme="majorBidi"/>
          <w:color w:val="000000"/>
          <w:sz w:val="24"/>
          <w:szCs w:val="24"/>
          <w:lang w:eastAsia="id-ID"/>
        </w:rPr>
        <w:t xml:space="preserve"> </w:t>
      </w:r>
      <w:proofErr w:type="spellStart"/>
      <w:r w:rsidRPr="00017A38">
        <w:rPr>
          <w:rFonts w:asciiTheme="majorBidi" w:eastAsia="Times New Roman" w:hAnsiTheme="majorBidi" w:cstheme="majorBidi"/>
          <w:color w:val="000000"/>
          <w:sz w:val="24"/>
          <w:szCs w:val="24"/>
          <w:lang w:eastAsia="id-ID"/>
        </w:rPr>
        <w:t>Rodinson</w:t>
      </w:r>
      <w:proofErr w:type="spellEnd"/>
      <w:r w:rsidRPr="00017A38">
        <w:rPr>
          <w:rFonts w:asciiTheme="majorBidi" w:eastAsia="Times New Roman" w:hAnsiTheme="majorBidi" w:cstheme="majorBidi"/>
          <w:color w:val="000000"/>
          <w:sz w:val="24"/>
          <w:szCs w:val="24"/>
          <w:lang w:eastAsia="id-ID"/>
        </w:rPr>
        <w:t xml:space="preserve"> dan Abdullah </w:t>
      </w:r>
      <w:proofErr w:type="spellStart"/>
      <w:r w:rsidRPr="00017A38">
        <w:rPr>
          <w:rFonts w:asciiTheme="majorBidi" w:eastAsia="Times New Roman" w:hAnsiTheme="majorBidi" w:cstheme="majorBidi"/>
          <w:color w:val="000000"/>
          <w:sz w:val="24"/>
          <w:szCs w:val="24"/>
          <w:lang w:eastAsia="id-ID"/>
        </w:rPr>
        <w:t>Aydinli</w:t>
      </w:r>
      <w:proofErr w:type="spellEnd"/>
      <w:r>
        <w:rPr>
          <w:rFonts w:asciiTheme="majorBidi" w:hAnsiTheme="majorBidi" w:cstheme="majorBidi"/>
          <w:sz w:val="24"/>
          <w:szCs w:val="24"/>
        </w:rPr>
        <w:t xml:space="preserve"> dalam </w:t>
      </w:r>
      <w:proofErr w:type="spellStart"/>
      <w:r>
        <w:rPr>
          <w:rFonts w:asciiTheme="majorBidi" w:hAnsiTheme="majorBidi" w:cstheme="majorBidi"/>
          <w:sz w:val="24"/>
          <w:szCs w:val="24"/>
        </w:rPr>
        <w:t>artikelnya</w:t>
      </w:r>
      <w:proofErr w:type="spellEnd"/>
      <w:r>
        <w:rPr>
          <w:rFonts w:asciiTheme="majorBidi" w:hAnsiTheme="majorBidi" w:cstheme="majorBidi"/>
          <w:sz w:val="24"/>
          <w:szCs w:val="24"/>
        </w:rPr>
        <w:t xml:space="preserve"> menjelaskan awal mula munculnya konsep berpikir </w:t>
      </w:r>
      <w:r w:rsidR="007053EA">
        <w:rPr>
          <w:rFonts w:asciiTheme="majorBidi" w:hAnsiTheme="majorBidi" w:cstheme="majorBidi"/>
          <w:sz w:val="24"/>
          <w:szCs w:val="24"/>
        </w:rPr>
        <w:t xml:space="preserve">L. </w:t>
      </w:r>
      <w:proofErr w:type="spellStart"/>
      <w:r>
        <w:rPr>
          <w:rFonts w:asciiTheme="majorBidi" w:hAnsiTheme="majorBidi" w:cstheme="majorBidi"/>
          <w:sz w:val="24"/>
          <w:szCs w:val="24"/>
        </w:rPr>
        <w:t>Caetani</w:t>
      </w:r>
      <w:proofErr w:type="spellEnd"/>
      <w:r>
        <w:rPr>
          <w:rFonts w:asciiTheme="majorBidi" w:hAnsiTheme="majorBidi" w:cstheme="majorBidi"/>
          <w:sz w:val="24"/>
          <w:szCs w:val="24"/>
        </w:rPr>
        <w:t xml:space="preserve">, </w:t>
      </w:r>
      <w:r w:rsidRPr="00017A38">
        <w:rPr>
          <w:rFonts w:asciiTheme="majorBidi" w:hAnsiTheme="majorBidi" w:cstheme="majorBidi"/>
          <w:sz w:val="24"/>
          <w:szCs w:val="24"/>
        </w:rPr>
        <w:t>“</w:t>
      </w:r>
      <w:r w:rsidR="007053EA">
        <w:rPr>
          <w:rFonts w:asciiTheme="majorBidi" w:hAnsiTheme="majorBidi" w:cstheme="majorBidi"/>
          <w:sz w:val="24"/>
          <w:szCs w:val="24"/>
        </w:rPr>
        <w:t xml:space="preserve">L. </w:t>
      </w:r>
      <w:proofErr w:type="spellStart"/>
      <w:r w:rsidR="004C560E">
        <w:rPr>
          <w:rFonts w:asciiTheme="majorBidi" w:eastAsia="Times New Roman" w:hAnsiTheme="majorBidi" w:cstheme="majorBidi"/>
          <w:sz w:val="24"/>
          <w:szCs w:val="24"/>
          <w:lang w:eastAsia="id-ID"/>
        </w:rPr>
        <w:t>Caetani</w:t>
      </w:r>
      <w:proofErr w:type="spellEnd"/>
      <w:r w:rsidRPr="00017A38">
        <w:rPr>
          <w:rFonts w:asciiTheme="majorBidi" w:eastAsia="Times New Roman" w:hAnsiTheme="majorBidi" w:cstheme="majorBidi"/>
          <w:sz w:val="24"/>
          <w:szCs w:val="24"/>
          <w:lang w:eastAsia="id-ID"/>
        </w:rPr>
        <w:t xml:space="preserve"> yang </w:t>
      </w:r>
      <w:r w:rsidR="004C560E">
        <w:rPr>
          <w:rFonts w:asciiTheme="majorBidi" w:eastAsia="Times New Roman" w:hAnsiTheme="majorBidi" w:cstheme="majorBidi"/>
          <w:sz w:val="24"/>
          <w:szCs w:val="24"/>
          <w:lang w:eastAsia="id-ID"/>
        </w:rPr>
        <w:t>di</w:t>
      </w:r>
      <w:r w:rsidRPr="00017A38">
        <w:rPr>
          <w:rFonts w:asciiTheme="majorBidi" w:eastAsia="Times New Roman" w:hAnsiTheme="majorBidi" w:cstheme="majorBidi"/>
          <w:sz w:val="24"/>
          <w:szCs w:val="24"/>
          <w:lang w:eastAsia="id-ID"/>
        </w:rPr>
        <w:t>ban</w:t>
      </w:r>
      <w:r w:rsidR="004C560E">
        <w:rPr>
          <w:rFonts w:asciiTheme="majorBidi" w:eastAsia="Times New Roman" w:hAnsiTheme="majorBidi" w:cstheme="majorBidi"/>
          <w:sz w:val="24"/>
          <w:szCs w:val="24"/>
          <w:lang w:eastAsia="id-ID"/>
        </w:rPr>
        <w:t>tu oleh</w:t>
      </w:r>
      <w:r w:rsidRPr="00017A38">
        <w:rPr>
          <w:rFonts w:asciiTheme="majorBidi" w:eastAsia="Times New Roman" w:hAnsiTheme="majorBidi" w:cstheme="majorBidi"/>
          <w:sz w:val="24"/>
          <w:szCs w:val="24"/>
          <w:lang w:eastAsia="id-ID"/>
        </w:rPr>
        <w:t xml:space="preserve"> rekan-</w:t>
      </w:r>
      <w:proofErr w:type="spellStart"/>
      <w:r w:rsidRPr="00017A38">
        <w:rPr>
          <w:rFonts w:asciiTheme="majorBidi" w:eastAsia="Times New Roman" w:hAnsiTheme="majorBidi" w:cstheme="majorBidi"/>
          <w:sz w:val="24"/>
          <w:szCs w:val="24"/>
          <w:lang w:eastAsia="id-ID"/>
        </w:rPr>
        <w:t>rekannya</w:t>
      </w:r>
      <w:proofErr w:type="spellEnd"/>
      <w:r w:rsidRPr="00017A38">
        <w:rPr>
          <w:rFonts w:asciiTheme="majorBidi" w:eastAsia="Times New Roman" w:hAnsiTheme="majorBidi" w:cstheme="majorBidi"/>
          <w:sz w:val="24"/>
          <w:szCs w:val="24"/>
          <w:lang w:eastAsia="id-ID"/>
        </w:rPr>
        <w:t xml:space="preserve">, menyatukan semua materi yang </w:t>
      </w:r>
      <w:r w:rsidR="004C560E">
        <w:rPr>
          <w:rFonts w:asciiTheme="majorBidi" w:eastAsia="Times New Roman" w:hAnsiTheme="majorBidi" w:cstheme="majorBidi"/>
          <w:sz w:val="24"/>
          <w:szCs w:val="24"/>
          <w:lang w:eastAsia="id-ID"/>
        </w:rPr>
        <w:t xml:space="preserve">telah ditulis oleh </w:t>
      </w:r>
      <w:r w:rsidRPr="00017A38">
        <w:rPr>
          <w:rFonts w:asciiTheme="majorBidi" w:eastAsia="Times New Roman" w:hAnsiTheme="majorBidi" w:cstheme="majorBidi"/>
          <w:sz w:val="24"/>
          <w:szCs w:val="24"/>
          <w:lang w:eastAsia="id-ID"/>
        </w:rPr>
        <w:t>sejarawan Arab, sumber</w:t>
      </w:r>
      <w:r w:rsidR="004C560E">
        <w:rPr>
          <w:rFonts w:asciiTheme="majorBidi" w:eastAsia="Times New Roman" w:hAnsiTheme="majorBidi" w:cstheme="majorBidi"/>
          <w:sz w:val="24"/>
          <w:szCs w:val="24"/>
          <w:lang w:eastAsia="id-ID"/>
        </w:rPr>
        <w:t>-</w:t>
      </w:r>
      <w:proofErr w:type="spellStart"/>
      <w:r w:rsidR="004C560E">
        <w:rPr>
          <w:rFonts w:asciiTheme="majorBidi" w:eastAsia="Times New Roman" w:hAnsiTheme="majorBidi" w:cstheme="majorBidi"/>
          <w:sz w:val="24"/>
          <w:szCs w:val="24"/>
          <w:lang w:eastAsia="id-ID"/>
        </w:rPr>
        <w:t>sumbernya</w:t>
      </w:r>
      <w:proofErr w:type="spellEnd"/>
      <w:r w:rsidRPr="00017A38">
        <w:rPr>
          <w:rFonts w:asciiTheme="majorBidi" w:eastAsia="Times New Roman" w:hAnsiTheme="majorBidi" w:cstheme="majorBidi"/>
          <w:sz w:val="24"/>
          <w:szCs w:val="24"/>
          <w:lang w:eastAsia="id-ID"/>
        </w:rPr>
        <w:t xml:space="preserve">, tahun demi tahun, </w:t>
      </w:r>
      <w:r w:rsidR="004C560E">
        <w:rPr>
          <w:rFonts w:asciiTheme="majorBidi" w:eastAsia="Times New Roman" w:hAnsiTheme="majorBidi" w:cstheme="majorBidi"/>
          <w:sz w:val="24"/>
          <w:szCs w:val="24"/>
          <w:lang w:eastAsia="id-ID"/>
        </w:rPr>
        <w:t xml:space="preserve">dan </w:t>
      </w:r>
      <w:r w:rsidRPr="00017A38">
        <w:rPr>
          <w:rFonts w:asciiTheme="majorBidi" w:eastAsia="Times New Roman" w:hAnsiTheme="majorBidi" w:cstheme="majorBidi"/>
          <w:sz w:val="24"/>
          <w:szCs w:val="24"/>
          <w:lang w:eastAsia="id-ID"/>
        </w:rPr>
        <w:t>peristiwa demi peristiwa.  </w:t>
      </w:r>
      <w:r w:rsidR="004C560E">
        <w:rPr>
          <w:rFonts w:asciiTheme="majorBidi" w:eastAsia="Times New Roman" w:hAnsiTheme="majorBidi" w:cstheme="majorBidi"/>
          <w:sz w:val="24"/>
          <w:szCs w:val="24"/>
          <w:lang w:eastAsia="id-ID"/>
        </w:rPr>
        <w:t>Bukan sekedar mengumpulkan, akan tetapi mereka mengkaji dan menarasikan dan narasi</w:t>
      </w:r>
      <w:r w:rsidRPr="00017A38">
        <w:rPr>
          <w:rFonts w:asciiTheme="majorBidi" w:eastAsia="Times New Roman" w:hAnsiTheme="majorBidi" w:cstheme="majorBidi"/>
          <w:sz w:val="24"/>
          <w:szCs w:val="24"/>
          <w:lang w:eastAsia="id-ID"/>
        </w:rPr>
        <w:t xml:space="preserve"> berbeda, </w:t>
      </w:r>
      <w:r w:rsidR="004C560E">
        <w:rPr>
          <w:rFonts w:asciiTheme="majorBidi" w:eastAsia="Times New Roman" w:hAnsiTheme="majorBidi" w:cstheme="majorBidi"/>
          <w:sz w:val="24"/>
          <w:szCs w:val="24"/>
          <w:lang w:eastAsia="id-ID"/>
        </w:rPr>
        <w:lastRenderedPageBreak/>
        <w:t>sejarah Islam</w:t>
      </w:r>
      <w:r w:rsidRPr="00017A38">
        <w:rPr>
          <w:rFonts w:asciiTheme="majorBidi" w:eastAsia="Times New Roman" w:hAnsiTheme="majorBidi" w:cstheme="majorBidi"/>
          <w:sz w:val="24"/>
          <w:szCs w:val="24"/>
          <w:lang w:eastAsia="id-ID"/>
        </w:rPr>
        <w:t xml:space="preserve"> </w:t>
      </w:r>
      <w:r w:rsidR="004C560E">
        <w:rPr>
          <w:rFonts w:asciiTheme="majorBidi" w:eastAsia="Times New Roman" w:hAnsiTheme="majorBidi" w:cstheme="majorBidi"/>
          <w:sz w:val="24"/>
          <w:szCs w:val="24"/>
          <w:lang w:eastAsia="id-ID"/>
        </w:rPr>
        <w:t>tersebut</w:t>
      </w:r>
      <w:r w:rsidRPr="00017A38">
        <w:rPr>
          <w:rFonts w:asciiTheme="majorBidi" w:eastAsia="Times New Roman" w:hAnsiTheme="majorBidi" w:cstheme="majorBidi"/>
          <w:sz w:val="24"/>
          <w:szCs w:val="24"/>
          <w:lang w:eastAsia="id-ID"/>
        </w:rPr>
        <w:t xml:space="preserve"> ditulis dengan analisis kritik berdasarkan skeptisisme </w:t>
      </w:r>
      <w:proofErr w:type="spellStart"/>
      <w:r w:rsidRPr="00017A38">
        <w:rPr>
          <w:rFonts w:asciiTheme="majorBidi" w:eastAsia="Times New Roman" w:hAnsiTheme="majorBidi" w:cstheme="majorBidi"/>
          <w:sz w:val="24"/>
          <w:szCs w:val="24"/>
          <w:lang w:eastAsia="id-ID"/>
        </w:rPr>
        <w:t>metodologis</w:t>
      </w:r>
      <w:proofErr w:type="spellEnd"/>
      <w:r w:rsidRPr="004C560E">
        <w:rPr>
          <w:rFonts w:asciiTheme="majorBidi" w:eastAsia="Times New Roman" w:hAnsiTheme="majorBidi" w:cstheme="majorBidi"/>
          <w:sz w:val="24"/>
          <w:szCs w:val="24"/>
          <w:lang w:eastAsia="id-ID"/>
        </w:rPr>
        <w:t>.</w:t>
      </w:r>
      <w:r w:rsidRPr="004C560E">
        <w:rPr>
          <w:rFonts w:asciiTheme="majorBidi" w:hAnsiTheme="majorBidi" w:cstheme="majorBidi"/>
          <w:sz w:val="24"/>
          <w:szCs w:val="24"/>
        </w:rPr>
        <w:t>”</w:t>
      </w:r>
      <w:r w:rsidRPr="004C560E">
        <w:rPr>
          <w:rStyle w:val="FootnoteReference"/>
          <w:rFonts w:asciiTheme="majorBidi" w:hAnsiTheme="majorBidi" w:cstheme="majorBidi"/>
          <w:sz w:val="24"/>
          <w:szCs w:val="24"/>
        </w:rPr>
        <w:footnoteReference w:id="24"/>
      </w:r>
    </w:p>
    <w:p w:rsidR="007C3E1F" w:rsidRDefault="007F0D2D" w:rsidP="007053EA">
      <w:pPr>
        <w:pStyle w:val="ListParagraph"/>
        <w:spacing w:after="0" w:line="360" w:lineRule="auto"/>
        <w:ind w:left="284" w:firstLine="709"/>
        <w:jc w:val="both"/>
        <w:rPr>
          <w:rFonts w:asciiTheme="majorBidi" w:eastAsia="Times New Roman" w:hAnsiTheme="majorBidi" w:cstheme="majorBidi"/>
          <w:sz w:val="24"/>
          <w:szCs w:val="24"/>
          <w:lang w:eastAsia="id-ID"/>
        </w:rPr>
      </w:pPr>
      <w:r w:rsidRPr="006D05A4">
        <w:rPr>
          <w:rFonts w:asciiTheme="majorBidi" w:hAnsiTheme="majorBidi" w:cstheme="majorBidi"/>
          <w:sz w:val="24"/>
          <w:szCs w:val="24"/>
        </w:rPr>
        <w:t xml:space="preserve">Pandangan </w:t>
      </w:r>
      <w:r w:rsidR="007053EA">
        <w:rPr>
          <w:rFonts w:asciiTheme="majorBidi" w:hAnsiTheme="majorBidi" w:cstheme="majorBidi"/>
          <w:sz w:val="24"/>
          <w:szCs w:val="24"/>
        </w:rPr>
        <w:t xml:space="preserve">L. </w:t>
      </w:r>
      <w:proofErr w:type="spellStart"/>
      <w:r w:rsidRPr="006D05A4">
        <w:rPr>
          <w:rFonts w:asciiTheme="majorBidi" w:hAnsiTheme="majorBidi" w:cstheme="majorBidi"/>
          <w:sz w:val="24"/>
          <w:szCs w:val="24"/>
        </w:rPr>
        <w:t>Caetani</w:t>
      </w:r>
      <w:proofErr w:type="spellEnd"/>
      <w:r w:rsidRPr="006D05A4">
        <w:rPr>
          <w:rFonts w:asciiTheme="majorBidi" w:hAnsiTheme="majorBidi" w:cstheme="majorBidi"/>
          <w:sz w:val="24"/>
          <w:szCs w:val="24"/>
        </w:rPr>
        <w:t xml:space="preserve"> tentang sosok Nabi Muhammad tertuang dengan jelas dalam </w:t>
      </w:r>
      <w:proofErr w:type="spellStart"/>
      <w:r w:rsidRPr="006D05A4">
        <w:rPr>
          <w:rFonts w:asciiTheme="majorBidi" w:hAnsiTheme="majorBidi" w:cstheme="majorBidi"/>
          <w:sz w:val="24"/>
          <w:szCs w:val="24"/>
        </w:rPr>
        <w:t>karyanya</w:t>
      </w:r>
      <w:proofErr w:type="spellEnd"/>
      <w:r w:rsidRPr="006D05A4">
        <w:rPr>
          <w:rFonts w:asciiTheme="majorBidi" w:hAnsiTheme="majorBidi" w:cstheme="majorBidi"/>
          <w:sz w:val="24"/>
          <w:szCs w:val="24"/>
        </w:rPr>
        <w:t xml:space="preserve"> </w:t>
      </w:r>
      <w:proofErr w:type="spellStart"/>
      <w:r w:rsidRPr="006D05A4">
        <w:rPr>
          <w:rFonts w:asciiTheme="majorBidi" w:eastAsia="Times New Roman" w:hAnsiTheme="majorBidi" w:cstheme="majorBidi"/>
          <w:i/>
          <w:iCs/>
          <w:sz w:val="24"/>
          <w:szCs w:val="24"/>
          <w:lang w:eastAsia="id-ID"/>
        </w:rPr>
        <w:t>Annali</w:t>
      </w:r>
      <w:proofErr w:type="spellEnd"/>
      <w:r w:rsidRPr="006D05A4">
        <w:rPr>
          <w:rFonts w:asciiTheme="majorBidi" w:eastAsia="Times New Roman" w:hAnsiTheme="majorBidi" w:cstheme="majorBidi"/>
          <w:i/>
          <w:iCs/>
          <w:sz w:val="24"/>
          <w:szCs w:val="24"/>
          <w:lang w:eastAsia="id-ID"/>
        </w:rPr>
        <w:t xml:space="preserve"> dell’ Islam</w:t>
      </w:r>
      <w:r w:rsidRPr="006D05A4">
        <w:rPr>
          <w:rFonts w:asciiTheme="majorBidi" w:eastAsia="Times New Roman" w:hAnsiTheme="majorBidi" w:cstheme="majorBidi"/>
          <w:sz w:val="24"/>
          <w:szCs w:val="24"/>
          <w:lang w:eastAsia="id-ID"/>
        </w:rPr>
        <w:t xml:space="preserve">. Dalam </w:t>
      </w:r>
      <w:proofErr w:type="spellStart"/>
      <w:r w:rsidRPr="006D05A4">
        <w:rPr>
          <w:rFonts w:asciiTheme="majorBidi" w:eastAsia="Times New Roman" w:hAnsiTheme="majorBidi" w:cstheme="majorBidi"/>
          <w:sz w:val="24"/>
          <w:szCs w:val="24"/>
          <w:lang w:eastAsia="id-ID"/>
        </w:rPr>
        <w:t>karyanya</w:t>
      </w:r>
      <w:proofErr w:type="spellEnd"/>
      <w:r w:rsidRPr="006D05A4">
        <w:rPr>
          <w:rFonts w:asciiTheme="majorBidi" w:eastAsia="Times New Roman" w:hAnsiTheme="majorBidi" w:cstheme="majorBidi"/>
          <w:sz w:val="24"/>
          <w:szCs w:val="24"/>
          <w:lang w:eastAsia="id-ID"/>
        </w:rPr>
        <w:t xml:space="preserve"> tersebut menggambarkan sosok Nabi Muhammad yang penuh dengan keburukan dan kejelekan. Semua </w:t>
      </w:r>
      <w:proofErr w:type="spellStart"/>
      <w:r w:rsidRPr="006D05A4">
        <w:rPr>
          <w:rFonts w:asciiTheme="majorBidi" w:eastAsia="Times New Roman" w:hAnsiTheme="majorBidi" w:cstheme="majorBidi"/>
          <w:sz w:val="24"/>
          <w:szCs w:val="24"/>
          <w:lang w:eastAsia="id-ID"/>
        </w:rPr>
        <w:t>argumennya</w:t>
      </w:r>
      <w:proofErr w:type="spellEnd"/>
      <w:r w:rsidRPr="006D05A4">
        <w:rPr>
          <w:rFonts w:asciiTheme="majorBidi" w:eastAsia="Times New Roman" w:hAnsiTheme="majorBidi" w:cstheme="majorBidi"/>
          <w:sz w:val="24"/>
          <w:szCs w:val="24"/>
          <w:lang w:eastAsia="id-ID"/>
        </w:rPr>
        <w:t xml:space="preserve"> berdasarkan riwayat dan kisah sejarah yang dikutip dari pada sahabat Nabi atau para </w:t>
      </w:r>
      <w:r w:rsidR="007053EA" w:rsidRPr="006D05A4">
        <w:rPr>
          <w:rFonts w:asciiTheme="majorBidi" w:eastAsia="Times New Roman" w:hAnsiTheme="majorBidi" w:cstheme="majorBidi"/>
          <w:sz w:val="24"/>
          <w:szCs w:val="24"/>
          <w:lang w:eastAsia="id-ID"/>
        </w:rPr>
        <w:t>ilmuwan</w:t>
      </w:r>
      <w:r w:rsidRPr="006D05A4">
        <w:rPr>
          <w:rFonts w:asciiTheme="majorBidi" w:eastAsia="Times New Roman" w:hAnsiTheme="majorBidi" w:cstheme="majorBidi"/>
          <w:sz w:val="24"/>
          <w:szCs w:val="24"/>
          <w:lang w:eastAsia="id-ID"/>
        </w:rPr>
        <w:t xml:space="preserve"> Muslim.</w:t>
      </w:r>
      <w:r w:rsidR="00FF2536" w:rsidRPr="006D05A4">
        <w:rPr>
          <w:rFonts w:asciiTheme="majorBidi" w:eastAsia="Times New Roman" w:hAnsiTheme="majorBidi" w:cstheme="majorBidi"/>
          <w:sz w:val="24"/>
          <w:szCs w:val="24"/>
          <w:lang w:eastAsia="id-ID"/>
        </w:rPr>
        <w:t xml:space="preserve"> Munculnya pemikiran </w:t>
      </w:r>
      <w:r w:rsidR="007053EA">
        <w:rPr>
          <w:rFonts w:asciiTheme="majorBidi" w:eastAsia="Times New Roman" w:hAnsiTheme="majorBidi" w:cstheme="majorBidi"/>
          <w:sz w:val="24"/>
          <w:szCs w:val="24"/>
          <w:lang w:eastAsia="id-ID"/>
        </w:rPr>
        <w:t xml:space="preserve">L. </w:t>
      </w:r>
      <w:proofErr w:type="spellStart"/>
      <w:r w:rsidR="00FF2536" w:rsidRPr="006D05A4">
        <w:rPr>
          <w:rFonts w:asciiTheme="majorBidi" w:eastAsia="Times New Roman" w:hAnsiTheme="majorBidi" w:cstheme="majorBidi"/>
          <w:sz w:val="24"/>
          <w:szCs w:val="24"/>
          <w:lang w:eastAsia="id-ID"/>
        </w:rPr>
        <w:t>Caetani</w:t>
      </w:r>
      <w:proofErr w:type="spellEnd"/>
      <w:r w:rsidR="00FF2536" w:rsidRPr="006D05A4">
        <w:rPr>
          <w:rFonts w:asciiTheme="majorBidi" w:eastAsia="Times New Roman" w:hAnsiTheme="majorBidi" w:cstheme="majorBidi"/>
          <w:sz w:val="24"/>
          <w:szCs w:val="24"/>
          <w:lang w:eastAsia="id-ID"/>
        </w:rPr>
        <w:t xml:space="preserve"> terhadap sosok Nabi Muhammad bukan muncul dari ruang hampa, </w:t>
      </w:r>
      <w:proofErr w:type="gramStart"/>
      <w:r w:rsidR="00FF2536" w:rsidRPr="006D05A4">
        <w:rPr>
          <w:rFonts w:asciiTheme="majorBidi" w:eastAsia="Times New Roman" w:hAnsiTheme="majorBidi" w:cstheme="majorBidi"/>
          <w:sz w:val="24"/>
          <w:szCs w:val="24"/>
          <w:lang w:eastAsia="id-ID"/>
        </w:rPr>
        <w:t>akan</w:t>
      </w:r>
      <w:proofErr w:type="gramEnd"/>
      <w:r w:rsidR="00FF2536" w:rsidRPr="006D05A4">
        <w:rPr>
          <w:rFonts w:asciiTheme="majorBidi" w:eastAsia="Times New Roman" w:hAnsiTheme="majorBidi" w:cstheme="majorBidi"/>
          <w:sz w:val="24"/>
          <w:szCs w:val="24"/>
          <w:lang w:eastAsia="id-ID"/>
        </w:rPr>
        <w:t xml:space="preserve"> tetapi disebabkan oleh </w:t>
      </w:r>
      <w:proofErr w:type="spellStart"/>
      <w:r w:rsidR="007053EA">
        <w:rPr>
          <w:rFonts w:asciiTheme="majorBidi" w:eastAsia="Times New Roman" w:hAnsiTheme="majorBidi" w:cstheme="majorBidi"/>
          <w:sz w:val="24"/>
          <w:szCs w:val="24"/>
          <w:lang w:eastAsia="id-ID"/>
        </w:rPr>
        <w:t>asumsinya</w:t>
      </w:r>
      <w:proofErr w:type="spellEnd"/>
      <w:r w:rsidR="00FF2536" w:rsidRPr="006D05A4">
        <w:rPr>
          <w:rFonts w:asciiTheme="majorBidi" w:eastAsia="Times New Roman" w:hAnsiTheme="majorBidi" w:cstheme="majorBidi"/>
          <w:sz w:val="24"/>
          <w:szCs w:val="24"/>
          <w:lang w:eastAsia="id-ID"/>
        </w:rPr>
        <w:t xml:space="preserve"> bahwa Nabi Muhammad merupakan musuh terbesar bagi agama Kristen.</w:t>
      </w:r>
      <w:r w:rsidR="00FF2536" w:rsidRPr="006D05A4">
        <w:rPr>
          <w:rStyle w:val="FootnoteReference"/>
          <w:rFonts w:asciiTheme="majorBidi" w:eastAsia="Times New Roman" w:hAnsiTheme="majorBidi" w:cstheme="majorBidi"/>
          <w:sz w:val="24"/>
          <w:szCs w:val="24"/>
          <w:lang w:eastAsia="id-ID"/>
        </w:rPr>
        <w:footnoteReference w:id="25"/>
      </w:r>
      <w:r w:rsidR="000A4B5E" w:rsidRPr="006D05A4">
        <w:rPr>
          <w:rFonts w:asciiTheme="majorBidi" w:eastAsia="Times New Roman" w:hAnsiTheme="majorBidi" w:cstheme="majorBidi"/>
          <w:sz w:val="24"/>
          <w:szCs w:val="24"/>
          <w:lang w:eastAsia="id-ID"/>
        </w:rPr>
        <w:t xml:space="preserve"> </w:t>
      </w:r>
    </w:p>
    <w:p w:rsidR="000A4B5E" w:rsidRPr="006D05A4" w:rsidRDefault="000E0208" w:rsidP="007053EA">
      <w:pPr>
        <w:pStyle w:val="ListParagraph"/>
        <w:spacing w:after="0" w:line="360" w:lineRule="auto"/>
        <w:ind w:left="284" w:firstLine="709"/>
        <w:jc w:val="both"/>
        <w:rPr>
          <w:rFonts w:asciiTheme="majorBidi" w:hAnsiTheme="majorBidi" w:cstheme="majorBidi"/>
          <w:sz w:val="24"/>
          <w:szCs w:val="24"/>
        </w:rPr>
      </w:pPr>
      <w:r>
        <w:rPr>
          <w:rFonts w:asciiTheme="majorBidi" w:eastAsia="Times New Roman" w:hAnsiTheme="majorBidi" w:cstheme="majorBidi"/>
          <w:sz w:val="24"/>
          <w:szCs w:val="24"/>
          <w:lang w:eastAsia="id-ID"/>
        </w:rPr>
        <w:t xml:space="preserve">Lebih dari itu, </w:t>
      </w:r>
      <w:r w:rsidR="007053EA">
        <w:rPr>
          <w:rFonts w:asciiTheme="majorBidi" w:eastAsia="Times New Roman" w:hAnsiTheme="majorBidi" w:cstheme="majorBidi"/>
          <w:sz w:val="24"/>
          <w:szCs w:val="24"/>
          <w:lang w:eastAsia="id-ID"/>
        </w:rPr>
        <w:t xml:space="preserve">L. </w:t>
      </w:r>
      <w:proofErr w:type="spellStart"/>
      <w:r>
        <w:rPr>
          <w:rFonts w:asciiTheme="majorBidi" w:eastAsia="Times New Roman" w:hAnsiTheme="majorBidi" w:cstheme="majorBidi"/>
          <w:sz w:val="24"/>
          <w:szCs w:val="24"/>
          <w:lang w:eastAsia="id-ID"/>
        </w:rPr>
        <w:t>Caetani</w:t>
      </w:r>
      <w:proofErr w:type="spellEnd"/>
      <w:r>
        <w:rPr>
          <w:rFonts w:asciiTheme="majorBidi" w:eastAsia="Times New Roman" w:hAnsiTheme="majorBidi" w:cstheme="majorBidi"/>
          <w:sz w:val="24"/>
          <w:szCs w:val="24"/>
          <w:lang w:eastAsia="id-ID"/>
        </w:rPr>
        <w:t xml:space="preserve"> juga berpandangan bahwa Nabi Muhammad merupakan sosok yang tidak jelas garis </w:t>
      </w:r>
      <w:proofErr w:type="spellStart"/>
      <w:r>
        <w:rPr>
          <w:rFonts w:asciiTheme="majorBidi" w:eastAsia="Times New Roman" w:hAnsiTheme="majorBidi" w:cstheme="majorBidi"/>
          <w:sz w:val="24"/>
          <w:szCs w:val="24"/>
          <w:lang w:eastAsia="id-ID"/>
        </w:rPr>
        <w:t>keturunnya</w:t>
      </w:r>
      <w:proofErr w:type="spellEnd"/>
      <w:r>
        <w:rPr>
          <w:rFonts w:asciiTheme="majorBidi" w:eastAsia="Times New Roman" w:hAnsiTheme="majorBidi" w:cstheme="majorBidi"/>
          <w:sz w:val="24"/>
          <w:szCs w:val="24"/>
          <w:lang w:eastAsia="id-ID"/>
        </w:rPr>
        <w:t xml:space="preserve">, muncul hadis Nabi Muhammad merupakan langkah yang diambil oleh orang Islam guna mengangkat martabat Nabi Muhammad, dan Nabi Muhammad memiliki kemampuan luar biasa yang sama seperti sihir, bahkan Nabi Muhammad </w:t>
      </w:r>
      <w:r w:rsidR="007053EA">
        <w:rPr>
          <w:rFonts w:asciiTheme="majorBidi" w:eastAsia="Times New Roman" w:hAnsiTheme="majorBidi" w:cstheme="majorBidi"/>
          <w:sz w:val="24"/>
          <w:szCs w:val="24"/>
          <w:lang w:eastAsia="id-ID"/>
        </w:rPr>
        <w:t>menurut</w:t>
      </w:r>
      <w:r>
        <w:rPr>
          <w:rFonts w:asciiTheme="majorBidi" w:eastAsia="Times New Roman" w:hAnsiTheme="majorBidi" w:cstheme="majorBidi"/>
          <w:sz w:val="24"/>
          <w:szCs w:val="24"/>
          <w:lang w:eastAsia="id-ID"/>
        </w:rPr>
        <w:t xml:space="preserve"> </w:t>
      </w:r>
      <w:r w:rsidR="007053EA">
        <w:rPr>
          <w:rFonts w:asciiTheme="majorBidi" w:eastAsia="Times New Roman" w:hAnsiTheme="majorBidi" w:cstheme="majorBidi"/>
          <w:sz w:val="24"/>
          <w:szCs w:val="24"/>
          <w:lang w:eastAsia="id-ID"/>
        </w:rPr>
        <w:t xml:space="preserve">L. </w:t>
      </w:r>
      <w:proofErr w:type="spellStart"/>
      <w:r>
        <w:rPr>
          <w:rFonts w:asciiTheme="majorBidi" w:eastAsia="Times New Roman" w:hAnsiTheme="majorBidi" w:cstheme="majorBidi"/>
          <w:sz w:val="24"/>
          <w:szCs w:val="24"/>
          <w:lang w:eastAsia="id-ID"/>
        </w:rPr>
        <w:t>Caetani</w:t>
      </w:r>
      <w:proofErr w:type="spellEnd"/>
      <w:r>
        <w:rPr>
          <w:rFonts w:asciiTheme="majorBidi" w:eastAsia="Times New Roman" w:hAnsiTheme="majorBidi" w:cstheme="majorBidi"/>
          <w:sz w:val="24"/>
          <w:szCs w:val="24"/>
          <w:lang w:eastAsia="id-ID"/>
        </w:rPr>
        <w:t xml:space="preserve"> merupakan penyihir paling ulung.</w:t>
      </w:r>
      <w:r>
        <w:rPr>
          <w:rStyle w:val="FootnoteReference"/>
          <w:rFonts w:asciiTheme="majorBidi" w:eastAsia="Times New Roman" w:hAnsiTheme="majorBidi" w:cstheme="majorBidi"/>
          <w:sz w:val="24"/>
          <w:szCs w:val="24"/>
          <w:lang w:eastAsia="id-ID"/>
        </w:rPr>
        <w:footnoteReference w:id="26"/>
      </w:r>
      <w:r>
        <w:rPr>
          <w:rFonts w:asciiTheme="majorBidi" w:eastAsia="Times New Roman" w:hAnsiTheme="majorBidi" w:cstheme="majorBidi"/>
          <w:sz w:val="24"/>
          <w:szCs w:val="24"/>
          <w:lang w:eastAsia="id-ID"/>
        </w:rPr>
        <w:t xml:space="preserve"> </w:t>
      </w:r>
      <w:r w:rsidR="000A4B5E" w:rsidRPr="006D05A4">
        <w:rPr>
          <w:rFonts w:asciiTheme="majorBidi" w:eastAsia="Times New Roman" w:hAnsiTheme="majorBidi" w:cstheme="majorBidi"/>
          <w:sz w:val="24"/>
          <w:szCs w:val="24"/>
          <w:lang w:eastAsia="id-ID"/>
        </w:rPr>
        <w:t xml:space="preserve">Hal ini tidak dapat disalahkan sebab yang menjadi konsep berfikir seorang </w:t>
      </w:r>
      <w:r w:rsidR="00AA67F6">
        <w:rPr>
          <w:rFonts w:asciiTheme="majorBidi" w:eastAsia="Times New Roman" w:hAnsiTheme="majorBidi" w:cstheme="majorBidi"/>
          <w:sz w:val="24"/>
          <w:szCs w:val="24"/>
          <w:lang w:eastAsia="id-ID"/>
        </w:rPr>
        <w:t xml:space="preserve">L. </w:t>
      </w:r>
      <w:proofErr w:type="spellStart"/>
      <w:r w:rsidR="000A4B5E" w:rsidRPr="006D05A4">
        <w:rPr>
          <w:rFonts w:asciiTheme="majorBidi" w:eastAsia="Times New Roman" w:hAnsiTheme="majorBidi" w:cstheme="majorBidi"/>
          <w:sz w:val="24"/>
          <w:szCs w:val="24"/>
          <w:lang w:eastAsia="id-ID"/>
        </w:rPr>
        <w:t>Caetani</w:t>
      </w:r>
      <w:proofErr w:type="spellEnd"/>
      <w:r w:rsidR="000A4B5E" w:rsidRPr="006D05A4">
        <w:rPr>
          <w:rFonts w:asciiTheme="majorBidi" w:eastAsia="Times New Roman" w:hAnsiTheme="majorBidi" w:cstheme="majorBidi"/>
          <w:sz w:val="24"/>
          <w:szCs w:val="24"/>
          <w:lang w:eastAsia="id-ID"/>
        </w:rPr>
        <w:t xml:space="preserve"> adalah </w:t>
      </w:r>
      <w:proofErr w:type="spellStart"/>
      <w:r w:rsidR="000A4B5E" w:rsidRPr="006D05A4">
        <w:rPr>
          <w:rFonts w:asciiTheme="majorBidi" w:hAnsiTheme="majorBidi" w:cstheme="majorBidi"/>
          <w:sz w:val="24"/>
          <w:szCs w:val="24"/>
        </w:rPr>
        <w:t>matrealis-Marxis</w:t>
      </w:r>
      <w:proofErr w:type="spellEnd"/>
      <w:r w:rsidR="000A4B5E" w:rsidRPr="006D05A4">
        <w:rPr>
          <w:rFonts w:asciiTheme="majorBidi" w:hAnsiTheme="majorBidi" w:cstheme="majorBidi"/>
          <w:sz w:val="24"/>
          <w:szCs w:val="24"/>
        </w:rPr>
        <w:t>.</w:t>
      </w:r>
    </w:p>
    <w:p w:rsidR="000A4B5E" w:rsidRDefault="001B4EDF" w:rsidP="007053EA">
      <w:pPr>
        <w:pStyle w:val="ListParagraph"/>
        <w:spacing w:after="0" w:line="360" w:lineRule="auto"/>
        <w:ind w:left="284" w:firstLine="709"/>
        <w:jc w:val="both"/>
        <w:rPr>
          <w:rFonts w:asciiTheme="majorBidi" w:eastAsia="Times New Roman" w:hAnsiTheme="majorBidi" w:cstheme="majorBidi"/>
          <w:sz w:val="24"/>
          <w:szCs w:val="24"/>
          <w:lang w:eastAsia="id-ID"/>
        </w:rPr>
      </w:pPr>
      <w:r>
        <w:rPr>
          <w:rFonts w:asciiTheme="majorBidi" w:hAnsiTheme="majorBidi" w:cstheme="majorBidi"/>
          <w:sz w:val="24"/>
          <w:szCs w:val="24"/>
        </w:rPr>
        <w:t xml:space="preserve">Dalam salah satu artikel menjelaskan bahwa konsep </w:t>
      </w:r>
      <w:proofErr w:type="spellStart"/>
      <w:r w:rsidR="00D07EDA" w:rsidRPr="00D07EDA">
        <w:rPr>
          <w:rFonts w:asciiTheme="majorBidi" w:eastAsia="Times New Roman" w:hAnsiTheme="majorBidi" w:cstheme="majorBidi"/>
          <w:sz w:val="24"/>
          <w:szCs w:val="24"/>
          <w:lang w:eastAsia="id-ID"/>
        </w:rPr>
        <w:t>materialis-Marxis</w:t>
      </w:r>
      <w:proofErr w:type="spellEnd"/>
      <w:r w:rsidR="00D07EDA">
        <w:rPr>
          <w:rFonts w:asciiTheme="majorBidi" w:hAnsiTheme="majorBidi" w:cstheme="majorBidi"/>
          <w:sz w:val="24"/>
          <w:szCs w:val="24"/>
        </w:rPr>
        <w:t xml:space="preserve"> </w:t>
      </w:r>
      <w:r>
        <w:rPr>
          <w:rFonts w:asciiTheme="majorBidi" w:hAnsiTheme="majorBidi" w:cstheme="majorBidi"/>
          <w:sz w:val="24"/>
          <w:szCs w:val="24"/>
        </w:rPr>
        <w:t xml:space="preserve">digunakan </w:t>
      </w:r>
      <w:r w:rsidR="007053EA">
        <w:rPr>
          <w:rFonts w:asciiTheme="majorBidi" w:hAnsiTheme="majorBidi" w:cstheme="majorBidi"/>
          <w:sz w:val="24"/>
          <w:szCs w:val="24"/>
        </w:rPr>
        <w:t xml:space="preserve">L. </w:t>
      </w:r>
      <w:proofErr w:type="spellStart"/>
      <w:r>
        <w:rPr>
          <w:rFonts w:asciiTheme="majorBidi" w:hAnsiTheme="majorBidi" w:cstheme="majorBidi"/>
          <w:sz w:val="24"/>
          <w:szCs w:val="24"/>
        </w:rPr>
        <w:t>Caetani</w:t>
      </w:r>
      <w:proofErr w:type="spellEnd"/>
      <w:r>
        <w:rPr>
          <w:rFonts w:asciiTheme="majorBidi" w:hAnsiTheme="majorBidi" w:cstheme="majorBidi"/>
          <w:sz w:val="24"/>
          <w:szCs w:val="24"/>
        </w:rPr>
        <w:t xml:space="preserve"> untu</w:t>
      </w:r>
      <w:r w:rsidRPr="001B4EDF">
        <w:rPr>
          <w:rFonts w:asciiTheme="majorBidi" w:hAnsiTheme="majorBidi" w:cstheme="majorBidi"/>
          <w:sz w:val="24"/>
          <w:szCs w:val="24"/>
        </w:rPr>
        <w:t xml:space="preserve">k </w:t>
      </w:r>
      <w:r w:rsidRPr="001B4EDF">
        <w:rPr>
          <w:rFonts w:asciiTheme="majorBidi" w:eastAsia="Times New Roman" w:hAnsiTheme="majorBidi" w:cstheme="majorBidi"/>
          <w:color w:val="000000"/>
          <w:sz w:val="24"/>
          <w:szCs w:val="24"/>
          <w:lang w:eastAsia="id-ID"/>
        </w:rPr>
        <w:t xml:space="preserve">mengajukan pertanyaan yang sangat penting mengenai koordinat </w:t>
      </w:r>
      <w:r>
        <w:rPr>
          <w:rFonts w:asciiTheme="majorBidi" w:eastAsia="Times New Roman" w:hAnsiTheme="majorBidi" w:cstheme="majorBidi"/>
          <w:color w:val="000000"/>
          <w:sz w:val="24"/>
          <w:szCs w:val="24"/>
          <w:lang w:eastAsia="id-ID"/>
        </w:rPr>
        <w:t>sosial dari gerakan Muslim.</w:t>
      </w:r>
      <w:r>
        <w:rPr>
          <w:rStyle w:val="FootnoteReference"/>
          <w:rFonts w:asciiTheme="majorBidi" w:eastAsia="Times New Roman" w:hAnsiTheme="majorBidi" w:cstheme="majorBidi"/>
          <w:color w:val="000000"/>
          <w:sz w:val="24"/>
          <w:szCs w:val="24"/>
          <w:lang w:eastAsia="id-ID"/>
        </w:rPr>
        <w:footnoteReference w:id="27"/>
      </w:r>
      <w:r w:rsidR="0032552A">
        <w:rPr>
          <w:rFonts w:asciiTheme="majorBidi" w:eastAsia="Times New Roman" w:hAnsiTheme="majorBidi" w:cstheme="majorBidi"/>
          <w:color w:val="000000"/>
          <w:sz w:val="24"/>
          <w:szCs w:val="24"/>
          <w:lang w:eastAsia="id-ID"/>
        </w:rPr>
        <w:t xml:space="preserve"> </w:t>
      </w:r>
      <w:r w:rsidR="0032552A" w:rsidRPr="006D05A4">
        <w:rPr>
          <w:rFonts w:asciiTheme="majorBidi" w:hAnsiTheme="majorBidi" w:cstheme="majorBidi"/>
          <w:sz w:val="24"/>
          <w:szCs w:val="24"/>
        </w:rPr>
        <w:t xml:space="preserve">Dengan menggunakan konsep ini </w:t>
      </w:r>
      <w:r w:rsidR="007053EA">
        <w:rPr>
          <w:rFonts w:asciiTheme="majorBidi" w:hAnsiTheme="majorBidi" w:cstheme="majorBidi"/>
          <w:sz w:val="24"/>
          <w:szCs w:val="24"/>
        </w:rPr>
        <w:t xml:space="preserve">L. </w:t>
      </w:r>
      <w:proofErr w:type="spellStart"/>
      <w:r w:rsidR="0032552A" w:rsidRPr="006D05A4">
        <w:rPr>
          <w:rFonts w:asciiTheme="majorBidi" w:hAnsiTheme="majorBidi" w:cstheme="majorBidi"/>
          <w:sz w:val="24"/>
          <w:szCs w:val="24"/>
        </w:rPr>
        <w:t>Caetani</w:t>
      </w:r>
      <w:proofErr w:type="spellEnd"/>
      <w:r w:rsidR="0032552A" w:rsidRPr="006D05A4">
        <w:rPr>
          <w:rFonts w:asciiTheme="majorBidi" w:hAnsiTheme="majorBidi" w:cstheme="majorBidi"/>
          <w:sz w:val="24"/>
          <w:szCs w:val="24"/>
        </w:rPr>
        <w:t xml:space="preserve"> berani berasumsi bahwa Nabi Muhammad bukan pemilik </w:t>
      </w:r>
      <w:r w:rsidR="0032552A">
        <w:rPr>
          <w:rFonts w:asciiTheme="majorBidi" w:eastAsia="Times New Roman" w:hAnsiTheme="majorBidi" w:cstheme="majorBidi"/>
          <w:sz w:val="24"/>
          <w:szCs w:val="24"/>
          <w:lang w:eastAsia="id-ID"/>
        </w:rPr>
        <w:t>pesan I</w:t>
      </w:r>
      <w:r w:rsidR="0032552A" w:rsidRPr="006D05A4">
        <w:rPr>
          <w:rFonts w:asciiTheme="majorBidi" w:eastAsia="Times New Roman" w:hAnsiTheme="majorBidi" w:cstheme="majorBidi"/>
          <w:sz w:val="24"/>
          <w:szCs w:val="24"/>
          <w:lang w:eastAsia="id-ID"/>
        </w:rPr>
        <w:t>lahi yang dikirim ke seluruh umat manusia.</w:t>
      </w:r>
      <w:r w:rsidR="00DA469B">
        <w:rPr>
          <w:rStyle w:val="FootnoteReference"/>
          <w:rFonts w:asciiTheme="majorBidi" w:eastAsia="Times New Roman" w:hAnsiTheme="majorBidi" w:cstheme="majorBidi"/>
          <w:sz w:val="24"/>
          <w:szCs w:val="24"/>
          <w:lang w:eastAsia="id-ID"/>
        </w:rPr>
        <w:footnoteReference w:id="28"/>
      </w:r>
      <w:r w:rsidR="00106161">
        <w:rPr>
          <w:rFonts w:asciiTheme="majorBidi" w:eastAsia="Times New Roman" w:hAnsiTheme="majorBidi" w:cstheme="majorBidi"/>
          <w:sz w:val="24"/>
          <w:szCs w:val="24"/>
          <w:lang w:eastAsia="id-ID"/>
        </w:rPr>
        <w:t xml:space="preserve"> </w:t>
      </w:r>
      <w:r w:rsidR="00646DB0" w:rsidRPr="00646DB0">
        <w:rPr>
          <w:rFonts w:asciiTheme="majorBidi" w:eastAsia="Times New Roman" w:hAnsiTheme="majorBidi" w:cstheme="majorBidi"/>
          <w:sz w:val="24"/>
          <w:szCs w:val="24"/>
          <w:lang w:eastAsia="id-ID"/>
        </w:rPr>
        <w:t xml:space="preserve">Pada akhirnya </w:t>
      </w:r>
      <w:r w:rsidR="007053EA">
        <w:rPr>
          <w:rFonts w:asciiTheme="majorBidi" w:eastAsia="Times New Roman" w:hAnsiTheme="majorBidi" w:cstheme="majorBidi"/>
          <w:sz w:val="24"/>
          <w:szCs w:val="24"/>
          <w:lang w:eastAsia="id-ID"/>
        </w:rPr>
        <w:t xml:space="preserve">L. </w:t>
      </w:r>
      <w:proofErr w:type="spellStart"/>
      <w:r w:rsidR="00646DB0" w:rsidRPr="00646DB0">
        <w:rPr>
          <w:rFonts w:asciiTheme="majorBidi" w:eastAsia="Times New Roman" w:hAnsiTheme="majorBidi" w:cstheme="majorBidi"/>
          <w:sz w:val="24"/>
          <w:szCs w:val="24"/>
          <w:lang w:eastAsia="id-ID"/>
        </w:rPr>
        <w:t>Caetani</w:t>
      </w:r>
      <w:proofErr w:type="spellEnd"/>
      <w:r w:rsidR="00646DB0" w:rsidRPr="00646DB0">
        <w:rPr>
          <w:rFonts w:asciiTheme="majorBidi" w:eastAsia="Times New Roman" w:hAnsiTheme="majorBidi" w:cstheme="majorBidi"/>
          <w:sz w:val="24"/>
          <w:szCs w:val="24"/>
          <w:lang w:eastAsia="id-ID"/>
        </w:rPr>
        <w:t xml:space="preserve"> menuduh bahwa semua sejarawan Muslim </w:t>
      </w:r>
      <w:r w:rsidR="00967611">
        <w:rPr>
          <w:rFonts w:asciiTheme="majorBidi" w:eastAsia="Times New Roman" w:hAnsiTheme="majorBidi" w:cstheme="majorBidi"/>
          <w:sz w:val="24"/>
          <w:szCs w:val="24"/>
          <w:lang w:eastAsia="id-ID"/>
        </w:rPr>
        <w:t>periode pertama</w:t>
      </w:r>
      <w:r w:rsidR="00646DB0" w:rsidRPr="00646DB0">
        <w:rPr>
          <w:rFonts w:asciiTheme="majorBidi" w:eastAsia="Times New Roman" w:hAnsiTheme="majorBidi" w:cstheme="majorBidi"/>
          <w:sz w:val="24"/>
          <w:szCs w:val="24"/>
          <w:lang w:eastAsia="id-ID"/>
        </w:rPr>
        <w:t xml:space="preserve"> sebagai ahli menyembunyikan kebenaran.</w:t>
      </w:r>
      <w:r w:rsidR="0032552A">
        <w:rPr>
          <w:rStyle w:val="FootnoteReference"/>
          <w:rFonts w:asciiTheme="majorBidi" w:eastAsia="Times New Roman" w:hAnsiTheme="majorBidi" w:cstheme="majorBidi"/>
          <w:sz w:val="24"/>
          <w:szCs w:val="24"/>
          <w:lang w:eastAsia="id-ID"/>
        </w:rPr>
        <w:footnoteReference w:id="29"/>
      </w:r>
    </w:p>
    <w:p w:rsidR="009F32ED" w:rsidRDefault="000A4B5E" w:rsidP="007053EA">
      <w:pPr>
        <w:pStyle w:val="ListParagraph"/>
        <w:spacing w:after="0" w:line="360" w:lineRule="auto"/>
        <w:ind w:left="284" w:firstLine="709"/>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Berangkat dari konsep berfikir demikian, </w:t>
      </w:r>
      <w:r w:rsidR="007053EA">
        <w:rPr>
          <w:rFonts w:asciiTheme="majorBidi" w:eastAsia="Times New Roman" w:hAnsiTheme="majorBidi" w:cstheme="majorBidi"/>
          <w:sz w:val="24"/>
          <w:szCs w:val="24"/>
          <w:lang w:eastAsia="id-ID"/>
        </w:rPr>
        <w:t xml:space="preserve">L. </w:t>
      </w:r>
      <w:proofErr w:type="spellStart"/>
      <w:r>
        <w:rPr>
          <w:rFonts w:asciiTheme="majorBidi" w:eastAsia="Times New Roman" w:hAnsiTheme="majorBidi" w:cstheme="majorBidi"/>
          <w:sz w:val="24"/>
          <w:szCs w:val="24"/>
          <w:lang w:eastAsia="id-ID"/>
        </w:rPr>
        <w:t>Caenati</w:t>
      </w:r>
      <w:proofErr w:type="spellEnd"/>
      <w:r>
        <w:rPr>
          <w:rFonts w:asciiTheme="majorBidi" w:eastAsia="Times New Roman" w:hAnsiTheme="majorBidi" w:cstheme="majorBidi"/>
          <w:sz w:val="24"/>
          <w:szCs w:val="24"/>
          <w:lang w:eastAsia="id-ID"/>
        </w:rPr>
        <w:t xml:space="preserve"> berusaha untuk memberikan penilaian terhadap hadis Nabi Muhammad.</w:t>
      </w:r>
      <w:r w:rsidR="00496B3E">
        <w:rPr>
          <w:rFonts w:asciiTheme="majorBidi" w:eastAsia="Times New Roman" w:hAnsiTheme="majorBidi" w:cstheme="majorBidi"/>
          <w:sz w:val="24"/>
          <w:szCs w:val="24"/>
          <w:lang w:eastAsia="id-ID"/>
        </w:rPr>
        <w:t xml:space="preserve"> Argumen </w:t>
      </w:r>
      <w:r w:rsidR="007053EA">
        <w:rPr>
          <w:rFonts w:asciiTheme="majorBidi" w:eastAsia="Times New Roman" w:hAnsiTheme="majorBidi" w:cstheme="majorBidi"/>
          <w:sz w:val="24"/>
          <w:szCs w:val="24"/>
          <w:lang w:eastAsia="id-ID"/>
        </w:rPr>
        <w:t xml:space="preserve">L. </w:t>
      </w:r>
      <w:proofErr w:type="spellStart"/>
      <w:r w:rsidR="00496B3E">
        <w:rPr>
          <w:rFonts w:asciiTheme="majorBidi" w:eastAsia="Times New Roman" w:hAnsiTheme="majorBidi" w:cstheme="majorBidi"/>
          <w:sz w:val="24"/>
          <w:szCs w:val="24"/>
          <w:lang w:eastAsia="id-ID"/>
        </w:rPr>
        <w:t>Caetani</w:t>
      </w:r>
      <w:proofErr w:type="spellEnd"/>
      <w:r w:rsidR="00496B3E">
        <w:rPr>
          <w:rFonts w:asciiTheme="majorBidi" w:eastAsia="Times New Roman" w:hAnsiTheme="majorBidi" w:cstheme="majorBidi"/>
          <w:sz w:val="24"/>
          <w:szCs w:val="24"/>
          <w:lang w:eastAsia="id-ID"/>
        </w:rPr>
        <w:t xml:space="preserve"> perihal hadis Nabi Muhammad dapat </w:t>
      </w:r>
      <w:r w:rsidR="001C02CC">
        <w:rPr>
          <w:rFonts w:asciiTheme="majorBidi" w:eastAsia="Times New Roman" w:hAnsiTheme="majorBidi" w:cstheme="majorBidi"/>
          <w:sz w:val="24"/>
          <w:szCs w:val="24"/>
          <w:lang w:eastAsia="id-ID"/>
        </w:rPr>
        <w:t>di</w:t>
      </w:r>
      <w:r w:rsidR="00496B3E">
        <w:rPr>
          <w:rFonts w:asciiTheme="majorBidi" w:eastAsia="Times New Roman" w:hAnsiTheme="majorBidi" w:cstheme="majorBidi"/>
          <w:sz w:val="24"/>
          <w:szCs w:val="24"/>
          <w:lang w:eastAsia="id-ID"/>
        </w:rPr>
        <w:t xml:space="preserve">petakan menjadi </w:t>
      </w:r>
      <w:r w:rsidR="00DD3644">
        <w:rPr>
          <w:rFonts w:asciiTheme="majorBidi" w:eastAsia="Times New Roman" w:hAnsiTheme="majorBidi" w:cstheme="majorBidi"/>
          <w:sz w:val="24"/>
          <w:szCs w:val="24"/>
          <w:lang w:eastAsia="id-ID"/>
        </w:rPr>
        <w:t>tiga</w:t>
      </w:r>
      <w:r w:rsidR="00496B3E">
        <w:rPr>
          <w:rFonts w:asciiTheme="majorBidi" w:eastAsia="Times New Roman" w:hAnsiTheme="majorBidi" w:cstheme="majorBidi"/>
          <w:sz w:val="24"/>
          <w:szCs w:val="24"/>
          <w:lang w:eastAsia="id-ID"/>
        </w:rPr>
        <w:t xml:space="preserve"> bangunan dasar yaitu: 1) </w:t>
      </w:r>
      <w:proofErr w:type="spellStart"/>
      <w:r w:rsidR="00DD3644">
        <w:rPr>
          <w:rFonts w:asciiTheme="majorBidi" w:eastAsia="Times New Roman" w:hAnsiTheme="majorBidi" w:cstheme="majorBidi"/>
          <w:sz w:val="24"/>
          <w:szCs w:val="24"/>
          <w:lang w:eastAsia="id-ID"/>
        </w:rPr>
        <w:t>Sanad</w:t>
      </w:r>
      <w:proofErr w:type="spellEnd"/>
      <w:r w:rsidR="00DD3644">
        <w:rPr>
          <w:rFonts w:asciiTheme="majorBidi" w:eastAsia="Times New Roman" w:hAnsiTheme="majorBidi" w:cstheme="majorBidi"/>
          <w:sz w:val="24"/>
          <w:szCs w:val="24"/>
          <w:lang w:eastAsia="id-ID"/>
        </w:rPr>
        <w:t xml:space="preserve"> </w:t>
      </w:r>
      <w:r w:rsidR="00DD3644">
        <w:rPr>
          <w:rFonts w:asciiTheme="majorBidi" w:eastAsia="Times New Roman" w:hAnsiTheme="majorBidi" w:cstheme="majorBidi"/>
          <w:sz w:val="24"/>
          <w:szCs w:val="24"/>
          <w:lang w:eastAsia="id-ID"/>
        </w:rPr>
        <w:lastRenderedPageBreak/>
        <w:t xml:space="preserve">bukan dari ajaran agama Islam, melainkan </w:t>
      </w:r>
      <w:r w:rsidR="00A50A03">
        <w:rPr>
          <w:rFonts w:asciiTheme="majorBidi" w:eastAsia="Times New Roman" w:hAnsiTheme="majorBidi" w:cstheme="majorBidi"/>
          <w:sz w:val="24"/>
          <w:szCs w:val="24"/>
          <w:lang w:eastAsia="id-ID"/>
        </w:rPr>
        <w:t>tradisi orang Arab</w:t>
      </w:r>
      <w:r w:rsidR="00DD3644">
        <w:rPr>
          <w:rFonts w:asciiTheme="majorBidi" w:eastAsia="Times New Roman" w:hAnsiTheme="majorBidi" w:cstheme="majorBidi"/>
          <w:sz w:val="24"/>
          <w:szCs w:val="24"/>
          <w:lang w:eastAsia="id-ID"/>
        </w:rPr>
        <w:t>. 2)</w:t>
      </w:r>
      <w:r w:rsidR="00256C2E" w:rsidRPr="00256C2E">
        <w:rPr>
          <w:rFonts w:asciiTheme="majorBidi" w:eastAsia="Times New Roman" w:hAnsiTheme="majorBidi" w:cstheme="majorBidi"/>
          <w:sz w:val="24"/>
          <w:szCs w:val="24"/>
          <w:lang w:eastAsia="id-ID"/>
        </w:rPr>
        <w:t xml:space="preserve"> </w:t>
      </w:r>
      <w:proofErr w:type="spellStart"/>
      <w:r w:rsidR="00256C2E">
        <w:rPr>
          <w:rFonts w:asciiTheme="majorBidi" w:eastAsia="Times New Roman" w:hAnsiTheme="majorBidi" w:cstheme="majorBidi"/>
          <w:sz w:val="24"/>
          <w:szCs w:val="24"/>
          <w:lang w:eastAsia="id-ID"/>
        </w:rPr>
        <w:t>Sanad</w:t>
      </w:r>
      <w:proofErr w:type="spellEnd"/>
      <w:r w:rsidR="00256C2E">
        <w:rPr>
          <w:rFonts w:asciiTheme="majorBidi" w:eastAsia="Times New Roman" w:hAnsiTheme="majorBidi" w:cstheme="majorBidi"/>
          <w:sz w:val="24"/>
          <w:szCs w:val="24"/>
          <w:lang w:eastAsia="id-ID"/>
        </w:rPr>
        <w:t xml:space="preserve"> dalam Islam bertujuan untuk mengangkat martabat para </w:t>
      </w:r>
      <w:proofErr w:type="spellStart"/>
      <w:r w:rsidR="00256C2E">
        <w:rPr>
          <w:rFonts w:asciiTheme="majorBidi" w:eastAsia="Times New Roman" w:hAnsiTheme="majorBidi" w:cstheme="majorBidi"/>
          <w:sz w:val="24"/>
          <w:szCs w:val="24"/>
          <w:lang w:eastAsia="id-ID"/>
        </w:rPr>
        <w:t>perawi</w:t>
      </w:r>
      <w:proofErr w:type="spellEnd"/>
      <w:r w:rsidR="00B33830">
        <w:rPr>
          <w:rFonts w:asciiTheme="majorBidi" w:eastAsia="Times New Roman" w:hAnsiTheme="majorBidi" w:cstheme="majorBidi"/>
          <w:sz w:val="24"/>
          <w:szCs w:val="24"/>
          <w:lang w:eastAsia="id-ID"/>
        </w:rPr>
        <w:t xml:space="preserve">. </w:t>
      </w:r>
      <w:r w:rsidR="00BE4337">
        <w:rPr>
          <w:rFonts w:asciiTheme="majorBidi" w:eastAsia="Times New Roman" w:hAnsiTheme="majorBidi" w:cstheme="majorBidi"/>
          <w:sz w:val="24"/>
          <w:szCs w:val="24"/>
          <w:lang w:eastAsia="id-ID"/>
        </w:rPr>
        <w:t>3</w:t>
      </w:r>
      <w:r w:rsidR="00B33830">
        <w:rPr>
          <w:rFonts w:asciiTheme="majorBidi" w:eastAsia="Times New Roman" w:hAnsiTheme="majorBidi" w:cstheme="majorBidi"/>
          <w:sz w:val="24"/>
          <w:szCs w:val="24"/>
          <w:lang w:eastAsia="id-ID"/>
        </w:rPr>
        <w:t xml:space="preserve">) Para </w:t>
      </w:r>
      <w:proofErr w:type="spellStart"/>
      <w:r w:rsidR="00B33830">
        <w:rPr>
          <w:rFonts w:asciiTheme="majorBidi" w:eastAsia="Times New Roman" w:hAnsiTheme="majorBidi" w:cstheme="majorBidi"/>
          <w:sz w:val="24"/>
          <w:szCs w:val="24"/>
          <w:lang w:eastAsia="id-ID"/>
        </w:rPr>
        <w:t>perawi</w:t>
      </w:r>
      <w:proofErr w:type="spellEnd"/>
      <w:r w:rsidR="00B33830">
        <w:rPr>
          <w:rFonts w:asciiTheme="majorBidi" w:eastAsia="Times New Roman" w:hAnsiTheme="majorBidi" w:cstheme="majorBidi"/>
          <w:sz w:val="24"/>
          <w:szCs w:val="24"/>
          <w:lang w:eastAsia="id-ID"/>
        </w:rPr>
        <w:t xml:space="preserve"> </w:t>
      </w:r>
      <w:r w:rsidR="0075451F">
        <w:rPr>
          <w:rFonts w:asciiTheme="majorBidi" w:eastAsia="Times New Roman" w:hAnsiTheme="majorBidi" w:cstheme="majorBidi"/>
          <w:sz w:val="24"/>
          <w:szCs w:val="24"/>
          <w:lang w:eastAsia="id-ID"/>
        </w:rPr>
        <w:t>hadis</w:t>
      </w:r>
      <w:r w:rsidR="00B33830">
        <w:rPr>
          <w:rFonts w:asciiTheme="majorBidi" w:eastAsia="Times New Roman" w:hAnsiTheme="majorBidi" w:cstheme="majorBidi"/>
          <w:sz w:val="24"/>
          <w:szCs w:val="24"/>
          <w:lang w:eastAsia="id-ID"/>
        </w:rPr>
        <w:t xml:space="preserve"> (baik dari masa sahabat hingga imam-imam hadis lainnya)</w:t>
      </w:r>
      <w:r w:rsidR="0075451F">
        <w:rPr>
          <w:rFonts w:asciiTheme="majorBidi" w:eastAsia="Times New Roman" w:hAnsiTheme="majorBidi" w:cstheme="majorBidi"/>
          <w:sz w:val="24"/>
          <w:szCs w:val="24"/>
          <w:lang w:eastAsia="id-ID"/>
        </w:rPr>
        <w:t xml:space="preserve"> merupakan orang-orang ahli dusta</w:t>
      </w:r>
      <w:r w:rsidR="00BE6270">
        <w:rPr>
          <w:rFonts w:asciiTheme="majorBidi" w:eastAsia="Times New Roman" w:hAnsiTheme="majorBidi" w:cstheme="majorBidi"/>
          <w:sz w:val="24"/>
          <w:szCs w:val="24"/>
          <w:lang w:eastAsia="id-ID"/>
        </w:rPr>
        <w:t xml:space="preserve"> dan banyak melakukan pemalsuan dalam </w:t>
      </w:r>
      <w:proofErr w:type="spellStart"/>
      <w:r w:rsidR="00BE6270">
        <w:rPr>
          <w:rFonts w:asciiTheme="majorBidi" w:eastAsia="Times New Roman" w:hAnsiTheme="majorBidi" w:cstheme="majorBidi"/>
          <w:sz w:val="24"/>
          <w:szCs w:val="24"/>
          <w:lang w:eastAsia="id-ID"/>
        </w:rPr>
        <w:t>perkataannya</w:t>
      </w:r>
      <w:proofErr w:type="spellEnd"/>
      <w:r w:rsidR="002B1574">
        <w:rPr>
          <w:rFonts w:asciiTheme="majorBidi" w:eastAsia="Times New Roman" w:hAnsiTheme="majorBidi" w:cstheme="majorBidi"/>
          <w:sz w:val="24"/>
          <w:szCs w:val="24"/>
          <w:lang w:eastAsia="id-ID"/>
        </w:rPr>
        <w:t xml:space="preserve">. </w:t>
      </w:r>
      <w:r w:rsidR="00883348">
        <w:rPr>
          <w:rFonts w:asciiTheme="majorBidi" w:eastAsia="Times New Roman" w:hAnsiTheme="majorBidi" w:cstheme="majorBidi"/>
          <w:sz w:val="24"/>
          <w:szCs w:val="24"/>
          <w:lang w:eastAsia="id-ID"/>
        </w:rPr>
        <w:t>Tiga</w:t>
      </w:r>
      <w:r w:rsidR="002B1574">
        <w:rPr>
          <w:rFonts w:asciiTheme="majorBidi" w:eastAsia="Times New Roman" w:hAnsiTheme="majorBidi" w:cstheme="majorBidi"/>
          <w:sz w:val="24"/>
          <w:szCs w:val="24"/>
          <w:lang w:eastAsia="id-ID"/>
        </w:rPr>
        <w:t xml:space="preserve"> argumen dasar tersebut yang membentuk </w:t>
      </w:r>
      <w:r w:rsidR="007053EA">
        <w:rPr>
          <w:rFonts w:asciiTheme="majorBidi" w:eastAsia="Times New Roman" w:hAnsiTheme="majorBidi" w:cstheme="majorBidi"/>
          <w:sz w:val="24"/>
          <w:szCs w:val="24"/>
          <w:lang w:eastAsia="id-ID"/>
        </w:rPr>
        <w:t xml:space="preserve">L. </w:t>
      </w:r>
      <w:proofErr w:type="spellStart"/>
      <w:r w:rsidR="002B1574">
        <w:rPr>
          <w:rFonts w:asciiTheme="majorBidi" w:eastAsia="Times New Roman" w:hAnsiTheme="majorBidi" w:cstheme="majorBidi"/>
          <w:sz w:val="24"/>
          <w:szCs w:val="24"/>
          <w:lang w:eastAsia="id-ID"/>
        </w:rPr>
        <w:t>Caetani</w:t>
      </w:r>
      <w:proofErr w:type="spellEnd"/>
      <w:r w:rsidR="002B1574">
        <w:rPr>
          <w:rFonts w:asciiTheme="majorBidi" w:eastAsia="Times New Roman" w:hAnsiTheme="majorBidi" w:cstheme="majorBidi"/>
          <w:sz w:val="24"/>
          <w:szCs w:val="24"/>
          <w:lang w:eastAsia="id-ID"/>
        </w:rPr>
        <w:t xml:space="preserve"> berfikir bahwa hadis Nabi Muhammad bukan perkataan Nabi Muhammad sendiri, melainkan perkataan generasi setelahnya </w:t>
      </w:r>
      <w:r w:rsidR="005D772C">
        <w:rPr>
          <w:rFonts w:asciiTheme="majorBidi" w:eastAsia="Times New Roman" w:hAnsiTheme="majorBidi" w:cstheme="majorBidi"/>
          <w:sz w:val="24"/>
          <w:szCs w:val="24"/>
          <w:lang w:eastAsia="id-ID"/>
        </w:rPr>
        <w:t xml:space="preserve">yang </w:t>
      </w:r>
      <w:r w:rsidR="002B1574">
        <w:rPr>
          <w:rFonts w:asciiTheme="majorBidi" w:eastAsia="Times New Roman" w:hAnsiTheme="majorBidi" w:cstheme="majorBidi"/>
          <w:sz w:val="24"/>
          <w:szCs w:val="24"/>
          <w:lang w:eastAsia="id-ID"/>
        </w:rPr>
        <w:t>sengaja menyandarkan pada Nabi Muhammad.</w:t>
      </w:r>
      <w:r w:rsidR="005D772C">
        <w:rPr>
          <w:rFonts w:asciiTheme="majorBidi" w:eastAsia="Times New Roman" w:hAnsiTheme="majorBidi" w:cstheme="majorBidi"/>
          <w:sz w:val="24"/>
          <w:szCs w:val="24"/>
          <w:lang w:eastAsia="id-ID"/>
        </w:rPr>
        <w:t xml:space="preserve"> Lebih </w:t>
      </w:r>
      <w:proofErr w:type="spellStart"/>
      <w:r w:rsidR="005D772C">
        <w:rPr>
          <w:rFonts w:asciiTheme="majorBidi" w:eastAsia="Times New Roman" w:hAnsiTheme="majorBidi" w:cstheme="majorBidi"/>
          <w:sz w:val="24"/>
          <w:szCs w:val="24"/>
          <w:lang w:eastAsia="id-ID"/>
        </w:rPr>
        <w:t>jelasnya</w:t>
      </w:r>
      <w:proofErr w:type="spellEnd"/>
      <w:r w:rsidR="005D772C">
        <w:rPr>
          <w:rFonts w:asciiTheme="majorBidi" w:eastAsia="Times New Roman" w:hAnsiTheme="majorBidi" w:cstheme="majorBidi"/>
          <w:sz w:val="24"/>
          <w:szCs w:val="24"/>
          <w:lang w:eastAsia="id-ID"/>
        </w:rPr>
        <w:t xml:space="preserve"> mengenai </w:t>
      </w:r>
      <w:r w:rsidR="007053EA">
        <w:rPr>
          <w:rFonts w:asciiTheme="majorBidi" w:eastAsia="Times New Roman" w:hAnsiTheme="majorBidi" w:cstheme="majorBidi"/>
          <w:sz w:val="24"/>
          <w:szCs w:val="24"/>
          <w:lang w:eastAsia="id-ID"/>
        </w:rPr>
        <w:t>tiga</w:t>
      </w:r>
      <w:r w:rsidR="005D772C">
        <w:rPr>
          <w:rFonts w:asciiTheme="majorBidi" w:eastAsia="Times New Roman" w:hAnsiTheme="majorBidi" w:cstheme="majorBidi"/>
          <w:sz w:val="24"/>
          <w:szCs w:val="24"/>
          <w:lang w:eastAsia="id-ID"/>
        </w:rPr>
        <w:t xml:space="preserve"> pokok </w:t>
      </w:r>
      <w:proofErr w:type="spellStart"/>
      <w:r w:rsidR="005D772C">
        <w:rPr>
          <w:rFonts w:asciiTheme="majorBidi" w:eastAsia="Times New Roman" w:hAnsiTheme="majorBidi" w:cstheme="majorBidi"/>
          <w:sz w:val="24"/>
          <w:szCs w:val="24"/>
          <w:lang w:eastAsia="id-ID"/>
        </w:rPr>
        <w:t>argumennya</w:t>
      </w:r>
      <w:proofErr w:type="spellEnd"/>
      <w:r w:rsidR="005D772C">
        <w:rPr>
          <w:rFonts w:asciiTheme="majorBidi" w:eastAsia="Times New Roman" w:hAnsiTheme="majorBidi" w:cstheme="majorBidi"/>
          <w:sz w:val="24"/>
          <w:szCs w:val="24"/>
          <w:lang w:eastAsia="id-ID"/>
        </w:rPr>
        <w:t xml:space="preserve"> sebagaimana berikut:</w:t>
      </w:r>
    </w:p>
    <w:p w:rsidR="005D772C" w:rsidRPr="00DD3644" w:rsidRDefault="00DD3644" w:rsidP="00A50A03">
      <w:pPr>
        <w:pStyle w:val="ListParagraph"/>
        <w:numPr>
          <w:ilvl w:val="0"/>
          <w:numId w:val="8"/>
        </w:numPr>
        <w:spacing w:after="0" w:line="360" w:lineRule="auto"/>
        <w:ind w:left="426"/>
        <w:jc w:val="both"/>
        <w:rPr>
          <w:rFonts w:asciiTheme="majorBidi" w:eastAsia="Times New Roman" w:hAnsiTheme="majorBidi" w:cstheme="majorBidi"/>
          <w:sz w:val="24"/>
          <w:szCs w:val="24"/>
          <w:lang w:eastAsia="id-ID"/>
        </w:rPr>
      </w:pPr>
      <w:proofErr w:type="spellStart"/>
      <w:r>
        <w:rPr>
          <w:rFonts w:asciiTheme="majorBidi" w:eastAsia="Times New Roman" w:hAnsiTheme="majorBidi" w:cstheme="majorBidi"/>
          <w:sz w:val="24"/>
          <w:szCs w:val="24"/>
          <w:lang w:eastAsia="id-ID"/>
        </w:rPr>
        <w:t>Sanad</w:t>
      </w:r>
      <w:proofErr w:type="spellEnd"/>
      <w:r>
        <w:rPr>
          <w:rFonts w:asciiTheme="majorBidi" w:eastAsia="Times New Roman" w:hAnsiTheme="majorBidi" w:cstheme="majorBidi"/>
          <w:sz w:val="24"/>
          <w:szCs w:val="24"/>
          <w:lang w:eastAsia="id-ID"/>
        </w:rPr>
        <w:t xml:space="preserve"> bukan dari ajaran agama Islam, melainkan </w:t>
      </w:r>
      <w:r w:rsidR="00A50A03">
        <w:rPr>
          <w:rFonts w:asciiTheme="majorBidi" w:eastAsia="Times New Roman" w:hAnsiTheme="majorBidi" w:cstheme="majorBidi"/>
          <w:sz w:val="24"/>
          <w:szCs w:val="24"/>
          <w:lang w:eastAsia="id-ID"/>
        </w:rPr>
        <w:t>tradisi orang-orang Arab</w:t>
      </w:r>
    </w:p>
    <w:p w:rsidR="005827CD" w:rsidRDefault="00B04098" w:rsidP="005827CD">
      <w:pPr>
        <w:pStyle w:val="ListParagraph"/>
        <w:spacing w:after="0" w:line="360" w:lineRule="auto"/>
        <w:ind w:left="426" w:firstLine="567"/>
        <w:jc w:val="both"/>
        <w:rPr>
          <w:rFonts w:asciiTheme="majorBidi" w:eastAsia="Times New Roman" w:hAnsiTheme="majorBidi" w:cstheme="majorBidi"/>
          <w:sz w:val="24"/>
          <w:szCs w:val="24"/>
          <w:lang w:eastAsia="id-ID" w:bidi="ar-EG"/>
        </w:rPr>
      </w:pPr>
      <w:r>
        <w:rPr>
          <w:rFonts w:asciiTheme="majorBidi" w:eastAsia="Times New Roman" w:hAnsiTheme="majorBidi" w:cstheme="majorBidi"/>
          <w:sz w:val="24"/>
          <w:szCs w:val="24"/>
          <w:lang w:eastAsia="id-ID"/>
        </w:rPr>
        <w:t xml:space="preserve">L. </w:t>
      </w:r>
      <w:proofErr w:type="spellStart"/>
      <w:r w:rsidR="003003B5">
        <w:rPr>
          <w:rFonts w:asciiTheme="majorBidi" w:eastAsia="Times New Roman" w:hAnsiTheme="majorBidi" w:cstheme="majorBidi"/>
          <w:sz w:val="24"/>
          <w:szCs w:val="24"/>
          <w:lang w:eastAsia="id-ID"/>
        </w:rPr>
        <w:t>Caetani</w:t>
      </w:r>
      <w:proofErr w:type="spellEnd"/>
      <w:r w:rsidR="003003B5">
        <w:rPr>
          <w:rFonts w:asciiTheme="majorBidi" w:eastAsia="Times New Roman" w:hAnsiTheme="majorBidi" w:cstheme="majorBidi"/>
          <w:sz w:val="24"/>
          <w:szCs w:val="24"/>
          <w:lang w:eastAsia="id-ID"/>
        </w:rPr>
        <w:t xml:space="preserve"> berasumsi bahwa </w:t>
      </w:r>
      <w:proofErr w:type="spellStart"/>
      <w:r w:rsidR="00777096">
        <w:rPr>
          <w:rFonts w:asciiTheme="majorBidi" w:eastAsia="Times New Roman" w:hAnsiTheme="majorBidi" w:cstheme="majorBidi"/>
          <w:sz w:val="24"/>
          <w:szCs w:val="24"/>
          <w:lang w:eastAsia="id-ID"/>
        </w:rPr>
        <w:t>sanad</w:t>
      </w:r>
      <w:proofErr w:type="spellEnd"/>
      <w:r w:rsidR="00777096">
        <w:rPr>
          <w:rFonts w:asciiTheme="majorBidi" w:eastAsia="Times New Roman" w:hAnsiTheme="majorBidi" w:cstheme="majorBidi"/>
          <w:sz w:val="24"/>
          <w:szCs w:val="24"/>
          <w:lang w:eastAsia="id-ID"/>
        </w:rPr>
        <w:t xml:space="preserve"> yang dikenal oleh umumnya orang Islam bukan berasal dari ajaran agama Islam sendiri, melainkan </w:t>
      </w:r>
      <w:proofErr w:type="spellStart"/>
      <w:r w:rsidR="00777096">
        <w:rPr>
          <w:rFonts w:asciiTheme="majorBidi" w:eastAsia="Times New Roman" w:hAnsiTheme="majorBidi" w:cstheme="majorBidi"/>
          <w:sz w:val="24"/>
          <w:szCs w:val="24"/>
          <w:lang w:eastAsia="id-ID"/>
        </w:rPr>
        <w:t>sanad</w:t>
      </w:r>
      <w:proofErr w:type="spellEnd"/>
      <w:r w:rsidR="00777096">
        <w:rPr>
          <w:rFonts w:asciiTheme="majorBidi" w:eastAsia="Times New Roman" w:hAnsiTheme="majorBidi" w:cstheme="majorBidi"/>
          <w:sz w:val="24"/>
          <w:szCs w:val="24"/>
          <w:lang w:eastAsia="id-ID"/>
        </w:rPr>
        <w:t xml:space="preserve"> merupakan tradisi orang-orang </w:t>
      </w:r>
      <w:r w:rsidR="00A50A03">
        <w:rPr>
          <w:rFonts w:asciiTheme="majorBidi" w:eastAsia="Times New Roman" w:hAnsiTheme="majorBidi" w:cstheme="majorBidi"/>
          <w:sz w:val="24"/>
          <w:szCs w:val="24"/>
          <w:lang w:eastAsia="id-ID"/>
        </w:rPr>
        <w:t>Arab</w:t>
      </w:r>
      <w:r w:rsidR="00777096">
        <w:rPr>
          <w:rFonts w:asciiTheme="majorBidi" w:eastAsia="Times New Roman" w:hAnsiTheme="majorBidi" w:cstheme="majorBidi"/>
          <w:sz w:val="24"/>
          <w:szCs w:val="24"/>
          <w:lang w:eastAsia="id-ID"/>
        </w:rPr>
        <w:t xml:space="preserve"> dalam </w:t>
      </w:r>
      <w:proofErr w:type="spellStart"/>
      <w:r w:rsidR="00777096">
        <w:rPr>
          <w:rFonts w:asciiTheme="majorBidi" w:eastAsia="Times New Roman" w:hAnsiTheme="majorBidi" w:cstheme="majorBidi"/>
          <w:sz w:val="24"/>
          <w:szCs w:val="24"/>
          <w:lang w:eastAsia="id-ID"/>
        </w:rPr>
        <w:t>penyampaikan</w:t>
      </w:r>
      <w:proofErr w:type="spellEnd"/>
      <w:r w:rsidR="00777096">
        <w:rPr>
          <w:rFonts w:asciiTheme="majorBidi" w:eastAsia="Times New Roman" w:hAnsiTheme="majorBidi" w:cstheme="majorBidi"/>
          <w:sz w:val="24"/>
          <w:szCs w:val="24"/>
          <w:lang w:eastAsia="id-ID"/>
        </w:rPr>
        <w:t xml:space="preserve"> suatu berita.</w:t>
      </w:r>
      <w:r w:rsidR="00777096">
        <w:rPr>
          <w:rStyle w:val="FootnoteReference"/>
          <w:rFonts w:asciiTheme="majorBidi" w:eastAsia="Times New Roman" w:hAnsiTheme="majorBidi" w:cstheme="majorBidi"/>
          <w:sz w:val="24"/>
          <w:szCs w:val="24"/>
          <w:lang w:eastAsia="id-ID"/>
        </w:rPr>
        <w:footnoteReference w:id="30"/>
      </w:r>
      <w:r w:rsidR="00911963">
        <w:rPr>
          <w:rFonts w:asciiTheme="majorBidi" w:eastAsia="Times New Roman" w:hAnsiTheme="majorBidi" w:cstheme="majorBidi"/>
          <w:sz w:val="24"/>
          <w:szCs w:val="24"/>
          <w:lang w:eastAsia="id-ID"/>
        </w:rPr>
        <w:t xml:space="preserve"> Asumsi </w:t>
      </w:r>
      <w:r w:rsidR="008F44D5">
        <w:rPr>
          <w:rFonts w:asciiTheme="majorBidi" w:eastAsia="Times New Roman" w:hAnsiTheme="majorBidi" w:cstheme="majorBidi"/>
          <w:sz w:val="24"/>
          <w:szCs w:val="24"/>
          <w:lang w:eastAsia="id-ID"/>
        </w:rPr>
        <w:t xml:space="preserve">L. </w:t>
      </w:r>
      <w:proofErr w:type="spellStart"/>
      <w:r w:rsidR="00911963">
        <w:rPr>
          <w:rFonts w:asciiTheme="majorBidi" w:eastAsia="Times New Roman" w:hAnsiTheme="majorBidi" w:cstheme="majorBidi"/>
          <w:sz w:val="24"/>
          <w:szCs w:val="24"/>
          <w:lang w:eastAsia="id-ID"/>
        </w:rPr>
        <w:t>Caetani</w:t>
      </w:r>
      <w:proofErr w:type="spellEnd"/>
      <w:r w:rsidR="00911963">
        <w:rPr>
          <w:rFonts w:asciiTheme="majorBidi" w:eastAsia="Times New Roman" w:hAnsiTheme="majorBidi" w:cstheme="majorBidi"/>
          <w:sz w:val="24"/>
          <w:szCs w:val="24"/>
          <w:lang w:eastAsia="id-ID"/>
        </w:rPr>
        <w:t xml:space="preserve"> ini jelas bertolak belakang dengan penyataan ulama Islam yang menjelaskan bahwa adany</w:t>
      </w:r>
      <w:r w:rsidR="000779B2">
        <w:rPr>
          <w:rFonts w:asciiTheme="majorBidi" w:eastAsia="Times New Roman" w:hAnsiTheme="majorBidi" w:cstheme="majorBidi"/>
          <w:sz w:val="24"/>
          <w:szCs w:val="24"/>
          <w:lang w:eastAsia="id-ID"/>
        </w:rPr>
        <w:t xml:space="preserve">a </w:t>
      </w:r>
      <w:proofErr w:type="spellStart"/>
      <w:r w:rsidR="000779B2">
        <w:rPr>
          <w:rFonts w:asciiTheme="majorBidi" w:eastAsia="Times New Roman" w:hAnsiTheme="majorBidi" w:cstheme="majorBidi"/>
          <w:sz w:val="24"/>
          <w:szCs w:val="24"/>
          <w:lang w:eastAsia="id-ID"/>
        </w:rPr>
        <w:t>sanad</w:t>
      </w:r>
      <w:proofErr w:type="spellEnd"/>
      <w:r w:rsidR="000779B2">
        <w:rPr>
          <w:rFonts w:asciiTheme="majorBidi" w:eastAsia="Times New Roman" w:hAnsiTheme="majorBidi" w:cstheme="majorBidi"/>
          <w:sz w:val="24"/>
          <w:szCs w:val="24"/>
          <w:lang w:eastAsia="id-ID"/>
        </w:rPr>
        <w:t xml:space="preserve"> dari ajaran agama Islam sebagaimana yang dijelaskan oleh </w:t>
      </w:r>
      <w:proofErr w:type="spellStart"/>
      <w:r w:rsidR="000779B2">
        <w:rPr>
          <w:rFonts w:asciiTheme="majorBidi" w:eastAsia="Times New Roman" w:hAnsiTheme="majorBidi" w:cstheme="majorBidi"/>
          <w:sz w:val="24"/>
          <w:szCs w:val="24"/>
          <w:lang w:eastAsia="id-ID"/>
        </w:rPr>
        <w:t>Ibn</w:t>
      </w:r>
      <w:proofErr w:type="spellEnd"/>
      <w:r w:rsidR="000779B2">
        <w:rPr>
          <w:rFonts w:asciiTheme="majorBidi" w:eastAsia="Times New Roman" w:hAnsiTheme="majorBidi" w:cstheme="majorBidi"/>
          <w:sz w:val="24"/>
          <w:szCs w:val="24"/>
          <w:lang w:eastAsia="id-ID"/>
        </w:rPr>
        <w:t xml:space="preserve"> </w:t>
      </w:r>
      <w:proofErr w:type="spellStart"/>
      <w:r w:rsidR="000779B2">
        <w:rPr>
          <w:rFonts w:asciiTheme="majorBidi" w:eastAsia="Times New Roman" w:hAnsiTheme="majorBidi" w:cstheme="majorBidi"/>
          <w:sz w:val="24"/>
          <w:szCs w:val="24"/>
          <w:lang w:eastAsia="id-ID"/>
        </w:rPr>
        <w:t>Mubārak</w:t>
      </w:r>
      <w:proofErr w:type="spellEnd"/>
      <w:r w:rsidR="000779B2">
        <w:rPr>
          <w:rFonts w:asciiTheme="majorBidi" w:eastAsia="Times New Roman" w:hAnsiTheme="majorBidi" w:cstheme="majorBidi"/>
          <w:sz w:val="24"/>
          <w:szCs w:val="24"/>
          <w:lang w:eastAsia="id-ID"/>
        </w:rPr>
        <w:t>.</w:t>
      </w:r>
      <w:r w:rsidR="000779B2">
        <w:rPr>
          <w:rStyle w:val="FootnoteReference"/>
          <w:rFonts w:asciiTheme="majorBidi" w:eastAsia="Times New Roman" w:hAnsiTheme="majorBidi" w:cstheme="majorBidi"/>
          <w:sz w:val="24"/>
          <w:szCs w:val="24"/>
          <w:lang w:eastAsia="id-ID"/>
        </w:rPr>
        <w:footnoteReference w:id="31"/>
      </w:r>
      <w:r w:rsidR="00852AA7">
        <w:rPr>
          <w:rFonts w:asciiTheme="majorBidi" w:eastAsia="Times New Roman" w:hAnsiTheme="majorBidi" w:cstheme="majorBidi"/>
          <w:sz w:val="24"/>
          <w:szCs w:val="24"/>
          <w:lang w:eastAsia="id-ID"/>
        </w:rPr>
        <w:t xml:space="preserve"> Selain itu, mengenai </w:t>
      </w:r>
      <w:proofErr w:type="spellStart"/>
      <w:r w:rsidR="00852AA7">
        <w:rPr>
          <w:rFonts w:asciiTheme="majorBidi" w:eastAsia="Times New Roman" w:hAnsiTheme="majorBidi" w:cstheme="majorBidi"/>
          <w:sz w:val="24"/>
          <w:szCs w:val="24"/>
          <w:lang w:eastAsia="id-ID"/>
        </w:rPr>
        <w:t>sanad</w:t>
      </w:r>
      <w:proofErr w:type="spellEnd"/>
      <w:r w:rsidR="00852AA7">
        <w:rPr>
          <w:rFonts w:asciiTheme="majorBidi" w:eastAsia="Times New Roman" w:hAnsiTheme="majorBidi" w:cstheme="majorBidi"/>
          <w:sz w:val="24"/>
          <w:szCs w:val="24"/>
          <w:lang w:eastAsia="id-ID"/>
        </w:rPr>
        <w:t xml:space="preserve"> ini, </w:t>
      </w:r>
      <w:proofErr w:type="spellStart"/>
      <w:r w:rsidR="00852AA7">
        <w:rPr>
          <w:rFonts w:asciiTheme="majorBidi" w:eastAsia="Times New Roman" w:hAnsiTheme="majorBidi" w:cstheme="majorBidi"/>
          <w:sz w:val="24"/>
          <w:szCs w:val="24"/>
          <w:lang w:eastAsia="id-ID"/>
        </w:rPr>
        <w:t>Safyān</w:t>
      </w:r>
      <w:proofErr w:type="spellEnd"/>
      <w:r w:rsidR="00852AA7">
        <w:rPr>
          <w:rFonts w:asciiTheme="majorBidi" w:eastAsia="Times New Roman" w:hAnsiTheme="majorBidi" w:cstheme="majorBidi"/>
          <w:sz w:val="24"/>
          <w:szCs w:val="24"/>
          <w:lang w:eastAsia="id-ID"/>
        </w:rPr>
        <w:t xml:space="preserve"> al-</w:t>
      </w:r>
      <w:proofErr w:type="spellStart"/>
      <w:r w:rsidR="00852AA7">
        <w:rPr>
          <w:rFonts w:asciiTheme="majorBidi" w:eastAsia="Times New Roman" w:hAnsiTheme="majorBidi" w:cstheme="majorBidi"/>
          <w:sz w:val="24"/>
          <w:szCs w:val="24"/>
          <w:lang w:eastAsia="id-ID"/>
        </w:rPr>
        <w:t>Thawri</w:t>
      </w:r>
      <w:proofErr w:type="spellEnd"/>
      <w:r w:rsidR="00852AA7">
        <w:rPr>
          <w:rFonts w:asciiTheme="majorBidi" w:eastAsia="Times New Roman" w:hAnsiTheme="majorBidi" w:cstheme="majorBidi"/>
          <w:sz w:val="24"/>
          <w:szCs w:val="24"/>
          <w:lang w:eastAsia="id-ID"/>
        </w:rPr>
        <w:t>̄ juga menjelaskan, “</w:t>
      </w:r>
      <w:proofErr w:type="spellStart"/>
      <w:r w:rsidR="00852AA7">
        <w:rPr>
          <w:rFonts w:asciiTheme="majorBidi" w:eastAsia="Times New Roman" w:hAnsiTheme="majorBidi" w:cstheme="majorBidi"/>
          <w:sz w:val="24"/>
          <w:szCs w:val="24"/>
          <w:lang w:eastAsia="id-ID"/>
        </w:rPr>
        <w:t>sanad</w:t>
      </w:r>
      <w:proofErr w:type="spellEnd"/>
      <w:r w:rsidR="00852AA7">
        <w:rPr>
          <w:rFonts w:asciiTheme="majorBidi" w:eastAsia="Times New Roman" w:hAnsiTheme="majorBidi" w:cstheme="majorBidi"/>
          <w:sz w:val="24"/>
          <w:szCs w:val="24"/>
          <w:lang w:eastAsia="id-ID"/>
        </w:rPr>
        <w:t xml:space="preserve"> merupakan senjata bagi orang Islam. Tanpa adanya senjata, maka dengan apa kita dapat membunuh musuh.”</w:t>
      </w:r>
      <w:r w:rsidR="00852AA7">
        <w:rPr>
          <w:rStyle w:val="FootnoteReference"/>
          <w:rFonts w:asciiTheme="majorBidi" w:eastAsia="Times New Roman" w:hAnsiTheme="majorBidi" w:cstheme="majorBidi"/>
          <w:sz w:val="24"/>
          <w:szCs w:val="24"/>
          <w:lang w:eastAsia="id-ID"/>
        </w:rPr>
        <w:footnoteReference w:id="32"/>
      </w:r>
      <w:r w:rsidR="00A87268">
        <w:rPr>
          <w:rFonts w:asciiTheme="majorBidi" w:eastAsia="Times New Roman" w:hAnsiTheme="majorBidi" w:cstheme="majorBidi"/>
          <w:sz w:val="24"/>
          <w:szCs w:val="24"/>
          <w:lang w:eastAsia="id-ID" w:bidi="ar-EG"/>
        </w:rPr>
        <w:t xml:space="preserve"> </w:t>
      </w:r>
      <w:proofErr w:type="spellStart"/>
      <w:r w:rsidR="00A87268">
        <w:rPr>
          <w:rFonts w:asciiTheme="majorBidi" w:eastAsia="Times New Roman" w:hAnsiTheme="majorBidi" w:cstheme="majorBidi"/>
          <w:sz w:val="24"/>
          <w:szCs w:val="24"/>
          <w:lang w:eastAsia="id-ID" w:bidi="ar-EG"/>
        </w:rPr>
        <w:t>Ṣalāh</w:t>
      </w:r>
      <w:proofErr w:type="spellEnd"/>
      <w:r w:rsidR="00A87268">
        <w:rPr>
          <w:rFonts w:asciiTheme="majorBidi" w:eastAsia="Times New Roman" w:hAnsiTheme="majorBidi" w:cstheme="majorBidi"/>
          <w:sz w:val="24"/>
          <w:szCs w:val="24"/>
          <w:lang w:eastAsia="id-ID" w:bidi="ar-EG"/>
        </w:rPr>
        <w:t xml:space="preserve">̣ </w:t>
      </w:r>
      <w:proofErr w:type="spellStart"/>
      <w:r w:rsidR="00A87268">
        <w:rPr>
          <w:rFonts w:asciiTheme="majorBidi" w:eastAsia="Times New Roman" w:hAnsiTheme="majorBidi" w:cstheme="majorBidi"/>
          <w:sz w:val="24"/>
          <w:szCs w:val="24"/>
          <w:lang w:eastAsia="id-ID" w:bidi="ar-EG"/>
        </w:rPr>
        <w:t>al-Dīn</w:t>
      </w:r>
      <w:proofErr w:type="spellEnd"/>
      <w:r w:rsidR="00A87268">
        <w:rPr>
          <w:rFonts w:asciiTheme="majorBidi" w:eastAsia="Times New Roman" w:hAnsiTheme="majorBidi" w:cstheme="majorBidi"/>
          <w:sz w:val="24"/>
          <w:szCs w:val="24"/>
          <w:lang w:eastAsia="id-ID" w:bidi="ar-EG"/>
        </w:rPr>
        <w:t xml:space="preserve"> Abū </w:t>
      </w:r>
      <w:proofErr w:type="spellStart"/>
      <w:proofErr w:type="gramStart"/>
      <w:r w:rsidR="00A87268">
        <w:rPr>
          <w:rFonts w:asciiTheme="majorBidi" w:eastAsia="Times New Roman" w:hAnsiTheme="majorBidi" w:cstheme="majorBidi"/>
          <w:sz w:val="24"/>
          <w:szCs w:val="24"/>
          <w:lang w:eastAsia="id-ID" w:bidi="ar-EG"/>
        </w:rPr>
        <w:t>Sa‘i</w:t>
      </w:r>
      <w:proofErr w:type="gramEnd"/>
      <w:r w:rsidR="00A87268">
        <w:rPr>
          <w:rFonts w:asciiTheme="majorBidi" w:eastAsia="Times New Roman" w:hAnsiTheme="majorBidi" w:cstheme="majorBidi"/>
          <w:sz w:val="24"/>
          <w:szCs w:val="24"/>
          <w:lang w:eastAsia="id-ID" w:bidi="ar-EG"/>
        </w:rPr>
        <w:t>̄d</w:t>
      </w:r>
      <w:proofErr w:type="spellEnd"/>
      <w:r w:rsidR="00A87268">
        <w:rPr>
          <w:rFonts w:asciiTheme="majorBidi" w:eastAsia="Times New Roman" w:hAnsiTheme="majorBidi" w:cstheme="majorBidi"/>
          <w:sz w:val="24"/>
          <w:szCs w:val="24"/>
          <w:lang w:eastAsia="id-ID" w:bidi="ar-EG"/>
        </w:rPr>
        <w:t xml:space="preserve"> menjelaskan bahwa </w:t>
      </w:r>
      <w:proofErr w:type="spellStart"/>
      <w:r w:rsidR="00A87268">
        <w:rPr>
          <w:rFonts w:asciiTheme="majorBidi" w:eastAsia="Times New Roman" w:hAnsiTheme="majorBidi" w:cstheme="majorBidi"/>
          <w:sz w:val="24"/>
          <w:szCs w:val="24"/>
          <w:lang w:eastAsia="id-ID" w:bidi="ar-EG"/>
        </w:rPr>
        <w:t>sanad</w:t>
      </w:r>
      <w:proofErr w:type="spellEnd"/>
      <w:r w:rsidR="00A87268">
        <w:rPr>
          <w:rFonts w:asciiTheme="majorBidi" w:eastAsia="Times New Roman" w:hAnsiTheme="majorBidi" w:cstheme="majorBidi"/>
          <w:sz w:val="24"/>
          <w:szCs w:val="24"/>
          <w:lang w:eastAsia="id-ID" w:bidi="ar-EG"/>
        </w:rPr>
        <w:t xml:space="preserve"> merupakan </w:t>
      </w:r>
      <w:proofErr w:type="spellStart"/>
      <w:r w:rsidR="00A87268">
        <w:rPr>
          <w:rFonts w:asciiTheme="majorBidi" w:eastAsia="Times New Roman" w:hAnsiTheme="majorBidi" w:cstheme="majorBidi"/>
          <w:sz w:val="24"/>
          <w:szCs w:val="24"/>
          <w:lang w:eastAsia="id-ID" w:bidi="ar-EG"/>
        </w:rPr>
        <w:t>merupakan</w:t>
      </w:r>
      <w:proofErr w:type="spellEnd"/>
      <w:r w:rsidR="00A87268">
        <w:rPr>
          <w:rFonts w:asciiTheme="majorBidi" w:eastAsia="Times New Roman" w:hAnsiTheme="majorBidi" w:cstheme="majorBidi"/>
          <w:sz w:val="24"/>
          <w:szCs w:val="24"/>
          <w:lang w:eastAsia="id-ID" w:bidi="ar-EG"/>
        </w:rPr>
        <w:t xml:space="preserve"> keistemewaan yang Allah berikan pada umat Nabi Muhammad. Lebih lanjut, </w:t>
      </w:r>
      <w:proofErr w:type="gramStart"/>
      <w:r w:rsidR="00A87268">
        <w:rPr>
          <w:rFonts w:asciiTheme="majorBidi" w:eastAsia="Times New Roman" w:hAnsiTheme="majorBidi" w:cstheme="majorBidi"/>
          <w:sz w:val="24"/>
          <w:szCs w:val="24"/>
          <w:lang w:eastAsia="id-ID" w:bidi="ar-EG"/>
        </w:rPr>
        <w:t>ia</w:t>
      </w:r>
      <w:proofErr w:type="gramEnd"/>
      <w:r w:rsidR="00A87268">
        <w:rPr>
          <w:rFonts w:asciiTheme="majorBidi" w:eastAsia="Times New Roman" w:hAnsiTheme="majorBidi" w:cstheme="majorBidi"/>
          <w:sz w:val="24"/>
          <w:szCs w:val="24"/>
          <w:lang w:eastAsia="id-ID" w:bidi="ar-EG"/>
        </w:rPr>
        <w:t xml:space="preserve"> menjelaskan bahwa </w:t>
      </w:r>
      <w:proofErr w:type="spellStart"/>
      <w:r w:rsidR="00A87268">
        <w:rPr>
          <w:rFonts w:asciiTheme="majorBidi" w:eastAsia="Times New Roman" w:hAnsiTheme="majorBidi" w:cstheme="majorBidi"/>
          <w:sz w:val="24"/>
          <w:szCs w:val="24"/>
          <w:lang w:eastAsia="id-ID" w:bidi="ar-EG"/>
        </w:rPr>
        <w:t>sanad</w:t>
      </w:r>
      <w:proofErr w:type="spellEnd"/>
      <w:r w:rsidR="00A87268">
        <w:rPr>
          <w:rFonts w:asciiTheme="majorBidi" w:eastAsia="Times New Roman" w:hAnsiTheme="majorBidi" w:cstheme="majorBidi"/>
          <w:sz w:val="24"/>
          <w:szCs w:val="24"/>
          <w:lang w:eastAsia="id-ID" w:bidi="ar-EG"/>
        </w:rPr>
        <w:t xml:space="preserve"> ini tidak ditemukan pada umat-umat sebelum Nabi Muhammad.</w:t>
      </w:r>
      <w:r w:rsidR="00A87268">
        <w:rPr>
          <w:rStyle w:val="FootnoteReference"/>
          <w:rFonts w:asciiTheme="majorBidi" w:eastAsia="Times New Roman" w:hAnsiTheme="majorBidi" w:cstheme="majorBidi"/>
          <w:sz w:val="24"/>
          <w:szCs w:val="24"/>
          <w:lang w:eastAsia="id-ID" w:bidi="ar-EG"/>
        </w:rPr>
        <w:footnoteReference w:id="33"/>
      </w:r>
      <w:r w:rsidR="005827CD">
        <w:rPr>
          <w:rFonts w:asciiTheme="majorBidi" w:eastAsia="Times New Roman" w:hAnsiTheme="majorBidi" w:cstheme="majorBidi"/>
          <w:sz w:val="24"/>
          <w:szCs w:val="24"/>
          <w:lang w:eastAsia="id-ID" w:bidi="ar-EG"/>
        </w:rPr>
        <w:t xml:space="preserve"> Dalam salah satu artikel yang ditulis oleh </w:t>
      </w:r>
      <w:proofErr w:type="spellStart"/>
      <w:r w:rsidR="005827CD">
        <w:rPr>
          <w:rFonts w:asciiTheme="majorBidi" w:eastAsia="Times New Roman" w:hAnsiTheme="majorBidi" w:cstheme="majorBidi"/>
          <w:sz w:val="24"/>
          <w:szCs w:val="24"/>
          <w:lang w:eastAsia="id-ID" w:bidi="ar-EG"/>
        </w:rPr>
        <w:t>Zulheldi</w:t>
      </w:r>
      <w:proofErr w:type="spellEnd"/>
      <w:r w:rsidR="005827CD">
        <w:rPr>
          <w:rFonts w:asciiTheme="majorBidi" w:eastAsia="Times New Roman" w:hAnsiTheme="majorBidi" w:cstheme="majorBidi"/>
          <w:sz w:val="24"/>
          <w:szCs w:val="24"/>
          <w:lang w:eastAsia="id-ID" w:bidi="ar-EG"/>
        </w:rPr>
        <w:t xml:space="preserve">, </w:t>
      </w:r>
      <w:proofErr w:type="gramStart"/>
      <w:r w:rsidR="005827CD">
        <w:rPr>
          <w:rFonts w:asciiTheme="majorBidi" w:eastAsia="Times New Roman" w:hAnsiTheme="majorBidi" w:cstheme="majorBidi"/>
          <w:sz w:val="24"/>
          <w:szCs w:val="24"/>
          <w:lang w:eastAsia="id-ID" w:bidi="ar-EG"/>
        </w:rPr>
        <w:t>ia</w:t>
      </w:r>
      <w:proofErr w:type="gramEnd"/>
      <w:r w:rsidR="005827CD">
        <w:rPr>
          <w:rFonts w:asciiTheme="majorBidi" w:eastAsia="Times New Roman" w:hAnsiTheme="majorBidi" w:cstheme="majorBidi"/>
          <w:sz w:val="24"/>
          <w:szCs w:val="24"/>
          <w:lang w:eastAsia="id-ID" w:bidi="ar-EG"/>
        </w:rPr>
        <w:t xml:space="preserve"> menyimpulkan bahwa </w:t>
      </w:r>
      <w:proofErr w:type="spellStart"/>
      <w:r w:rsidR="005827CD">
        <w:rPr>
          <w:rFonts w:asciiTheme="majorBidi" w:eastAsia="Times New Roman" w:hAnsiTheme="majorBidi" w:cstheme="majorBidi"/>
          <w:sz w:val="24"/>
          <w:szCs w:val="24"/>
          <w:lang w:eastAsia="id-ID" w:bidi="ar-EG"/>
        </w:rPr>
        <w:t>sanad</w:t>
      </w:r>
      <w:proofErr w:type="spellEnd"/>
      <w:r w:rsidR="005827CD">
        <w:rPr>
          <w:rFonts w:asciiTheme="majorBidi" w:eastAsia="Times New Roman" w:hAnsiTheme="majorBidi" w:cstheme="majorBidi"/>
          <w:sz w:val="24"/>
          <w:szCs w:val="24"/>
          <w:lang w:eastAsia="id-ID" w:bidi="ar-EG"/>
        </w:rPr>
        <w:t xml:space="preserve"> merupakan karakteristik umat Muhammad.</w:t>
      </w:r>
      <w:r w:rsidR="005827CD">
        <w:rPr>
          <w:rStyle w:val="FootnoteReference"/>
          <w:rFonts w:asciiTheme="majorBidi" w:eastAsia="Times New Roman" w:hAnsiTheme="majorBidi" w:cstheme="majorBidi"/>
          <w:sz w:val="24"/>
          <w:szCs w:val="24"/>
          <w:lang w:eastAsia="id-ID" w:bidi="ar-EG"/>
        </w:rPr>
        <w:footnoteReference w:id="34"/>
      </w:r>
      <w:r w:rsidR="005827CD">
        <w:rPr>
          <w:rFonts w:asciiTheme="majorBidi" w:eastAsia="Times New Roman" w:hAnsiTheme="majorBidi" w:cstheme="majorBidi"/>
          <w:sz w:val="24"/>
          <w:szCs w:val="24"/>
          <w:lang w:eastAsia="id-ID" w:bidi="ar-EG"/>
        </w:rPr>
        <w:t xml:space="preserve">  </w:t>
      </w:r>
    </w:p>
    <w:p w:rsidR="00212107" w:rsidRDefault="008F44D5" w:rsidP="008F44D5">
      <w:pPr>
        <w:pStyle w:val="ListParagraph"/>
        <w:spacing w:after="0" w:line="360" w:lineRule="auto"/>
        <w:ind w:left="426" w:firstLine="567"/>
        <w:jc w:val="both"/>
        <w:rPr>
          <w:rFonts w:asciiTheme="majorBidi" w:eastAsia="Times New Roman" w:hAnsiTheme="majorBidi" w:cstheme="majorBidi"/>
          <w:sz w:val="24"/>
          <w:szCs w:val="24"/>
          <w:lang w:eastAsia="id-ID" w:bidi="ar-EG"/>
        </w:rPr>
      </w:pPr>
      <w:r>
        <w:rPr>
          <w:rFonts w:asciiTheme="majorBidi" w:eastAsia="Times New Roman" w:hAnsiTheme="majorBidi" w:cstheme="majorBidi"/>
          <w:sz w:val="24"/>
          <w:szCs w:val="24"/>
          <w:lang w:eastAsia="id-ID" w:bidi="ar-EG"/>
        </w:rPr>
        <w:t xml:space="preserve">L. </w:t>
      </w:r>
      <w:proofErr w:type="spellStart"/>
      <w:r w:rsidR="0050015A">
        <w:rPr>
          <w:rFonts w:asciiTheme="majorBidi" w:eastAsia="Times New Roman" w:hAnsiTheme="majorBidi" w:cstheme="majorBidi"/>
          <w:sz w:val="24"/>
          <w:szCs w:val="24"/>
          <w:lang w:eastAsia="id-ID" w:bidi="ar-EG"/>
        </w:rPr>
        <w:t>Caetani</w:t>
      </w:r>
      <w:proofErr w:type="spellEnd"/>
      <w:r w:rsidR="0050015A">
        <w:rPr>
          <w:rFonts w:asciiTheme="majorBidi" w:eastAsia="Times New Roman" w:hAnsiTheme="majorBidi" w:cstheme="majorBidi"/>
          <w:sz w:val="24"/>
          <w:szCs w:val="24"/>
          <w:lang w:eastAsia="id-ID" w:bidi="ar-EG"/>
        </w:rPr>
        <w:t xml:space="preserve"> berasumsi bahwa </w:t>
      </w:r>
      <w:proofErr w:type="spellStart"/>
      <w:r w:rsidR="0050015A">
        <w:rPr>
          <w:rFonts w:asciiTheme="majorBidi" w:eastAsia="Times New Roman" w:hAnsiTheme="majorBidi" w:cstheme="majorBidi"/>
          <w:sz w:val="24"/>
          <w:szCs w:val="24"/>
          <w:lang w:eastAsia="id-ID" w:bidi="ar-EG"/>
        </w:rPr>
        <w:t>sanad</w:t>
      </w:r>
      <w:proofErr w:type="spellEnd"/>
      <w:r w:rsidR="0050015A">
        <w:rPr>
          <w:rFonts w:asciiTheme="majorBidi" w:eastAsia="Times New Roman" w:hAnsiTheme="majorBidi" w:cstheme="majorBidi"/>
          <w:sz w:val="24"/>
          <w:szCs w:val="24"/>
          <w:lang w:eastAsia="id-ID" w:bidi="ar-EG"/>
        </w:rPr>
        <w:t xml:space="preserve"> bukan dari ajaran agama Islam bukan dari </w:t>
      </w:r>
      <w:proofErr w:type="spellStart"/>
      <w:r w:rsidR="0050015A">
        <w:rPr>
          <w:rFonts w:asciiTheme="majorBidi" w:eastAsia="Times New Roman" w:hAnsiTheme="majorBidi" w:cstheme="majorBidi"/>
          <w:sz w:val="24"/>
          <w:szCs w:val="24"/>
          <w:lang w:eastAsia="id-ID" w:bidi="ar-EG"/>
        </w:rPr>
        <w:t>khayalannya</w:t>
      </w:r>
      <w:proofErr w:type="spellEnd"/>
      <w:r w:rsidR="0050015A">
        <w:rPr>
          <w:rFonts w:asciiTheme="majorBidi" w:eastAsia="Times New Roman" w:hAnsiTheme="majorBidi" w:cstheme="majorBidi"/>
          <w:sz w:val="24"/>
          <w:szCs w:val="24"/>
          <w:lang w:eastAsia="id-ID" w:bidi="ar-EG"/>
        </w:rPr>
        <w:t xml:space="preserve">, melainkan untuk memperkuat </w:t>
      </w:r>
      <w:proofErr w:type="spellStart"/>
      <w:r w:rsidR="0050015A">
        <w:rPr>
          <w:rFonts w:asciiTheme="majorBidi" w:eastAsia="Times New Roman" w:hAnsiTheme="majorBidi" w:cstheme="majorBidi"/>
          <w:sz w:val="24"/>
          <w:szCs w:val="24"/>
          <w:lang w:eastAsia="id-ID" w:bidi="ar-EG"/>
        </w:rPr>
        <w:t>argumennya</w:t>
      </w:r>
      <w:proofErr w:type="spellEnd"/>
      <w:r w:rsidR="0050015A">
        <w:rPr>
          <w:rFonts w:asciiTheme="majorBidi" w:eastAsia="Times New Roman" w:hAnsiTheme="majorBidi" w:cstheme="majorBidi"/>
          <w:sz w:val="24"/>
          <w:szCs w:val="24"/>
          <w:lang w:eastAsia="id-ID" w:bidi="ar-EG"/>
        </w:rPr>
        <w:t xml:space="preserve"> </w:t>
      </w:r>
      <w:r>
        <w:rPr>
          <w:rFonts w:asciiTheme="majorBidi" w:eastAsia="Times New Roman" w:hAnsiTheme="majorBidi" w:cstheme="majorBidi"/>
          <w:sz w:val="24"/>
          <w:szCs w:val="24"/>
          <w:lang w:eastAsia="id-ID" w:bidi="ar-EG"/>
        </w:rPr>
        <w:t xml:space="preserve">L. </w:t>
      </w:r>
      <w:proofErr w:type="spellStart"/>
      <w:r w:rsidR="0050015A">
        <w:rPr>
          <w:rFonts w:asciiTheme="majorBidi" w:eastAsia="Times New Roman" w:hAnsiTheme="majorBidi" w:cstheme="majorBidi"/>
          <w:sz w:val="24"/>
          <w:szCs w:val="24"/>
          <w:lang w:eastAsia="id-ID" w:bidi="ar-EG"/>
        </w:rPr>
        <w:t>Caetani</w:t>
      </w:r>
      <w:proofErr w:type="spellEnd"/>
      <w:r w:rsidR="0050015A">
        <w:rPr>
          <w:rFonts w:asciiTheme="majorBidi" w:eastAsia="Times New Roman" w:hAnsiTheme="majorBidi" w:cstheme="majorBidi"/>
          <w:sz w:val="24"/>
          <w:szCs w:val="24"/>
          <w:lang w:eastAsia="id-ID" w:bidi="ar-EG"/>
        </w:rPr>
        <w:t xml:space="preserve"> memberikan bukti-bukti dari sudut pandang histori. Hal ini terbukti </w:t>
      </w:r>
      <w:proofErr w:type="gramStart"/>
      <w:r w:rsidR="0050015A">
        <w:rPr>
          <w:rFonts w:asciiTheme="majorBidi" w:eastAsia="Times New Roman" w:hAnsiTheme="majorBidi" w:cstheme="majorBidi"/>
          <w:sz w:val="24"/>
          <w:szCs w:val="24"/>
          <w:lang w:eastAsia="id-ID" w:bidi="ar-EG"/>
        </w:rPr>
        <w:t>ia</w:t>
      </w:r>
      <w:proofErr w:type="gramEnd"/>
      <w:r w:rsidR="0050015A">
        <w:rPr>
          <w:rFonts w:asciiTheme="majorBidi" w:eastAsia="Times New Roman" w:hAnsiTheme="majorBidi" w:cstheme="majorBidi"/>
          <w:sz w:val="24"/>
          <w:szCs w:val="24"/>
          <w:lang w:eastAsia="id-ID" w:bidi="ar-EG"/>
        </w:rPr>
        <w:t xml:space="preserve"> menyertakan adanya </w:t>
      </w:r>
      <w:proofErr w:type="spellStart"/>
      <w:r w:rsidR="0050015A">
        <w:rPr>
          <w:rFonts w:asciiTheme="majorBidi" w:eastAsia="Times New Roman" w:hAnsiTheme="majorBidi" w:cstheme="majorBidi"/>
          <w:sz w:val="24"/>
          <w:szCs w:val="24"/>
          <w:lang w:eastAsia="id-ID" w:bidi="ar-EG"/>
        </w:rPr>
        <w:t>periwayatan</w:t>
      </w:r>
      <w:proofErr w:type="spellEnd"/>
      <w:r w:rsidR="0050015A">
        <w:rPr>
          <w:rFonts w:asciiTheme="majorBidi" w:eastAsia="Times New Roman" w:hAnsiTheme="majorBidi" w:cstheme="majorBidi"/>
          <w:sz w:val="24"/>
          <w:szCs w:val="24"/>
          <w:lang w:eastAsia="id-ID" w:bidi="ar-EG"/>
        </w:rPr>
        <w:t xml:space="preserve"> dengan menggunakan sistem </w:t>
      </w:r>
      <w:proofErr w:type="spellStart"/>
      <w:r w:rsidR="0050015A">
        <w:rPr>
          <w:rFonts w:asciiTheme="majorBidi" w:eastAsia="Times New Roman" w:hAnsiTheme="majorBidi" w:cstheme="majorBidi"/>
          <w:sz w:val="24"/>
          <w:szCs w:val="24"/>
          <w:lang w:eastAsia="id-ID" w:bidi="ar-EG"/>
        </w:rPr>
        <w:t>sanad</w:t>
      </w:r>
      <w:proofErr w:type="spellEnd"/>
      <w:r w:rsidR="0050015A">
        <w:rPr>
          <w:rFonts w:asciiTheme="majorBidi" w:eastAsia="Times New Roman" w:hAnsiTheme="majorBidi" w:cstheme="majorBidi"/>
          <w:sz w:val="24"/>
          <w:szCs w:val="24"/>
          <w:lang w:eastAsia="id-ID" w:bidi="ar-EG"/>
        </w:rPr>
        <w:t xml:space="preserve"> pada masa </w:t>
      </w:r>
      <w:r w:rsidR="00484B40">
        <w:rPr>
          <w:rFonts w:asciiTheme="majorBidi" w:eastAsia="Times New Roman" w:hAnsiTheme="majorBidi" w:cstheme="majorBidi"/>
          <w:sz w:val="24"/>
          <w:szCs w:val="24"/>
          <w:lang w:eastAsia="id-ID" w:bidi="ar-EG"/>
        </w:rPr>
        <w:t>J</w:t>
      </w:r>
      <w:r w:rsidR="0050015A">
        <w:rPr>
          <w:rFonts w:asciiTheme="majorBidi" w:eastAsia="Times New Roman" w:hAnsiTheme="majorBidi" w:cstheme="majorBidi"/>
          <w:sz w:val="24"/>
          <w:szCs w:val="24"/>
          <w:lang w:eastAsia="id-ID" w:bidi="ar-EG"/>
        </w:rPr>
        <w:t>ahiliah.</w:t>
      </w:r>
      <w:r w:rsidR="00D40A38">
        <w:rPr>
          <w:rFonts w:asciiTheme="majorBidi" w:eastAsia="Times New Roman" w:hAnsiTheme="majorBidi" w:cstheme="majorBidi"/>
          <w:sz w:val="24"/>
          <w:szCs w:val="24"/>
          <w:lang w:eastAsia="id-ID" w:bidi="ar-EG"/>
        </w:rPr>
        <w:t xml:space="preserve"> Di antara bukti </w:t>
      </w:r>
      <w:r w:rsidR="00484B40">
        <w:rPr>
          <w:rFonts w:asciiTheme="majorBidi" w:eastAsia="Times New Roman" w:hAnsiTheme="majorBidi" w:cstheme="majorBidi"/>
          <w:sz w:val="24"/>
          <w:szCs w:val="24"/>
          <w:lang w:eastAsia="id-ID" w:bidi="ar-EG"/>
        </w:rPr>
        <w:lastRenderedPageBreak/>
        <w:t>yang di</w:t>
      </w:r>
      <w:r w:rsidR="006F1906">
        <w:rPr>
          <w:rFonts w:asciiTheme="majorBidi" w:eastAsia="Times New Roman" w:hAnsiTheme="majorBidi" w:cstheme="majorBidi"/>
          <w:sz w:val="24"/>
          <w:szCs w:val="24"/>
          <w:lang w:eastAsia="id-ID" w:bidi="ar-EG"/>
        </w:rPr>
        <w:t xml:space="preserve">tampilkan </w:t>
      </w:r>
      <w:proofErr w:type="spellStart"/>
      <w:r w:rsidR="006F1906">
        <w:rPr>
          <w:rFonts w:asciiTheme="majorBidi" w:eastAsia="Times New Roman" w:hAnsiTheme="majorBidi" w:cstheme="majorBidi"/>
          <w:sz w:val="24"/>
          <w:szCs w:val="24"/>
          <w:lang w:eastAsia="id-ID" w:bidi="ar-EG"/>
        </w:rPr>
        <w:t>olehnya</w:t>
      </w:r>
      <w:proofErr w:type="spellEnd"/>
      <w:r w:rsidR="006F1906">
        <w:rPr>
          <w:rFonts w:asciiTheme="majorBidi" w:eastAsia="Times New Roman" w:hAnsiTheme="majorBidi" w:cstheme="majorBidi"/>
          <w:sz w:val="24"/>
          <w:szCs w:val="24"/>
          <w:lang w:eastAsia="id-ID" w:bidi="ar-EG"/>
        </w:rPr>
        <w:t xml:space="preserve"> ialah riwayat </w:t>
      </w:r>
      <w:r w:rsidR="00F06663">
        <w:rPr>
          <w:rFonts w:asciiTheme="majorBidi" w:eastAsia="Times New Roman" w:hAnsiTheme="majorBidi" w:cstheme="majorBidi"/>
          <w:sz w:val="24"/>
          <w:szCs w:val="24"/>
          <w:lang w:eastAsia="id-ID" w:bidi="ar-EG"/>
        </w:rPr>
        <w:t xml:space="preserve">dari </w:t>
      </w:r>
      <w:proofErr w:type="spellStart"/>
      <w:r w:rsidR="00F06663">
        <w:rPr>
          <w:rFonts w:asciiTheme="majorBidi" w:eastAsia="Times New Roman" w:hAnsiTheme="majorBidi" w:cstheme="majorBidi"/>
          <w:sz w:val="24"/>
          <w:szCs w:val="24"/>
          <w:lang w:eastAsia="id-ID" w:bidi="ar-EG"/>
        </w:rPr>
        <w:t>Jawthah</w:t>
      </w:r>
      <w:proofErr w:type="spellEnd"/>
      <w:r w:rsidR="00F06663">
        <w:rPr>
          <w:rFonts w:asciiTheme="majorBidi" w:eastAsia="Times New Roman" w:hAnsiTheme="majorBidi" w:cstheme="majorBidi"/>
          <w:sz w:val="24"/>
          <w:szCs w:val="24"/>
          <w:lang w:eastAsia="id-ID" w:bidi="ar-EG"/>
        </w:rPr>
        <w:t xml:space="preserve"> yang mendengarkan langsung dari </w:t>
      </w:r>
      <w:proofErr w:type="spellStart"/>
      <w:r w:rsidR="00F06663">
        <w:rPr>
          <w:rFonts w:asciiTheme="majorBidi" w:eastAsia="Times New Roman" w:hAnsiTheme="majorBidi" w:cstheme="majorBidi"/>
          <w:sz w:val="24"/>
          <w:szCs w:val="24"/>
          <w:lang w:eastAsia="id-ID" w:bidi="ar-EG"/>
        </w:rPr>
        <w:t>Nawfel</w:t>
      </w:r>
      <w:proofErr w:type="spellEnd"/>
      <w:r w:rsidR="00F06663">
        <w:rPr>
          <w:rFonts w:asciiTheme="majorBidi" w:eastAsia="Times New Roman" w:hAnsiTheme="majorBidi" w:cstheme="majorBidi"/>
          <w:sz w:val="24"/>
          <w:szCs w:val="24"/>
          <w:lang w:eastAsia="id-ID" w:bidi="ar-EG"/>
        </w:rPr>
        <w:t xml:space="preserve"> bin </w:t>
      </w:r>
      <w:proofErr w:type="spellStart"/>
      <w:r w:rsidR="00F06663">
        <w:rPr>
          <w:rFonts w:asciiTheme="majorBidi" w:eastAsia="Times New Roman" w:hAnsiTheme="majorBidi" w:cstheme="majorBidi"/>
          <w:sz w:val="24"/>
          <w:szCs w:val="24"/>
          <w:lang w:eastAsia="id-ID" w:bidi="ar-EG"/>
        </w:rPr>
        <w:t>Mu‘āwiyah</w:t>
      </w:r>
      <w:proofErr w:type="spellEnd"/>
      <w:r w:rsidR="00F06663">
        <w:rPr>
          <w:rFonts w:asciiTheme="majorBidi" w:eastAsia="Times New Roman" w:hAnsiTheme="majorBidi" w:cstheme="majorBidi"/>
          <w:sz w:val="24"/>
          <w:szCs w:val="24"/>
          <w:lang w:eastAsia="id-ID" w:bidi="ar-EG"/>
        </w:rPr>
        <w:t>. Riwayat tersebut sebagaimana berikut:</w:t>
      </w:r>
    </w:p>
    <w:p w:rsidR="00F06663" w:rsidRPr="006F1906" w:rsidRDefault="006F1906" w:rsidP="00976E3A">
      <w:pPr>
        <w:pStyle w:val="ListParagraph"/>
        <w:bidi/>
        <w:spacing w:after="0" w:line="240" w:lineRule="auto"/>
        <w:ind w:left="-7" w:right="426"/>
        <w:jc w:val="both"/>
        <w:rPr>
          <w:rFonts w:asciiTheme="majorBidi" w:eastAsia="Times New Roman" w:hAnsiTheme="majorBidi" w:cstheme="majorBidi"/>
          <w:sz w:val="32"/>
          <w:szCs w:val="32"/>
          <w:rtl/>
          <w:lang w:eastAsia="id-ID" w:bidi="ar-EG"/>
        </w:rPr>
      </w:pPr>
      <w:r w:rsidRPr="006F1906">
        <w:rPr>
          <w:rFonts w:ascii="Traditional Arabic" w:hAnsi="Traditional Arabic" w:cs="Traditional Arabic" w:hint="eastAsia"/>
          <w:sz w:val="32"/>
          <w:szCs w:val="32"/>
          <w:rtl/>
          <w:lang w:val="id-ID" w:bidi="ar-EG"/>
        </w:rPr>
        <w:t>قال</w:t>
      </w:r>
      <w:r w:rsidRPr="006F1906">
        <w:rPr>
          <w:rFonts w:ascii="Traditional Arabic" w:hAnsi="Traditional Arabic" w:cs="Traditional Arabic"/>
          <w:sz w:val="32"/>
          <w:szCs w:val="32"/>
          <w:rtl/>
          <w:lang w:val="id-ID" w:bidi="ar-EG"/>
        </w:rPr>
        <w:t xml:space="preserve"> : </w:t>
      </w:r>
      <w:r w:rsidRPr="006F1906">
        <w:rPr>
          <w:rFonts w:ascii="Traditional Arabic" w:hAnsi="Traditional Arabic" w:cs="Traditional Arabic" w:hint="eastAsia"/>
          <w:sz w:val="32"/>
          <w:szCs w:val="32"/>
          <w:rtl/>
          <w:lang w:val="id-ID" w:bidi="ar-EG"/>
        </w:rPr>
        <w:t>وحدثني</w:t>
      </w:r>
      <w:r w:rsidRPr="006F1906">
        <w:rPr>
          <w:rFonts w:ascii="Traditional Arabic" w:hAnsi="Traditional Arabic" w:cs="Traditional Arabic"/>
          <w:sz w:val="32"/>
          <w:szCs w:val="32"/>
          <w:rtl/>
          <w:lang w:val="id-ID" w:bidi="ar-EG"/>
        </w:rPr>
        <w:t xml:space="preserve"> </w:t>
      </w:r>
      <w:r w:rsidRPr="006F1906">
        <w:rPr>
          <w:rFonts w:ascii="Traditional Arabic" w:hAnsi="Traditional Arabic" w:cs="Traditional Arabic" w:hint="eastAsia"/>
          <w:sz w:val="32"/>
          <w:szCs w:val="32"/>
          <w:rtl/>
          <w:lang w:val="id-ID" w:bidi="ar-EG"/>
        </w:rPr>
        <w:t>عمر</w:t>
      </w:r>
      <w:r w:rsidRPr="006F1906">
        <w:rPr>
          <w:rFonts w:ascii="Traditional Arabic" w:hAnsi="Traditional Arabic" w:cs="Traditional Arabic"/>
          <w:sz w:val="32"/>
          <w:szCs w:val="32"/>
          <w:rtl/>
          <w:lang w:val="id-ID" w:bidi="ar-EG"/>
        </w:rPr>
        <w:t xml:space="preserve"> </w:t>
      </w:r>
      <w:r w:rsidRPr="006F1906">
        <w:rPr>
          <w:rFonts w:ascii="Traditional Arabic" w:hAnsi="Traditional Arabic" w:cs="Traditional Arabic" w:hint="eastAsia"/>
          <w:sz w:val="32"/>
          <w:szCs w:val="32"/>
          <w:rtl/>
          <w:lang w:val="id-ID" w:bidi="ar-EG"/>
        </w:rPr>
        <w:t>بن</w:t>
      </w:r>
      <w:r w:rsidRPr="006F1906">
        <w:rPr>
          <w:rFonts w:ascii="Traditional Arabic" w:hAnsi="Traditional Arabic" w:cs="Traditional Arabic"/>
          <w:sz w:val="32"/>
          <w:szCs w:val="32"/>
          <w:rtl/>
          <w:lang w:val="id-ID" w:bidi="ar-EG"/>
        </w:rPr>
        <w:t xml:space="preserve"> </w:t>
      </w:r>
      <w:r w:rsidRPr="006F1906">
        <w:rPr>
          <w:rFonts w:ascii="Traditional Arabic" w:hAnsi="Traditional Arabic" w:cs="Traditional Arabic" w:hint="eastAsia"/>
          <w:sz w:val="32"/>
          <w:szCs w:val="32"/>
          <w:rtl/>
          <w:lang w:val="id-ID" w:bidi="ar-EG"/>
        </w:rPr>
        <w:t>طلحة</w:t>
      </w:r>
      <w:r w:rsidRPr="006F1906">
        <w:rPr>
          <w:rFonts w:ascii="Traditional Arabic" w:hAnsi="Traditional Arabic" w:cs="Traditional Arabic"/>
          <w:sz w:val="32"/>
          <w:szCs w:val="32"/>
          <w:rtl/>
          <w:lang w:val="id-ID" w:bidi="ar-EG"/>
        </w:rPr>
        <w:t xml:space="preserve"> </w:t>
      </w:r>
      <w:r w:rsidRPr="006F1906">
        <w:rPr>
          <w:rFonts w:ascii="Traditional Arabic" w:hAnsi="Traditional Arabic" w:cs="Traditional Arabic" w:hint="eastAsia"/>
          <w:sz w:val="32"/>
          <w:szCs w:val="32"/>
          <w:rtl/>
          <w:lang w:val="id-ID" w:bidi="ar-EG"/>
        </w:rPr>
        <w:t>،</w:t>
      </w:r>
      <w:r w:rsidRPr="006F1906">
        <w:rPr>
          <w:rFonts w:ascii="Traditional Arabic" w:hAnsi="Traditional Arabic" w:cs="Traditional Arabic"/>
          <w:sz w:val="32"/>
          <w:szCs w:val="32"/>
          <w:rtl/>
          <w:lang w:val="id-ID" w:bidi="ar-EG"/>
        </w:rPr>
        <w:t xml:space="preserve"> </w:t>
      </w:r>
      <w:r w:rsidRPr="006F1906">
        <w:rPr>
          <w:rFonts w:ascii="Traditional Arabic" w:hAnsi="Traditional Arabic" w:cs="Traditional Arabic" w:hint="eastAsia"/>
          <w:sz w:val="32"/>
          <w:szCs w:val="32"/>
          <w:rtl/>
          <w:lang w:val="id-ID" w:bidi="ar-EG"/>
        </w:rPr>
        <w:t>عن</w:t>
      </w:r>
      <w:r w:rsidRPr="006F1906">
        <w:rPr>
          <w:rFonts w:ascii="Traditional Arabic" w:hAnsi="Traditional Arabic" w:cs="Traditional Arabic"/>
          <w:sz w:val="32"/>
          <w:szCs w:val="32"/>
          <w:rtl/>
          <w:lang w:val="id-ID" w:bidi="ar-EG"/>
        </w:rPr>
        <w:t xml:space="preserve"> </w:t>
      </w:r>
      <w:r w:rsidRPr="006F1906">
        <w:rPr>
          <w:rFonts w:ascii="Traditional Arabic" w:hAnsi="Traditional Arabic" w:cs="Traditional Arabic" w:hint="eastAsia"/>
          <w:sz w:val="32"/>
          <w:szCs w:val="32"/>
          <w:rtl/>
          <w:lang w:val="id-ID" w:bidi="ar-EG"/>
        </w:rPr>
        <w:t>جوثة</w:t>
      </w:r>
      <w:r w:rsidRPr="006F1906">
        <w:rPr>
          <w:rFonts w:ascii="Traditional Arabic" w:hAnsi="Traditional Arabic" w:cs="Traditional Arabic"/>
          <w:sz w:val="32"/>
          <w:szCs w:val="32"/>
          <w:rtl/>
          <w:lang w:val="id-ID" w:bidi="ar-EG"/>
        </w:rPr>
        <w:t xml:space="preserve"> </w:t>
      </w:r>
      <w:r w:rsidRPr="006F1906">
        <w:rPr>
          <w:rFonts w:ascii="Traditional Arabic" w:hAnsi="Traditional Arabic" w:cs="Traditional Arabic" w:hint="eastAsia"/>
          <w:sz w:val="32"/>
          <w:szCs w:val="32"/>
          <w:rtl/>
          <w:lang w:val="id-ID" w:bidi="ar-EG"/>
        </w:rPr>
        <w:t>بن</w:t>
      </w:r>
      <w:r w:rsidRPr="006F1906">
        <w:rPr>
          <w:rFonts w:ascii="Traditional Arabic" w:hAnsi="Traditional Arabic" w:cs="Traditional Arabic"/>
          <w:sz w:val="32"/>
          <w:szCs w:val="32"/>
          <w:rtl/>
          <w:lang w:val="id-ID" w:bidi="ar-EG"/>
        </w:rPr>
        <w:t xml:space="preserve"> </w:t>
      </w:r>
      <w:r w:rsidRPr="006F1906">
        <w:rPr>
          <w:rFonts w:ascii="Traditional Arabic" w:hAnsi="Traditional Arabic" w:cs="Traditional Arabic" w:hint="eastAsia"/>
          <w:sz w:val="32"/>
          <w:szCs w:val="32"/>
          <w:rtl/>
          <w:lang w:val="id-ID" w:bidi="ar-EG"/>
        </w:rPr>
        <w:t>عبيد</w:t>
      </w:r>
      <w:r w:rsidRPr="006F1906">
        <w:rPr>
          <w:rFonts w:ascii="Traditional Arabic" w:hAnsi="Traditional Arabic" w:cs="Traditional Arabic"/>
          <w:sz w:val="32"/>
          <w:szCs w:val="32"/>
          <w:rtl/>
          <w:lang w:val="id-ID" w:bidi="ar-EG"/>
        </w:rPr>
        <w:t xml:space="preserve"> </w:t>
      </w:r>
      <w:r w:rsidRPr="006F1906">
        <w:rPr>
          <w:rFonts w:ascii="Traditional Arabic" w:hAnsi="Traditional Arabic" w:cs="Traditional Arabic" w:hint="eastAsia"/>
          <w:sz w:val="32"/>
          <w:szCs w:val="32"/>
          <w:rtl/>
          <w:lang w:val="id-ID" w:bidi="ar-EG"/>
        </w:rPr>
        <w:t>بن</w:t>
      </w:r>
      <w:r w:rsidRPr="006F1906">
        <w:rPr>
          <w:rFonts w:ascii="Traditional Arabic" w:hAnsi="Traditional Arabic" w:cs="Traditional Arabic"/>
          <w:sz w:val="32"/>
          <w:szCs w:val="32"/>
          <w:rtl/>
          <w:lang w:val="id-ID" w:bidi="ar-EG"/>
        </w:rPr>
        <w:t xml:space="preserve"> </w:t>
      </w:r>
      <w:r w:rsidRPr="006F1906">
        <w:rPr>
          <w:rFonts w:ascii="Traditional Arabic" w:hAnsi="Traditional Arabic" w:cs="Traditional Arabic" w:hint="eastAsia"/>
          <w:sz w:val="32"/>
          <w:szCs w:val="32"/>
          <w:rtl/>
          <w:lang w:val="id-ID" w:bidi="ar-EG"/>
        </w:rPr>
        <w:t>أمية</w:t>
      </w:r>
      <w:r w:rsidRPr="006F1906">
        <w:rPr>
          <w:rFonts w:ascii="Traditional Arabic" w:hAnsi="Traditional Arabic" w:cs="Traditional Arabic"/>
          <w:sz w:val="32"/>
          <w:szCs w:val="32"/>
          <w:rtl/>
          <w:lang w:val="id-ID" w:bidi="ar-EG"/>
        </w:rPr>
        <w:t xml:space="preserve"> </w:t>
      </w:r>
      <w:r w:rsidRPr="006F1906">
        <w:rPr>
          <w:rFonts w:ascii="Traditional Arabic" w:hAnsi="Traditional Arabic" w:cs="Traditional Arabic" w:hint="eastAsia"/>
          <w:sz w:val="32"/>
          <w:szCs w:val="32"/>
          <w:rtl/>
          <w:lang w:val="id-ID" w:bidi="ar-EG"/>
        </w:rPr>
        <w:t>بن</w:t>
      </w:r>
      <w:r w:rsidRPr="006F1906">
        <w:rPr>
          <w:rFonts w:ascii="Traditional Arabic" w:hAnsi="Traditional Arabic" w:cs="Traditional Arabic"/>
          <w:sz w:val="32"/>
          <w:szCs w:val="32"/>
          <w:rtl/>
          <w:lang w:val="id-ID" w:bidi="ar-EG"/>
        </w:rPr>
        <w:t xml:space="preserve"> </w:t>
      </w:r>
      <w:r w:rsidRPr="006F1906">
        <w:rPr>
          <w:rFonts w:ascii="Traditional Arabic" w:hAnsi="Traditional Arabic" w:cs="Traditional Arabic" w:hint="eastAsia"/>
          <w:sz w:val="32"/>
          <w:szCs w:val="32"/>
          <w:rtl/>
          <w:lang w:val="id-ID" w:bidi="ar-EG"/>
        </w:rPr>
        <w:t>عبد</w:t>
      </w:r>
      <w:r w:rsidRPr="006F1906">
        <w:rPr>
          <w:rFonts w:ascii="Traditional Arabic" w:hAnsi="Traditional Arabic" w:cs="Traditional Arabic"/>
          <w:sz w:val="32"/>
          <w:szCs w:val="32"/>
          <w:rtl/>
          <w:lang w:val="id-ID" w:bidi="ar-EG"/>
        </w:rPr>
        <w:t xml:space="preserve"> </w:t>
      </w:r>
      <w:r w:rsidRPr="006F1906">
        <w:rPr>
          <w:rFonts w:ascii="Traditional Arabic" w:hAnsi="Traditional Arabic" w:cs="Traditional Arabic" w:hint="eastAsia"/>
          <w:sz w:val="32"/>
          <w:szCs w:val="32"/>
          <w:rtl/>
          <w:lang w:val="id-ID" w:bidi="ar-EG"/>
        </w:rPr>
        <w:t>الرحمن</w:t>
      </w:r>
      <w:r w:rsidRPr="006F1906">
        <w:rPr>
          <w:rFonts w:ascii="Traditional Arabic" w:hAnsi="Traditional Arabic" w:cs="Traditional Arabic"/>
          <w:sz w:val="32"/>
          <w:szCs w:val="32"/>
          <w:rtl/>
          <w:lang w:val="id-ID" w:bidi="ar-EG"/>
        </w:rPr>
        <w:t xml:space="preserve"> </w:t>
      </w:r>
      <w:r w:rsidRPr="006F1906">
        <w:rPr>
          <w:rFonts w:ascii="Traditional Arabic" w:hAnsi="Traditional Arabic" w:cs="Traditional Arabic" w:hint="eastAsia"/>
          <w:sz w:val="32"/>
          <w:szCs w:val="32"/>
          <w:rtl/>
          <w:lang w:val="id-ID" w:bidi="ar-EG"/>
        </w:rPr>
        <w:t>قال</w:t>
      </w:r>
      <w:r w:rsidRPr="006F1906">
        <w:rPr>
          <w:rFonts w:ascii="Traditional Arabic" w:hAnsi="Traditional Arabic" w:cs="Traditional Arabic"/>
          <w:sz w:val="32"/>
          <w:szCs w:val="32"/>
          <w:rtl/>
          <w:lang w:val="id-ID" w:bidi="ar-EG"/>
        </w:rPr>
        <w:t xml:space="preserve"> : </w:t>
      </w:r>
      <w:r w:rsidRPr="006F1906">
        <w:rPr>
          <w:rFonts w:ascii="Traditional Arabic" w:hAnsi="Traditional Arabic" w:cs="Traditional Arabic" w:hint="eastAsia"/>
          <w:sz w:val="32"/>
          <w:szCs w:val="32"/>
          <w:rtl/>
          <w:lang w:val="id-ID" w:bidi="ar-EG"/>
        </w:rPr>
        <w:t>سمعت</w:t>
      </w:r>
      <w:r w:rsidRPr="006F1906">
        <w:rPr>
          <w:rFonts w:ascii="Traditional Arabic" w:hAnsi="Traditional Arabic" w:cs="Traditional Arabic"/>
          <w:sz w:val="32"/>
          <w:szCs w:val="32"/>
          <w:rtl/>
          <w:lang w:val="id-ID" w:bidi="ar-EG"/>
        </w:rPr>
        <w:t xml:space="preserve"> </w:t>
      </w:r>
      <w:r w:rsidRPr="006F1906">
        <w:rPr>
          <w:rFonts w:ascii="Traditional Arabic" w:hAnsi="Traditional Arabic" w:cs="Traditional Arabic" w:hint="eastAsia"/>
          <w:sz w:val="32"/>
          <w:szCs w:val="32"/>
          <w:rtl/>
          <w:lang w:val="id-ID" w:bidi="ar-EG"/>
        </w:rPr>
        <w:t>نوفل</w:t>
      </w:r>
      <w:r w:rsidRPr="006F1906">
        <w:rPr>
          <w:rFonts w:ascii="Traditional Arabic" w:hAnsi="Traditional Arabic" w:cs="Traditional Arabic"/>
          <w:sz w:val="32"/>
          <w:szCs w:val="32"/>
          <w:rtl/>
          <w:lang w:val="id-ID" w:bidi="ar-EG"/>
        </w:rPr>
        <w:t xml:space="preserve"> </w:t>
      </w:r>
      <w:r w:rsidRPr="006F1906">
        <w:rPr>
          <w:rFonts w:ascii="Traditional Arabic" w:hAnsi="Traditional Arabic" w:cs="Traditional Arabic" w:hint="eastAsia"/>
          <w:sz w:val="32"/>
          <w:szCs w:val="32"/>
          <w:rtl/>
          <w:lang w:val="id-ID" w:bidi="ar-EG"/>
        </w:rPr>
        <w:t>بن</w:t>
      </w:r>
      <w:r w:rsidRPr="006F1906">
        <w:rPr>
          <w:rFonts w:ascii="Traditional Arabic" w:hAnsi="Traditional Arabic" w:cs="Traditional Arabic"/>
          <w:sz w:val="32"/>
          <w:szCs w:val="32"/>
          <w:rtl/>
          <w:lang w:val="id-ID" w:bidi="ar-EG"/>
        </w:rPr>
        <w:t xml:space="preserve"> </w:t>
      </w:r>
      <w:r w:rsidRPr="006F1906">
        <w:rPr>
          <w:rFonts w:ascii="Traditional Arabic" w:hAnsi="Traditional Arabic" w:cs="Traditional Arabic" w:hint="eastAsia"/>
          <w:sz w:val="32"/>
          <w:szCs w:val="32"/>
          <w:rtl/>
          <w:lang w:val="id-ID" w:bidi="ar-EG"/>
        </w:rPr>
        <w:t>معاوية</w:t>
      </w:r>
      <w:r w:rsidRPr="006F1906">
        <w:rPr>
          <w:rFonts w:ascii="Traditional Arabic" w:hAnsi="Traditional Arabic" w:cs="Traditional Arabic"/>
          <w:sz w:val="32"/>
          <w:szCs w:val="32"/>
          <w:rtl/>
          <w:lang w:val="id-ID" w:bidi="ar-EG"/>
        </w:rPr>
        <w:t xml:space="preserve"> </w:t>
      </w:r>
      <w:r w:rsidRPr="006F1906">
        <w:rPr>
          <w:rFonts w:ascii="Traditional Arabic" w:hAnsi="Traditional Arabic" w:cs="Traditional Arabic" w:hint="eastAsia"/>
          <w:sz w:val="32"/>
          <w:szCs w:val="32"/>
          <w:rtl/>
          <w:lang w:val="id-ID" w:bidi="ar-EG"/>
        </w:rPr>
        <w:t>الدئلي</w:t>
      </w:r>
      <w:r w:rsidRPr="006F1906">
        <w:rPr>
          <w:rFonts w:ascii="Traditional Arabic" w:hAnsi="Traditional Arabic" w:cs="Traditional Arabic"/>
          <w:sz w:val="32"/>
          <w:szCs w:val="32"/>
          <w:rtl/>
          <w:lang w:val="id-ID" w:bidi="ar-EG"/>
        </w:rPr>
        <w:t xml:space="preserve"> </w:t>
      </w:r>
      <w:r w:rsidRPr="006F1906">
        <w:rPr>
          <w:rFonts w:ascii="Traditional Arabic" w:hAnsi="Traditional Arabic" w:cs="Traditional Arabic" w:hint="eastAsia"/>
          <w:sz w:val="32"/>
          <w:szCs w:val="32"/>
          <w:rtl/>
          <w:lang w:val="id-ID" w:bidi="ar-EG"/>
        </w:rPr>
        <w:t>يقول</w:t>
      </w:r>
      <w:r w:rsidRPr="006F1906">
        <w:rPr>
          <w:rFonts w:ascii="Traditional Arabic" w:hAnsi="Traditional Arabic" w:cs="Traditional Arabic"/>
          <w:sz w:val="32"/>
          <w:szCs w:val="32"/>
          <w:rtl/>
          <w:lang w:val="id-ID" w:bidi="ar-EG"/>
        </w:rPr>
        <w:t xml:space="preserve"> : </w:t>
      </w:r>
      <w:r w:rsidRPr="006F1906">
        <w:rPr>
          <w:rFonts w:ascii="Traditional Arabic" w:hAnsi="Traditional Arabic" w:cs="Traditional Arabic" w:hint="eastAsia"/>
          <w:sz w:val="32"/>
          <w:szCs w:val="32"/>
          <w:rtl/>
          <w:lang w:val="id-ID" w:bidi="ar-EG"/>
        </w:rPr>
        <w:t>رأيت</w:t>
      </w:r>
      <w:r w:rsidRPr="006F1906">
        <w:rPr>
          <w:rFonts w:ascii="Traditional Arabic" w:hAnsi="Traditional Arabic" w:cs="Traditional Arabic"/>
          <w:sz w:val="32"/>
          <w:szCs w:val="32"/>
          <w:rtl/>
          <w:lang w:val="id-ID" w:bidi="ar-EG"/>
        </w:rPr>
        <w:t xml:space="preserve"> </w:t>
      </w:r>
      <w:r w:rsidRPr="006F1906">
        <w:rPr>
          <w:rFonts w:ascii="Traditional Arabic" w:hAnsi="Traditional Arabic" w:cs="Traditional Arabic" w:hint="eastAsia"/>
          <w:sz w:val="32"/>
          <w:szCs w:val="32"/>
          <w:rtl/>
          <w:lang w:val="id-ID" w:bidi="ar-EG"/>
        </w:rPr>
        <w:t>الحصاة</w:t>
      </w:r>
      <w:r w:rsidRPr="006F1906">
        <w:rPr>
          <w:rFonts w:ascii="Traditional Arabic" w:hAnsi="Traditional Arabic" w:cs="Traditional Arabic"/>
          <w:sz w:val="32"/>
          <w:szCs w:val="32"/>
          <w:rtl/>
          <w:lang w:val="id-ID" w:bidi="ar-EG"/>
        </w:rPr>
        <w:t xml:space="preserve"> </w:t>
      </w:r>
      <w:r w:rsidRPr="006F1906">
        <w:rPr>
          <w:rFonts w:ascii="Traditional Arabic" w:hAnsi="Traditional Arabic" w:cs="Traditional Arabic" w:hint="eastAsia"/>
          <w:sz w:val="32"/>
          <w:szCs w:val="32"/>
          <w:rtl/>
          <w:lang w:val="id-ID" w:bidi="ar-EG"/>
        </w:rPr>
        <w:t>التي</w:t>
      </w:r>
      <w:r w:rsidRPr="006F1906">
        <w:rPr>
          <w:rFonts w:ascii="Traditional Arabic" w:hAnsi="Traditional Arabic" w:cs="Traditional Arabic"/>
          <w:sz w:val="32"/>
          <w:szCs w:val="32"/>
          <w:rtl/>
          <w:lang w:val="id-ID" w:bidi="ar-EG"/>
        </w:rPr>
        <w:t xml:space="preserve"> </w:t>
      </w:r>
      <w:r w:rsidRPr="006F1906">
        <w:rPr>
          <w:rFonts w:ascii="Traditional Arabic" w:hAnsi="Traditional Arabic" w:cs="Traditional Arabic" w:hint="eastAsia"/>
          <w:sz w:val="32"/>
          <w:szCs w:val="32"/>
          <w:rtl/>
          <w:lang w:val="id-ID" w:bidi="ar-EG"/>
        </w:rPr>
        <w:t>رمي</w:t>
      </w:r>
      <w:r w:rsidRPr="006F1906">
        <w:rPr>
          <w:rFonts w:ascii="Traditional Arabic" w:hAnsi="Traditional Arabic" w:cs="Traditional Arabic"/>
          <w:sz w:val="32"/>
          <w:szCs w:val="32"/>
          <w:rtl/>
          <w:lang w:val="id-ID" w:bidi="ar-EG"/>
        </w:rPr>
        <w:t xml:space="preserve"> </w:t>
      </w:r>
      <w:r w:rsidRPr="006F1906">
        <w:rPr>
          <w:rFonts w:ascii="Traditional Arabic" w:hAnsi="Traditional Arabic" w:cs="Traditional Arabic" w:hint="eastAsia"/>
          <w:sz w:val="32"/>
          <w:szCs w:val="32"/>
          <w:rtl/>
          <w:lang w:val="id-ID" w:bidi="ar-EG"/>
        </w:rPr>
        <w:t>بها</w:t>
      </w:r>
      <w:r w:rsidRPr="006F1906">
        <w:rPr>
          <w:rFonts w:ascii="Traditional Arabic" w:hAnsi="Traditional Arabic" w:cs="Traditional Arabic"/>
          <w:sz w:val="32"/>
          <w:szCs w:val="32"/>
          <w:rtl/>
          <w:lang w:val="id-ID" w:bidi="ar-EG"/>
        </w:rPr>
        <w:t xml:space="preserve"> </w:t>
      </w:r>
      <w:r w:rsidRPr="006F1906">
        <w:rPr>
          <w:rFonts w:ascii="Traditional Arabic" w:hAnsi="Traditional Arabic" w:cs="Traditional Arabic" w:hint="eastAsia"/>
          <w:sz w:val="32"/>
          <w:szCs w:val="32"/>
          <w:rtl/>
          <w:lang w:val="id-ID" w:bidi="ar-EG"/>
        </w:rPr>
        <w:t>أصحاب</w:t>
      </w:r>
      <w:r w:rsidRPr="006F1906">
        <w:rPr>
          <w:rFonts w:ascii="Traditional Arabic" w:hAnsi="Traditional Arabic" w:cs="Traditional Arabic"/>
          <w:sz w:val="32"/>
          <w:szCs w:val="32"/>
          <w:rtl/>
          <w:lang w:val="id-ID" w:bidi="ar-EG"/>
        </w:rPr>
        <w:t xml:space="preserve"> </w:t>
      </w:r>
      <w:r w:rsidRPr="006F1906">
        <w:rPr>
          <w:rFonts w:ascii="Traditional Arabic" w:hAnsi="Traditional Arabic" w:cs="Traditional Arabic" w:hint="eastAsia"/>
          <w:sz w:val="32"/>
          <w:szCs w:val="32"/>
          <w:rtl/>
          <w:lang w:val="id-ID" w:bidi="ar-EG"/>
        </w:rPr>
        <w:t>الفيل</w:t>
      </w:r>
      <w:r w:rsidRPr="006F1906">
        <w:rPr>
          <w:rFonts w:ascii="Traditional Arabic" w:hAnsi="Traditional Arabic" w:cs="Traditional Arabic"/>
          <w:sz w:val="32"/>
          <w:szCs w:val="32"/>
          <w:rtl/>
          <w:lang w:val="id-ID" w:bidi="ar-EG"/>
        </w:rPr>
        <w:t xml:space="preserve"> </w:t>
      </w:r>
      <w:r w:rsidRPr="006F1906">
        <w:rPr>
          <w:rFonts w:ascii="Traditional Arabic" w:hAnsi="Traditional Arabic" w:cs="Traditional Arabic" w:hint="eastAsia"/>
          <w:sz w:val="32"/>
          <w:szCs w:val="32"/>
          <w:rtl/>
          <w:lang w:val="id-ID" w:bidi="ar-EG"/>
        </w:rPr>
        <w:t>حصى</w:t>
      </w:r>
      <w:r w:rsidRPr="006F1906">
        <w:rPr>
          <w:rFonts w:ascii="Traditional Arabic" w:hAnsi="Traditional Arabic" w:cs="Traditional Arabic"/>
          <w:sz w:val="32"/>
          <w:szCs w:val="32"/>
          <w:rtl/>
          <w:lang w:val="id-ID" w:bidi="ar-EG"/>
        </w:rPr>
        <w:t xml:space="preserve"> </w:t>
      </w:r>
      <w:r w:rsidRPr="006F1906">
        <w:rPr>
          <w:rFonts w:ascii="Traditional Arabic" w:hAnsi="Traditional Arabic" w:cs="Traditional Arabic" w:hint="eastAsia"/>
          <w:sz w:val="32"/>
          <w:szCs w:val="32"/>
          <w:rtl/>
          <w:lang w:val="id-ID" w:bidi="ar-EG"/>
        </w:rPr>
        <w:t>مثل</w:t>
      </w:r>
      <w:r w:rsidRPr="006F1906">
        <w:rPr>
          <w:rFonts w:ascii="Traditional Arabic" w:hAnsi="Traditional Arabic" w:cs="Traditional Arabic"/>
          <w:sz w:val="32"/>
          <w:szCs w:val="32"/>
          <w:rtl/>
          <w:lang w:val="id-ID" w:bidi="ar-EG"/>
        </w:rPr>
        <w:t xml:space="preserve"> </w:t>
      </w:r>
      <w:r w:rsidRPr="006F1906">
        <w:rPr>
          <w:rFonts w:ascii="Traditional Arabic" w:hAnsi="Traditional Arabic" w:cs="Traditional Arabic" w:hint="eastAsia"/>
          <w:sz w:val="32"/>
          <w:szCs w:val="32"/>
          <w:rtl/>
          <w:lang w:val="id-ID" w:bidi="ar-EG"/>
        </w:rPr>
        <w:t>الحمص</w:t>
      </w:r>
      <w:r w:rsidRPr="006F1906">
        <w:rPr>
          <w:rFonts w:ascii="Traditional Arabic" w:hAnsi="Traditional Arabic" w:cs="Traditional Arabic"/>
          <w:sz w:val="32"/>
          <w:szCs w:val="32"/>
          <w:rtl/>
          <w:lang w:val="id-ID" w:bidi="ar-EG"/>
        </w:rPr>
        <w:t xml:space="preserve"> </w:t>
      </w:r>
      <w:r w:rsidRPr="006F1906">
        <w:rPr>
          <w:rFonts w:ascii="Traditional Arabic" w:hAnsi="Traditional Arabic" w:cs="Traditional Arabic" w:hint="eastAsia"/>
          <w:sz w:val="32"/>
          <w:szCs w:val="32"/>
          <w:rtl/>
          <w:lang w:val="id-ID" w:bidi="ar-EG"/>
        </w:rPr>
        <w:t>وأكبر</w:t>
      </w:r>
      <w:r w:rsidRPr="006F1906">
        <w:rPr>
          <w:rFonts w:ascii="Traditional Arabic" w:hAnsi="Traditional Arabic" w:cs="Traditional Arabic"/>
          <w:sz w:val="32"/>
          <w:szCs w:val="32"/>
          <w:rtl/>
          <w:lang w:val="id-ID" w:bidi="ar-EG"/>
        </w:rPr>
        <w:t xml:space="preserve"> </w:t>
      </w:r>
      <w:r w:rsidRPr="006F1906">
        <w:rPr>
          <w:rFonts w:ascii="Traditional Arabic" w:hAnsi="Traditional Arabic" w:cs="Traditional Arabic" w:hint="eastAsia"/>
          <w:sz w:val="32"/>
          <w:szCs w:val="32"/>
          <w:rtl/>
          <w:lang w:val="id-ID" w:bidi="ar-EG"/>
        </w:rPr>
        <w:t>من</w:t>
      </w:r>
      <w:r w:rsidRPr="006F1906">
        <w:rPr>
          <w:rFonts w:ascii="Traditional Arabic" w:hAnsi="Traditional Arabic" w:cs="Traditional Arabic"/>
          <w:sz w:val="32"/>
          <w:szCs w:val="32"/>
          <w:rtl/>
          <w:lang w:val="id-ID" w:bidi="ar-EG"/>
        </w:rPr>
        <w:t xml:space="preserve"> </w:t>
      </w:r>
      <w:r w:rsidRPr="006F1906">
        <w:rPr>
          <w:rFonts w:ascii="Traditional Arabic" w:hAnsi="Traditional Arabic" w:cs="Traditional Arabic" w:hint="eastAsia"/>
          <w:sz w:val="32"/>
          <w:szCs w:val="32"/>
          <w:rtl/>
          <w:lang w:val="id-ID" w:bidi="ar-EG"/>
        </w:rPr>
        <w:t>العدس</w:t>
      </w:r>
      <w:r w:rsidRPr="006F1906">
        <w:rPr>
          <w:rFonts w:ascii="Traditional Arabic" w:hAnsi="Traditional Arabic" w:cs="Traditional Arabic"/>
          <w:sz w:val="32"/>
          <w:szCs w:val="32"/>
          <w:rtl/>
          <w:lang w:val="id-ID" w:bidi="ar-EG"/>
        </w:rPr>
        <w:t xml:space="preserve"> </w:t>
      </w:r>
      <w:r w:rsidRPr="006F1906">
        <w:rPr>
          <w:rFonts w:ascii="Traditional Arabic" w:hAnsi="Traditional Arabic" w:cs="Traditional Arabic" w:hint="eastAsia"/>
          <w:sz w:val="32"/>
          <w:szCs w:val="32"/>
          <w:rtl/>
          <w:lang w:val="id-ID" w:bidi="ar-EG"/>
        </w:rPr>
        <w:t>حمر</w:t>
      </w:r>
      <w:r w:rsidRPr="006F1906">
        <w:rPr>
          <w:rFonts w:ascii="Traditional Arabic" w:hAnsi="Traditional Arabic" w:cs="Traditional Arabic"/>
          <w:sz w:val="32"/>
          <w:szCs w:val="32"/>
          <w:rtl/>
          <w:lang w:val="id-ID" w:bidi="ar-EG"/>
        </w:rPr>
        <w:t xml:space="preserve"> </w:t>
      </w:r>
      <w:r w:rsidRPr="006F1906">
        <w:rPr>
          <w:rFonts w:ascii="Traditional Arabic" w:hAnsi="Traditional Arabic" w:cs="Traditional Arabic" w:hint="eastAsia"/>
          <w:sz w:val="32"/>
          <w:szCs w:val="32"/>
          <w:rtl/>
          <w:lang w:val="id-ID" w:bidi="ar-EG"/>
        </w:rPr>
        <w:t>مختمة</w:t>
      </w:r>
      <w:r w:rsidRPr="006F1906">
        <w:rPr>
          <w:rFonts w:ascii="Traditional Arabic" w:hAnsi="Traditional Arabic" w:cs="Traditional Arabic"/>
          <w:sz w:val="32"/>
          <w:szCs w:val="32"/>
          <w:rtl/>
          <w:lang w:val="id-ID" w:bidi="ar-EG"/>
        </w:rPr>
        <w:t xml:space="preserve"> </w:t>
      </w:r>
      <w:r w:rsidRPr="006F1906">
        <w:rPr>
          <w:rFonts w:ascii="Traditional Arabic" w:hAnsi="Traditional Arabic" w:cs="Traditional Arabic" w:hint="eastAsia"/>
          <w:sz w:val="32"/>
          <w:szCs w:val="32"/>
          <w:rtl/>
          <w:lang w:val="id-ID" w:bidi="ar-EG"/>
        </w:rPr>
        <w:t>كأنها</w:t>
      </w:r>
      <w:r w:rsidRPr="006F1906">
        <w:rPr>
          <w:rFonts w:ascii="Traditional Arabic" w:hAnsi="Traditional Arabic" w:cs="Traditional Arabic"/>
          <w:sz w:val="32"/>
          <w:szCs w:val="32"/>
          <w:rtl/>
          <w:lang w:val="id-ID" w:bidi="ar-EG"/>
        </w:rPr>
        <w:t xml:space="preserve"> </w:t>
      </w:r>
      <w:r w:rsidRPr="006F1906">
        <w:rPr>
          <w:rFonts w:ascii="Traditional Arabic" w:hAnsi="Traditional Arabic" w:cs="Traditional Arabic" w:hint="eastAsia"/>
          <w:sz w:val="32"/>
          <w:szCs w:val="32"/>
          <w:rtl/>
          <w:lang w:val="id-ID" w:bidi="ar-EG"/>
        </w:rPr>
        <w:t>جزع</w:t>
      </w:r>
      <w:r w:rsidRPr="006F1906">
        <w:rPr>
          <w:rFonts w:ascii="Traditional Arabic" w:hAnsi="Traditional Arabic" w:cs="Traditional Arabic"/>
          <w:sz w:val="32"/>
          <w:szCs w:val="32"/>
          <w:rtl/>
          <w:lang w:val="id-ID" w:bidi="ar-EG"/>
        </w:rPr>
        <w:t xml:space="preserve"> </w:t>
      </w:r>
      <w:r w:rsidRPr="006F1906">
        <w:rPr>
          <w:rFonts w:ascii="Traditional Arabic" w:hAnsi="Traditional Arabic" w:cs="Traditional Arabic" w:hint="eastAsia"/>
          <w:sz w:val="32"/>
          <w:szCs w:val="32"/>
          <w:rtl/>
          <w:lang w:val="id-ID" w:bidi="ar-EG"/>
        </w:rPr>
        <w:t>ظفار</w:t>
      </w:r>
      <w:r w:rsidRPr="006F1906">
        <w:rPr>
          <w:rFonts w:ascii="Traditional Arabic" w:hAnsi="Traditional Arabic" w:cs="Traditional Arabic" w:hint="cs"/>
          <w:sz w:val="32"/>
          <w:szCs w:val="32"/>
          <w:rtl/>
          <w:lang w:val="id-ID" w:bidi="ar-EG"/>
        </w:rPr>
        <w:t>.</w:t>
      </w:r>
      <w:r w:rsidRPr="006F1906">
        <w:rPr>
          <w:rStyle w:val="FootnoteReference"/>
          <w:rFonts w:asciiTheme="majorBidi" w:hAnsiTheme="majorBidi" w:cstheme="majorBidi"/>
          <w:sz w:val="24"/>
          <w:szCs w:val="24"/>
          <w:rtl/>
          <w:lang w:val="id-ID" w:bidi="ar-EG"/>
        </w:rPr>
        <w:footnoteReference w:id="35"/>
      </w:r>
    </w:p>
    <w:p w:rsidR="00484B40" w:rsidRDefault="00A50A03" w:rsidP="00484B40">
      <w:pPr>
        <w:pStyle w:val="ListParagraph"/>
        <w:spacing w:after="0" w:line="360" w:lineRule="auto"/>
        <w:ind w:left="426" w:firstLine="567"/>
        <w:jc w:val="both"/>
        <w:rPr>
          <w:rFonts w:asciiTheme="majorBidi" w:eastAsia="Times New Roman" w:hAnsiTheme="majorBidi" w:cstheme="majorBidi"/>
          <w:sz w:val="24"/>
          <w:szCs w:val="24"/>
          <w:lang w:eastAsia="id-ID" w:bidi="ar-EG"/>
        </w:rPr>
      </w:pPr>
      <w:r>
        <w:rPr>
          <w:rFonts w:asciiTheme="majorBidi" w:eastAsia="Times New Roman" w:hAnsiTheme="majorBidi" w:cstheme="majorBidi"/>
          <w:sz w:val="24"/>
          <w:szCs w:val="24"/>
          <w:lang w:eastAsia="id-ID" w:bidi="ar-EG"/>
        </w:rPr>
        <w:t xml:space="preserve">Selain itu, untuk lebih memperkuat </w:t>
      </w:r>
      <w:proofErr w:type="spellStart"/>
      <w:r>
        <w:rPr>
          <w:rFonts w:asciiTheme="majorBidi" w:eastAsia="Times New Roman" w:hAnsiTheme="majorBidi" w:cstheme="majorBidi"/>
          <w:sz w:val="24"/>
          <w:szCs w:val="24"/>
          <w:lang w:eastAsia="id-ID" w:bidi="ar-EG"/>
        </w:rPr>
        <w:t>argumennya</w:t>
      </w:r>
      <w:proofErr w:type="spellEnd"/>
      <w:r>
        <w:rPr>
          <w:rFonts w:asciiTheme="majorBidi" w:eastAsia="Times New Roman" w:hAnsiTheme="majorBidi" w:cstheme="majorBidi"/>
          <w:sz w:val="24"/>
          <w:szCs w:val="24"/>
          <w:lang w:eastAsia="id-ID" w:bidi="ar-EG"/>
        </w:rPr>
        <w:t xml:space="preserve"> bahwa </w:t>
      </w:r>
      <w:proofErr w:type="spellStart"/>
      <w:r>
        <w:rPr>
          <w:rFonts w:asciiTheme="majorBidi" w:eastAsia="Times New Roman" w:hAnsiTheme="majorBidi" w:cstheme="majorBidi"/>
          <w:sz w:val="24"/>
          <w:szCs w:val="24"/>
          <w:lang w:eastAsia="id-ID" w:bidi="ar-EG"/>
        </w:rPr>
        <w:t>sanad</w:t>
      </w:r>
      <w:proofErr w:type="spellEnd"/>
      <w:r>
        <w:rPr>
          <w:rFonts w:asciiTheme="majorBidi" w:eastAsia="Times New Roman" w:hAnsiTheme="majorBidi" w:cstheme="majorBidi"/>
          <w:sz w:val="24"/>
          <w:szCs w:val="24"/>
          <w:lang w:eastAsia="id-ID" w:bidi="ar-EG"/>
        </w:rPr>
        <w:t xml:space="preserve"> adalah tradisi orang Arab bukan ajaran agama Islam, </w:t>
      </w:r>
      <w:proofErr w:type="gramStart"/>
      <w:r>
        <w:rPr>
          <w:rFonts w:asciiTheme="majorBidi" w:eastAsia="Times New Roman" w:hAnsiTheme="majorBidi" w:cstheme="majorBidi"/>
          <w:sz w:val="24"/>
          <w:szCs w:val="24"/>
          <w:lang w:eastAsia="id-ID" w:bidi="ar-EG"/>
        </w:rPr>
        <w:t>ia</w:t>
      </w:r>
      <w:proofErr w:type="gramEnd"/>
      <w:r>
        <w:rPr>
          <w:rFonts w:asciiTheme="majorBidi" w:eastAsia="Times New Roman" w:hAnsiTheme="majorBidi" w:cstheme="majorBidi"/>
          <w:sz w:val="24"/>
          <w:szCs w:val="24"/>
          <w:lang w:eastAsia="id-ID" w:bidi="ar-EG"/>
        </w:rPr>
        <w:t xml:space="preserve"> mencantumkan sair-sair Arab yang dalam </w:t>
      </w:r>
      <w:proofErr w:type="spellStart"/>
      <w:r>
        <w:rPr>
          <w:rFonts w:asciiTheme="majorBidi" w:eastAsia="Times New Roman" w:hAnsiTheme="majorBidi" w:cstheme="majorBidi"/>
          <w:sz w:val="24"/>
          <w:szCs w:val="24"/>
          <w:lang w:eastAsia="id-ID" w:bidi="ar-EG"/>
        </w:rPr>
        <w:t>penyampaiannya</w:t>
      </w:r>
      <w:proofErr w:type="spellEnd"/>
      <w:r>
        <w:rPr>
          <w:rFonts w:asciiTheme="majorBidi" w:eastAsia="Times New Roman" w:hAnsiTheme="majorBidi" w:cstheme="majorBidi"/>
          <w:sz w:val="24"/>
          <w:szCs w:val="24"/>
          <w:lang w:eastAsia="id-ID" w:bidi="ar-EG"/>
        </w:rPr>
        <w:t xml:space="preserve"> juga menggunakan </w:t>
      </w:r>
      <w:proofErr w:type="spellStart"/>
      <w:r>
        <w:rPr>
          <w:rFonts w:asciiTheme="majorBidi" w:eastAsia="Times New Roman" w:hAnsiTheme="majorBidi" w:cstheme="majorBidi"/>
          <w:sz w:val="24"/>
          <w:szCs w:val="24"/>
          <w:lang w:eastAsia="id-ID" w:bidi="ar-EG"/>
        </w:rPr>
        <w:t>sanad</w:t>
      </w:r>
      <w:proofErr w:type="spellEnd"/>
      <w:r>
        <w:rPr>
          <w:rFonts w:asciiTheme="majorBidi" w:eastAsia="Times New Roman" w:hAnsiTheme="majorBidi" w:cstheme="majorBidi"/>
          <w:sz w:val="24"/>
          <w:szCs w:val="24"/>
          <w:lang w:eastAsia="id-ID" w:bidi="ar-EG"/>
        </w:rPr>
        <w:t xml:space="preserve">. Salah satu contoh yang diajukan oleh </w:t>
      </w:r>
      <w:r w:rsidR="008F44D5">
        <w:rPr>
          <w:rFonts w:asciiTheme="majorBidi" w:eastAsia="Times New Roman" w:hAnsiTheme="majorBidi" w:cstheme="majorBidi"/>
          <w:sz w:val="24"/>
          <w:szCs w:val="24"/>
          <w:lang w:eastAsia="id-ID" w:bidi="ar-EG"/>
        </w:rPr>
        <w:t xml:space="preserve">L. </w:t>
      </w:r>
      <w:proofErr w:type="spellStart"/>
      <w:r>
        <w:rPr>
          <w:rFonts w:asciiTheme="majorBidi" w:eastAsia="Times New Roman" w:hAnsiTheme="majorBidi" w:cstheme="majorBidi"/>
          <w:sz w:val="24"/>
          <w:szCs w:val="24"/>
          <w:lang w:eastAsia="id-ID" w:bidi="ar-EG"/>
        </w:rPr>
        <w:t>Caetani</w:t>
      </w:r>
      <w:proofErr w:type="spellEnd"/>
      <w:r>
        <w:rPr>
          <w:rFonts w:asciiTheme="majorBidi" w:eastAsia="Times New Roman" w:hAnsiTheme="majorBidi" w:cstheme="majorBidi"/>
          <w:sz w:val="24"/>
          <w:szCs w:val="24"/>
          <w:lang w:eastAsia="id-ID" w:bidi="ar-EG"/>
        </w:rPr>
        <w:t xml:space="preserve"> adalah </w:t>
      </w:r>
      <w:proofErr w:type="spellStart"/>
      <w:r>
        <w:rPr>
          <w:rFonts w:asciiTheme="majorBidi" w:eastAsia="Times New Roman" w:hAnsiTheme="majorBidi" w:cstheme="majorBidi"/>
          <w:sz w:val="24"/>
          <w:szCs w:val="24"/>
          <w:lang w:eastAsia="id-ID" w:bidi="ar-EG"/>
        </w:rPr>
        <w:t>siri</w:t>
      </w:r>
      <w:proofErr w:type="spellEnd"/>
      <w:r>
        <w:rPr>
          <w:rFonts w:asciiTheme="majorBidi" w:eastAsia="Times New Roman" w:hAnsiTheme="majorBidi" w:cstheme="majorBidi"/>
          <w:sz w:val="24"/>
          <w:szCs w:val="24"/>
          <w:lang w:eastAsia="id-ID" w:bidi="ar-EG"/>
        </w:rPr>
        <w:t xml:space="preserve"> dari Abū </w:t>
      </w:r>
      <w:proofErr w:type="spellStart"/>
      <w:r>
        <w:rPr>
          <w:rFonts w:asciiTheme="majorBidi" w:eastAsia="Times New Roman" w:hAnsiTheme="majorBidi" w:cstheme="majorBidi"/>
          <w:sz w:val="24"/>
          <w:szCs w:val="24"/>
          <w:lang w:eastAsia="id-ID" w:bidi="ar-EG"/>
        </w:rPr>
        <w:t>Nuwwās</w:t>
      </w:r>
      <w:proofErr w:type="spellEnd"/>
      <w:r>
        <w:rPr>
          <w:rFonts w:asciiTheme="majorBidi" w:eastAsia="Times New Roman" w:hAnsiTheme="majorBidi" w:cstheme="majorBidi"/>
          <w:sz w:val="24"/>
          <w:szCs w:val="24"/>
          <w:lang w:eastAsia="id-ID" w:bidi="ar-EG"/>
        </w:rPr>
        <w:t>:</w:t>
      </w:r>
    </w:p>
    <w:p w:rsidR="00A50A03" w:rsidRDefault="004B4C57" w:rsidP="00FC11F2">
      <w:pPr>
        <w:pStyle w:val="ListParagraph"/>
        <w:bidi/>
        <w:spacing w:after="0" w:line="240" w:lineRule="auto"/>
        <w:ind w:left="-7"/>
        <w:jc w:val="both"/>
        <w:rPr>
          <w:rFonts w:ascii="Traditional Arabic" w:eastAsia="Times New Roman" w:hAnsi="Traditional Arabic" w:cs="Traditional Arabic"/>
          <w:sz w:val="32"/>
          <w:szCs w:val="32"/>
          <w:rtl/>
          <w:lang w:val="id-ID" w:eastAsia="id-ID" w:bidi="ar-EG"/>
        </w:rPr>
      </w:pPr>
      <w:r>
        <w:rPr>
          <w:rFonts w:ascii="Traditional Arabic" w:eastAsia="Times New Roman" w:hAnsi="Traditional Arabic" w:cs="Traditional Arabic" w:hint="cs"/>
          <w:sz w:val="32"/>
          <w:szCs w:val="32"/>
          <w:rtl/>
          <w:lang w:val="id-ID" w:eastAsia="id-ID" w:bidi="ar-EG"/>
        </w:rPr>
        <w:t>أخبرنا ابو عبد الله اليزيدي قال أخبرني ابو محمد بن حمدون عن أبيه قال ابشدني ابو نواس لنفسه:</w:t>
      </w:r>
    </w:p>
    <w:p w:rsidR="004B4C57" w:rsidRPr="004B4C57" w:rsidRDefault="004B4C57" w:rsidP="00FC11F2">
      <w:pPr>
        <w:pStyle w:val="ListParagraph"/>
        <w:bidi/>
        <w:spacing w:after="0" w:line="240" w:lineRule="auto"/>
        <w:ind w:left="-7"/>
        <w:jc w:val="both"/>
        <w:rPr>
          <w:rFonts w:ascii="Traditional Arabic" w:eastAsia="Times New Roman" w:hAnsi="Traditional Arabic" w:cs="Traditional Arabic"/>
          <w:sz w:val="32"/>
          <w:szCs w:val="32"/>
          <w:rtl/>
          <w:lang w:val="id-ID" w:eastAsia="id-ID" w:bidi="ar-EG"/>
        </w:rPr>
      </w:pPr>
      <w:r>
        <w:rPr>
          <w:rFonts w:ascii="Traditional Arabic" w:eastAsia="Times New Roman" w:hAnsi="Traditional Arabic" w:cs="Traditional Arabic" w:hint="cs"/>
          <w:sz w:val="32"/>
          <w:szCs w:val="32"/>
          <w:rtl/>
          <w:lang w:val="id-ID" w:eastAsia="id-ID" w:bidi="ar-EG"/>
        </w:rPr>
        <w:t>شبهته بالبدر حين بدا * او بالعروس صبيحة العرس.</w:t>
      </w:r>
      <w:r w:rsidRPr="004B4C57">
        <w:rPr>
          <w:rStyle w:val="FootnoteReference"/>
          <w:rFonts w:asciiTheme="majorBidi" w:eastAsia="Times New Roman" w:hAnsiTheme="majorBidi" w:cstheme="majorBidi"/>
          <w:sz w:val="24"/>
          <w:szCs w:val="24"/>
          <w:rtl/>
          <w:lang w:val="id-ID" w:eastAsia="id-ID" w:bidi="ar-EG"/>
        </w:rPr>
        <w:footnoteReference w:id="36"/>
      </w:r>
    </w:p>
    <w:p w:rsidR="00A50A03" w:rsidRDefault="00A50A03" w:rsidP="004B4C57">
      <w:pPr>
        <w:pStyle w:val="ListParagraph"/>
        <w:spacing w:after="0" w:line="240" w:lineRule="auto"/>
        <w:ind w:left="426" w:firstLine="567"/>
        <w:jc w:val="both"/>
        <w:rPr>
          <w:rFonts w:asciiTheme="majorBidi" w:eastAsia="Times New Roman" w:hAnsiTheme="majorBidi" w:cstheme="majorBidi"/>
          <w:sz w:val="24"/>
          <w:szCs w:val="24"/>
          <w:lang w:eastAsia="id-ID" w:bidi="ar-EG"/>
        </w:rPr>
      </w:pPr>
    </w:p>
    <w:p w:rsidR="00A50A03" w:rsidRDefault="00A50A03" w:rsidP="00484B40">
      <w:pPr>
        <w:pStyle w:val="ListParagraph"/>
        <w:spacing w:after="0" w:line="360" w:lineRule="auto"/>
        <w:ind w:left="426" w:firstLine="567"/>
        <w:jc w:val="both"/>
        <w:rPr>
          <w:rFonts w:asciiTheme="majorBidi" w:eastAsia="Times New Roman" w:hAnsiTheme="majorBidi" w:cstheme="majorBidi"/>
          <w:sz w:val="24"/>
          <w:szCs w:val="24"/>
          <w:lang w:eastAsia="id-ID" w:bidi="ar-EG"/>
        </w:rPr>
      </w:pPr>
      <w:r>
        <w:rPr>
          <w:rFonts w:asciiTheme="majorBidi" w:eastAsia="Times New Roman" w:hAnsiTheme="majorBidi" w:cstheme="majorBidi"/>
          <w:sz w:val="24"/>
          <w:szCs w:val="24"/>
          <w:lang w:eastAsia="id-ID" w:bidi="ar-EG"/>
        </w:rPr>
        <w:t xml:space="preserve">Di sini </w:t>
      </w:r>
      <w:proofErr w:type="spellStart"/>
      <w:r>
        <w:rPr>
          <w:rFonts w:asciiTheme="majorBidi" w:eastAsia="Times New Roman" w:hAnsiTheme="majorBidi" w:cstheme="majorBidi"/>
          <w:sz w:val="24"/>
          <w:szCs w:val="24"/>
          <w:lang w:eastAsia="id-ID" w:bidi="ar-EG"/>
        </w:rPr>
        <w:t>lain</w:t>
      </w:r>
      <w:proofErr w:type="spellEnd"/>
      <w:r>
        <w:rPr>
          <w:rFonts w:asciiTheme="majorBidi" w:eastAsia="Times New Roman" w:hAnsiTheme="majorBidi" w:cstheme="majorBidi"/>
          <w:sz w:val="24"/>
          <w:szCs w:val="24"/>
          <w:lang w:eastAsia="id-ID" w:bidi="ar-EG"/>
        </w:rPr>
        <w:t xml:space="preserve">, </w:t>
      </w:r>
      <w:proofErr w:type="spellStart"/>
      <w:r>
        <w:rPr>
          <w:rFonts w:asciiTheme="majorBidi" w:eastAsia="Times New Roman" w:hAnsiTheme="majorBidi" w:cstheme="majorBidi"/>
          <w:sz w:val="24"/>
          <w:szCs w:val="24"/>
          <w:lang w:eastAsia="id-ID" w:bidi="ar-EG"/>
        </w:rPr>
        <w:t>sanad</w:t>
      </w:r>
      <w:proofErr w:type="spellEnd"/>
      <w:r>
        <w:rPr>
          <w:rFonts w:asciiTheme="majorBidi" w:eastAsia="Times New Roman" w:hAnsiTheme="majorBidi" w:cstheme="majorBidi"/>
          <w:sz w:val="24"/>
          <w:szCs w:val="24"/>
          <w:lang w:eastAsia="id-ID" w:bidi="ar-EG"/>
        </w:rPr>
        <w:t xml:space="preserve"> ini juga sering kali digunakan untuk melacak arti kata dalam kamus bahasa Arab. Hal ini sering kali digunakan dalam kitab </w:t>
      </w:r>
      <w:r>
        <w:rPr>
          <w:rFonts w:asciiTheme="majorBidi" w:eastAsia="Times New Roman" w:hAnsiTheme="majorBidi" w:cstheme="majorBidi"/>
          <w:i/>
          <w:iCs/>
          <w:sz w:val="24"/>
          <w:szCs w:val="24"/>
          <w:lang w:eastAsia="id-ID" w:bidi="ar-EG"/>
        </w:rPr>
        <w:t>al-</w:t>
      </w:r>
      <w:proofErr w:type="spellStart"/>
      <w:r>
        <w:rPr>
          <w:rFonts w:asciiTheme="majorBidi" w:eastAsia="Times New Roman" w:hAnsiTheme="majorBidi" w:cstheme="majorBidi"/>
          <w:i/>
          <w:iCs/>
          <w:sz w:val="24"/>
          <w:szCs w:val="24"/>
          <w:lang w:eastAsia="id-ID" w:bidi="ar-EG"/>
        </w:rPr>
        <w:t>Fiq</w:t>
      </w:r>
      <w:proofErr w:type="spellEnd"/>
      <w:r>
        <w:rPr>
          <w:rFonts w:asciiTheme="majorBidi" w:eastAsia="Times New Roman" w:hAnsiTheme="majorBidi" w:cstheme="majorBidi"/>
          <w:i/>
          <w:iCs/>
          <w:sz w:val="24"/>
          <w:szCs w:val="24"/>
          <w:lang w:eastAsia="id-ID" w:bidi="ar-EG"/>
        </w:rPr>
        <w:t xml:space="preserve"> al-</w:t>
      </w:r>
      <w:proofErr w:type="spellStart"/>
      <w:r>
        <w:rPr>
          <w:rFonts w:asciiTheme="majorBidi" w:eastAsia="Times New Roman" w:hAnsiTheme="majorBidi" w:cstheme="majorBidi"/>
          <w:i/>
          <w:iCs/>
          <w:sz w:val="24"/>
          <w:szCs w:val="24"/>
          <w:lang w:eastAsia="id-ID" w:bidi="ar-EG"/>
        </w:rPr>
        <w:t>Lughah</w:t>
      </w:r>
      <w:proofErr w:type="spellEnd"/>
      <w:r>
        <w:rPr>
          <w:rFonts w:asciiTheme="majorBidi" w:eastAsia="Times New Roman" w:hAnsiTheme="majorBidi" w:cstheme="majorBidi"/>
          <w:sz w:val="24"/>
          <w:szCs w:val="24"/>
          <w:lang w:eastAsia="id-ID" w:bidi="ar-EG"/>
        </w:rPr>
        <w:t xml:space="preserve"> salah satu contohnya sebagaimana berikut:</w:t>
      </w:r>
    </w:p>
    <w:p w:rsidR="00D06BF9" w:rsidRPr="00FC11F2" w:rsidRDefault="00FC11F2" w:rsidP="00FC11F2">
      <w:pPr>
        <w:pStyle w:val="ListParagraph"/>
        <w:bidi/>
        <w:spacing w:after="0" w:line="240" w:lineRule="auto"/>
        <w:ind w:left="-7"/>
        <w:jc w:val="both"/>
        <w:rPr>
          <w:rFonts w:ascii="Traditional Arabic" w:eastAsia="Times New Roman" w:hAnsi="Traditional Arabic" w:cs="Traditional Arabic"/>
          <w:sz w:val="32"/>
          <w:szCs w:val="32"/>
          <w:rtl/>
          <w:lang w:val="id-ID" w:eastAsia="id-ID" w:bidi="ar-EG"/>
        </w:rPr>
      </w:pPr>
      <w:r>
        <w:rPr>
          <w:rFonts w:ascii="Traditional Arabic" w:eastAsia="Times New Roman" w:hAnsi="Traditional Arabic" w:cs="Traditional Arabic" w:hint="cs"/>
          <w:sz w:val="32"/>
          <w:szCs w:val="32"/>
          <w:rtl/>
          <w:lang w:val="id-ID" w:eastAsia="id-ID" w:bidi="ar-EG"/>
        </w:rPr>
        <w:t>عن ابي عمرو وعن ابي العباس ثعلب عن ابن الأعرابي يقال للصبي إذا ولد رضيع وطفل.</w:t>
      </w:r>
      <w:r w:rsidRPr="00FC11F2">
        <w:rPr>
          <w:rStyle w:val="FootnoteReference"/>
          <w:rFonts w:asciiTheme="majorBidi" w:eastAsia="Times New Roman" w:hAnsiTheme="majorBidi" w:cstheme="majorBidi"/>
          <w:sz w:val="24"/>
          <w:szCs w:val="24"/>
          <w:rtl/>
          <w:lang w:val="id-ID" w:eastAsia="id-ID" w:bidi="ar-EG"/>
        </w:rPr>
        <w:footnoteReference w:id="37"/>
      </w:r>
    </w:p>
    <w:p w:rsidR="00D06BF9" w:rsidRDefault="00D06BF9" w:rsidP="00FC11F2">
      <w:pPr>
        <w:pStyle w:val="ListParagraph"/>
        <w:spacing w:after="0" w:line="240" w:lineRule="auto"/>
        <w:ind w:left="426" w:firstLine="567"/>
        <w:jc w:val="both"/>
        <w:rPr>
          <w:rFonts w:asciiTheme="majorBidi" w:eastAsia="Times New Roman" w:hAnsiTheme="majorBidi" w:cstheme="majorBidi"/>
          <w:sz w:val="24"/>
          <w:szCs w:val="24"/>
          <w:lang w:eastAsia="id-ID" w:bidi="ar-EG"/>
        </w:rPr>
      </w:pPr>
    </w:p>
    <w:p w:rsidR="00A50A03" w:rsidRDefault="00453D85" w:rsidP="00CD378B">
      <w:pPr>
        <w:pStyle w:val="ListParagraph"/>
        <w:spacing w:after="0" w:line="360" w:lineRule="auto"/>
        <w:ind w:left="426" w:firstLine="567"/>
        <w:jc w:val="both"/>
        <w:rPr>
          <w:rFonts w:asciiTheme="majorBidi" w:eastAsia="Times New Roman" w:hAnsiTheme="majorBidi" w:cstheme="majorBidi"/>
          <w:sz w:val="24"/>
          <w:szCs w:val="24"/>
          <w:lang w:eastAsia="id-ID" w:bidi="ar-EG"/>
        </w:rPr>
      </w:pPr>
      <w:r>
        <w:rPr>
          <w:rFonts w:asciiTheme="majorBidi" w:eastAsia="Times New Roman" w:hAnsiTheme="majorBidi" w:cstheme="majorBidi"/>
          <w:sz w:val="24"/>
          <w:szCs w:val="24"/>
          <w:lang w:eastAsia="id-ID" w:bidi="ar-EG"/>
        </w:rPr>
        <w:t xml:space="preserve">Dari landasan-landasan ini </w:t>
      </w:r>
      <w:r w:rsidR="008F44D5">
        <w:rPr>
          <w:rFonts w:asciiTheme="majorBidi" w:eastAsia="Times New Roman" w:hAnsiTheme="majorBidi" w:cstheme="majorBidi"/>
          <w:sz w:val="24"/>
          <w:szCs w:val="24"/>
          <w:lang w:eastAsia="id-ID" w:bidi="ar-EG"/>
        </w:rPr>
        <w:t xml:space="preserve">L. </w:t>
      </w:r>
      <w:proofErr w:type="spellStart"/>
      <w:r>
        <w:rPr>
          <w:rFonts w:asciiTheme="majorBidi" w:eastAsia="Times New Roman" w:hAnsiTheme="majorBidi" w:cstheme="majorBidi"/>
          <w:sz w:val="24"/>
          <w:szCs w:val="24"/>
          <w:lang w:eastAsia="id-ID" w:bidi="ar-EG"/>
        </w:rPr>
        <w:t>Caetani</w:t>
      </w:r>
      <w:proofErr w:type="spellEnd"/>
      <w:r>
        <w:rPr>
          <w:rFonts w:asciiTheme="majorBidi" w:eastAsia="Times New Roman" w:hAnsiTheme="majorBidi" w:cstheme="majorBidi"/>
          <w:sz w:val="24"/>
          <w:szCs w:val="24"/>
          <w:lang w:eastAsia="id-ID" w:bidi="ar-EG"/>
        </w:rPr>
        <w:t xml:space="preserve"> memiliki pandangan bahwa </w:t>
      </w:r>
      <w:proofErr w:type="spellStart"/>
      <w:r>
        <w:rPr>
          <w:rFonts w:asciiTheme="majorBidi" w:eastAsia="Times New Roman" w:hAnsiTheme="majorBidi" w:cstheme="majorBidi"/>
          <w:sz w:val="24"/>
          <w:szCs w:val="24"/>
          <w:lang w:eastAsia="id-ID" w:bidi="ar-EG"/>
        </w:rPr>
        <w:t>sanad</w:t>
      </w:r>
      <w:proofErr w:type="spellEnd"/>
      <w:r>
        <w:rPr>
          <w:rFonts w:asciiTheme="majorBidi" w:eastAsia="Times New Roman" w:hAnsiTheme="majorBidi" w:cstheme="majorBidi"/>
          <w:sz w:val="24"/>
          <w:szCs w:val="24"/>
          <w:lang w:eastAsia="id-ID" w:bidi="ar-EG"/>
        </w:rPr>
        <w:t xml:space="preserve"> bukan </w:t>
      </w:r>
      <w:r w:rsidR="00CD378B">
        <w:rPr>
          <w:rFonts w:asciiTheme="majorBidi" w:eastAsia="Times New Roman" w:hAnsiTheme="majorBidi" w:cstheme="majorBidi"/>
          <w:sz w:val="24"/>
          <w:szCs w:val="24"/>
          <w:lang w:eastAsia="id-ID" w:bidi="ar-EG"/>
        </w:rPr>
        <w:t>hanya soal agama atau hadis</w:t>
      </w:r>
      <w:r w:rsidR="00720265">
        <w:rPr>
          <w:rFonts w:asciiTheme="majorBidi" w:eastAsia="Times New Roman" w:hAnsiTheme="majorBidi" w:cstheme="majorBidi"/>
          <w:sz w:val="24"/>
          <w:szCs w:val="24"/>
          <w:lang w:eastAsia="id-ID" w:bidi="ar-EG"/>
        </w:rPr>
        <w:t xml:space="preserve"> Nabi Muhammad</w:t>
      </w:r>
      <w:r>
        <w:rPr>
          <w:rFonts w:asciiTheme="majorBidi" w:eastAsia="Times New Roman" w:hAnsiTheme="majorBidi" w:cstheme="majorBidi"/>
          <w:sz w:val="24"/>
          <w:szCs w:val="24"/>
          <w:lang w:eastAsia="id-ID" w:bidi="ar-EG"/>
        </w:rPr>
        <w:t xml:space="preserve">, melainkan </w:t>
      </w:r>
      <w:proofErr w:type="spellStart"/>
      <w:r>
        <w:rPr>
          <w:rFonts w:asciiTheme="majorBidi" w:eastAsia="Times New Roman" w:hAnsiTheme="majorBidi" w:cstheme="majorBidi"/>
          <w:sz w:val="24"/>
          <w:szCs w:val="24"/>
          <w:lang w:eastAsia="id-ID" w:bidi="ar-EG"/>
        </w:rPr>
        <w:t>sanad</w:t>
      </w:r>
      <w:proofErr w:type="spellEnd"/>
      <w:r>
        <w:rPr>
          <w:rFonts w:asciiTheme="majorBidi" w:eastAsia="Times New Roman" w:hAnsiTheme="majorBidi" w:cstheme="majorBidi"/>
          <w:sz w:val="24"/>
          <w:szCs w:val="24"/>
          <w:lang w:eastAsia="id-ID" w:bidi="ar-EG"/>
        </w:rPr>
        <w:t xml:space="preserve"> merupakan tradisi bagi orang Arab saat menyampaikan sebuah perkataan yang didengar dari orang lain.</w:t>
      </w:r>
      <w:r w:rsidR="00661E19">
        <w:rPr>
          <w:rStyle w:val="FootnoteReference"/>
          <w:rFonts w:asciiTheme="majorBidi" w:eastAsia="Times New Roman" w:hAnsiTheme="majorBidi" w:cstheme="majorBidi"/>
          <w:sz w:val="24"/>
          <w:szCs w:val="24"/>
          <w:lang w:eastAsia="id-ID" w:bidi="ar-EG"/>
        </w:rPr>
        <w:footnoteReference w:id="38"/>
      </w:r>
      <w:r w:rsidR="00720265">
        <w:rPr>
          <w:rFonts w:asciiTheme="majorBidi" w:eastAsia="Times New Roman" w:hAnsiTheme="majorBidi" w:cstheme="majorBidi"/>
          <w:sz w:val="24"/>
          <w:szCs w:val="24"/>
          <w:lang w:eastAsia="id-ID" w:bidi="ar-EG"/>
        </w:rPr>
        <w:t xml:space="preserve"> Dengan demikian, maka argumentasi intelektual Muslim yang menjelaskan bahwa </w:t>
      </w:r>
      <w:proofErr w:type="spellStart"/>
      <w:r w:rsidR="00720265">
        <w:rPr>
          <w:rFonts w:asciiTheme="majorBidi" w:eastAsia="Times New Roman" w:hAnsiTheme="majorBidi" w:cstheme="majorBidi"/>
          <w:sz w:val="24"/>
          <w:szCs w:val="24"/>
          <w:lang w:eastAsia="id-ID" w:bidi="ar-EG"/>
        </w:rPr>
        <w:t>sanad</w:t>
      </w:r>
      <w:proofErr w:type="spellEnd"/>
      <w:r w:rsidR="00720265">
        <w:rPr>
          <w:rFonts w:asciiTheme="majorBidi" w:eastAsia="Times New Roman" w:hAnsiTheme="majorBidi" w:cstheme="majorBidi"/>
          <w:sz w:val="24"/>
          <w:szCs w:val="24"/>
          <w:lang w:eastAsia="id-ID" w:bidi="ar-EG"/>
        </w:rPr>
        <w:t xml:space="preserve"> organ dari agama merupakan penjelasan yang tidak tepat dan tidak begitu memahami sejarah </w:t>
      </w:r>
      <w:proofErr w:type="spellStart"/>
      <w:r w:rsidR="00720265">
        <w:rPr>
          <w:rFonts w:asciiTheme="majorBidi" w:eastAsia="Times New Roman" w:hAnsiTheme="majorBidi" w:cstheme="majorBidi"/>
          <w:sz w:val="24"/>
          <w:szCs w:val="24"/>
          <w:lang w:eastAsia="id-ID" w:bidi="ar-EG"/>
        </w:rPr>
        <w:t>sanad</w:t>
      </w:r>
      <w:proofErr w:type="spellEnd"/>
      <w:r w:rsidR="00720265">
        <w:rPr>
          <w:rFonts w:asciiTheme="majorBidi" w:eastAsia="Times New Roman" w:hAnsiTheme="majorBidi" w:cstheme="majorBidi"/>
          <w:sz w:val="24"/>
          <w:szCs w:val="24"/>
          <w:lang w:eastAsia="id-ID" w:bidi="ar-EG"/>
        </w:rPr>
        <w:t xml:space="preserve"> itu sendiri.</w:t>
      </w:r>
    </w:p>
    <w:p w:rsidR="00DD3644" w:rsidRDefault="00DD3644" w:rsidP="00AD675F">
      <w:pPr>
        <w:pStyle w:val="ListParagraph"/>
        <w:numPr>
          <w:ilvl w:val="0"/>
          <w:numId w:val="8"/>
        </w:numPr>
        <w:spacing w:after="0" w:line="360" w:lineRule="auto"/>
        <w:ind w:left="426"/>
        <w:jc w:val="both"/>
        <w:rPr>
          <w:rFonts w:asciiTheme="majorBidi" w:eastAsia="Times New Roman" w:hAnsiTheme="majorBidi" w:cstheme="majorBidi"/>
          <w:sz w:val="24"/>
          <w:szCs w:val="24"/>
          <w:lang w:eastAsia="id-ID"/>
        </w:rPr>
      </w:pPr>
      <w:proofErr w:type="spellStart"/>
      <w:r>
        <w:rPr>
          <w:rFonts w:asciiTheme="majorBidi" w:eastAsia="Times New Roman" w:hAnsiTheme="majorBidi" w:cstheme="majorBidi"/>
          <w:sz w:val="24"/>
          <w:szCs w:val="24"/>
          <w:lang w:eastAsia="id-ID"/>
        </w:rPr>
        <w:t>Sanad</w:t>
      </w:r>
      <w:proofErr w:type="spellEnd"/>
      <w:r>
        <w:rPr>
          <w:rFonts w:asciiTheme="majorBidi" w:eastAsia="Times New Roman" w:hAnsiTheme="majorBidi" w:cstheme="majorBidi"/>
          <w:sz w:val="24"/>
          <w:szCs w:val="24"/>
          <w:lang w:eastAsia="id-ID"/>
        </w:rPr>
        <w:t xml:space="preserve"> </w:t>
      </w:r>
      <w:r w:rsidR="005A3207">
        <w:rPr>
          <w:rFonts w:asciiTheme="majorBidi" w:eastAsia="Times New Roman" w:hAnsiTheme="majorBidi" w:cstheme="majorBidi"/>
          <w:sz w:val="24"/>
          <w:szCs w:val="24"/>
          <w:lang w:eastAsia="id-ID"/>
        </w:rPr>
        <w:t xml:space="preserve">dalam Islam bertujuan untuk </w:t>
      </w:r>
      <w:r>
        <w:rPr>
          <w:rFonts w:asciiTheme="majorBidi" w:eastAsia="Times New Roman" w:hAnsiTheme="majorBidi" w:cstheme="majorBidi"/>
          <w:sz w:val="24"/>
          <w:szCs w:val="24"/>
          <w:lang w:eastAsia="id-ID"/>
        </w:rPr>
        <w:t>me</w:t>
      </w:r>
      <w:r w:rsidR="007D1942">
        <w:rPr>
          <w:rFonts w:asciiTheme="majorBidi" w:eastAsia="Times New Roman" w:hAnsiTheme="majorBidi" w:cstheme="majorBidi"/>
          <w:sz w:val="24"/>
          <w:szCs w:val="24"/>
          <w:lang w:eastAsia="id-ID"/>
        </w:rPr>
        <w:t xml:space="preserve">ngangkat martabat </w:t>
      </w:r>
      <w:r w:rsidR="00D046F9">
        <w:rPr>
          <w:rFonts w:asciiTheme="majorBidi" w:eastAsia="Times New Roman" w:hAnsiTheme="majorBidi" w:cstheme="majorBidi"/>
          <w:sz w:val="24"/>
          <w:szCs w:val="24"/>
          <w:lang w:eastAsia="id-ID"/>
        </w:rPr>
        <w:t xml:space="preserve">para </w:t>
      </w:r>
      <w:proofErr w:type="spellStart"/>
      <w:r w:rsidR="00D046F9">
        <w:rPr>
          <w:rFonts w:asciiTheme="majorBidi" w:eastAsia="Times New Roman" w:hAnsiTheme="majorBidi" w:cstheme="majorBidi"/>
          <w:sz w:val="24"/>
          <w:szCs w:val="24"/>
          <w:lang w:eastAsia="id-ID"/>
        </w:rPr>
        <w:t>perawi</w:t>
      </w:r>
      <w:proofErr w:type="spellEnd"/>
    </w:p>
    <w:p w:rsidR="007D1942" w:rsidRDefault="008F44D5" w:rsidP="008F44D5">
      <w:pPr>
        <w:spacing w:after="0" w:line="360" w:lineRule="auto"/>
        <w:ind w:left="426" w:right="109" w:firstLine="567"/>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L. </w:t>
      </w:r>
      <w:proofErr w:type="spellStart"/>
      <w:r w:rsidR="006A4151" w:rsidRPr="00F614D1">
        <w:rPr>
          <w:rFonts w:asciiTheme="majorBidi" w:eastAsia="Times New Roman" w:hAnsiTheme="majorBidi" w:cstheme="majorBidi"/>
          <w:sz w:val="24"/>
          <w:szCs w:val="24"/>
          <w:lang w:eastAsia="id-ID"/>
        </w:rPr>
        <w:t>Caetani</w:t>
      </w:r>
      <w:proofErr w:type="spellEnd"/>
      <w:r w:rsidR="006A4151" w:rsidRPr="00F614D1">
        <w:rPr>
          <w:rFonts w:asciiTheme="majorBidi" w:eastAsia="Times New Roman" w:hAnsiTheme="majorBidi" w:cstheme="majorBidi"/>
          <w:sz w:val="24"/>
          <w:szCs w:val="24"/>
          <w:lang w:eastAsia="id-ID"/>
        </w:rPr>
        <w:t xml:space="preserve"> beranggapan bahwa </w:t>
      </w:r>
      <w:proofErr w:type="spellStart"/>
      <w:r w:rsidR="006A4151" w:rsidRPr="00F614D1">
        <w:rPr>
          <w:rFonts w:asciiTheme="majorBidi" w:eastAsia="Times New Roman" w:hAnsiTheme="majorBidi" w:cstheme="majorBidi"/>
          <w:sz w:val="24"/>
          <w:szCs w:val="24"/>
          <w:lang w:eastAsia="id-ID"/>
        </w:rPr>
        <w:t>sanad</w:t>
      </w:r>
      <w:proofErr w:type="spellEnd"/>
      <w:r w:rsidR="006A4151" w:rsidRPr="00F614D1">
        <w:rPr>
          <w:rFonts w:asciiTheme="majorBidi" w:eastAsia="Times New Roman" w:hAnsiTheme="majorBidi" w:cstheme="majorBidi"/>
          <w:sz w:val="24"/>
          <w:szCs w:val="24"/>
          <w:lang w:eastAsia="id-ID"/>
        </w:rPr>
        <w:t xml:space="preserve"> yang diterapkan dalam Islam merupakan langkah pencitraan </w:t>
      </w:r>
      <w:proofErr w:type="gramStart"/>
      <w:r>
        <w:rPr>
          <w:rFonts w:asciiTheme="majorBidi" w:eastAsia="Times New Roman" w:hAnsiTheme="majorBidi" w:cstheme="majorBidi"/>
          <w:sz w:val="24"/>
          <w:szCs w:val="24"/>
          <w:lang w:eastAsia="id-ID"/>
        </w:rPr>
        <w:t>nama</w:t>
      </w:r>
      <w:proofErr w:type="gramEnd"/>
      <w:r>
        <w:rPr>
          <w:rFonts w:asciiTheme="majorBidi" w:eastAsia="Times New Roman" w:hAnsiTheme="majorBidi" w:cstheme="majorBidi"/>
          <w:sz w:val="24"/>
          <w:szCs w:val="24"/>
          <w:lang w:eastAsia="id-ID"/>
        </w:rPr>
        <w:t xml:space="preserve"> baik </w:t>
      </w:r>
      <w:r w:rsidR="006A4151" w:rsidRPr="00F614D1">
        <w:rPr>
          <w:rFonts w:asciiTheme="majorBidi" w:eastAsia="Times New Roman" w:hAnsiTheme="majorBidi" w:cstheme="majorBidi"/>
          <w:sz w:val="24"/>
          <w:szCs w:val="24"/>
          <w:lang w:eastAsia="id-ID"/>
        </w:rPr>
        <w:t xml:space="preserve">para </w:t>
      </w:r>
      <w:proofErr w:type="spellStart"/>
      <w:r w:rsidR="006A4151" w:rsidRPr="00F614D1">
        <w:rPr>
          <w:rFonts w:asciiTheme="majorBidi" w:eastAsia="Times New Roman" w:hAnsiTheme="majorBidi" w:cstheme="majorBidi"/>
          <w:sz w:val="24"/>
          <w:szCs w:val="24"/>
          <w:lang w:eastAsia="id-ID"/>
        </w:rPr>
        <w:t>perawinya</w:t>
      </w:r>
      <w:proofErr w:type="spellEnd"/>
      <w:r w:rsidR="006A4151" w:rsidRPr="00F614D1">
        <w:rPr>
          <w:rFonts w:asciiTheme="majorBidi" w:eastAsia="Times New Roman" w:hAnsiTheme="majorBidi" w:cstheme="majorBidi"/>
          <w:sz w:val="24"/>
          <w:szCs w:val="24"/>
          <w:lang w:eastAsia="id-ID"/>
        </w:rPr>
        <w:t xml:space="preserve">. </w:t>
      </w:r>
      <w:r>
        <w:rPr>
          <w:rFonts w:asciiTheme="majorBidi" w:eastAsia="Times New Roman" w:hAnsiTheme="majorBidi" w:cstheme="majorBidi"/>
          <w:sz w:val="24"/>
          <w:szCs w:val="24"/>
          <w:lang w:eastAsia="id-ID"/>
        </w:rPr>
        <w:t xml:space="preserve">L. </w:t>
      </w:r>
      <w:proofErr w:type="spellStart"/>
      <w:r w:rsidR="006A4151" w:rsidRPr="00F614D1">
        <w:rPr>
          <w:rFonts w:asciiTheme="majorBidi" w:eastAsia="Times New Roman" w:hAnsiTheme="majorBidi" w:cstheme="majorBidi"/>
          <w:sz w:val="24"/>
          <w:szCs w:val="24"/>
          <w:lang w:eastAsia="id-ID"/>
        </w:rPr>
        <w:t>Caetani</w:t>
      </w:r>
      <w:proofErr w:type="spellEnd"/>
      <w:r w:rsidR="006A4151" w:rsidRPr="00F614D1">
        <w:rPr>
          <w:rFonts w:asciiTheme="majorBidi" w:eastAsia="Times New Roman" w:hAnsiTheme="majorBidi" w:cstheme="majorBidi"/>
          <w:sz w:val="24"/>
          <w:szCs w:val="24"/>
          <w:lang w:eastAsia="id-ID"/>
        </w:rPr>
        <w:t xml:space="preserve"> menjelaskan setelah mendefinisikan </w:t>
      </w:r>
      <w:proofErr w:type="spellStart"/>
      <w:r w:rsidR="006A4151" w:rsidRPr="00F614D1">
        <w:rPr>
          <w:rFonts w:asciiTheme="majorBidi" w:eastAsia="Times New Roman" w:hAnsiTheme="majorBidi" w:cstheme="majorBidi"/>
          <w:sz w:val="24"/>
          <w:szCs w:val="24"/>
          <w:lang w:eastAsia="id-ID"/>
        </w:rPr>
        <w:t>sanad</w:t>
      </w:r>
      <w:proofErr w:type="spellEnd"/>
      <w:r w:rsidR="006A4151" w:rsidRPr="00F614D1">
        <w:rPr>
          <w:rFonts w:asciiTheme="majorBidi" w:eastAsia="Times New Roman" w:hAnsiTheme="majorBidi" w:cstheme="majorBidi"/>
          <w:sz w:val="24"/>
          <w:szCs w:val="24"/>
          <w:lang w:eastAsia="id-ID"/>
        </w:rPr>
        <w:t>, “</w:t>
      </w:r>
      <w:r w:rsidR="00F614D1" w:rsidRPr="00F614D1">
        <w:rPr>
          <w:rFonts w:asciiTheme="majorBidi" w:eastAsia="Times New Roman" w:hAnsiTheme="majorBidi" w:cstheme="majorBidi"/>
          <w:sz w:val="24"/>
          <w:szCs w:val="24"/>
          <w:lang w:eastAsia="id-ID"/>
        </w:rPr>
        <w:t xml:space="preserve">Dengan demikian, merupakan kebiasaan untuk </w:t>
      </w:r>
      <w:r w:rsidR="00F614D1" w:rsidRPr="00F614D1">
        <w:rPr>
          <w:rFonts w:asciiTheme="majorBidi" w:eastAsia="Times New Roman" w:hAnsiTheme="majorBidi" w:cstheme="majorBidi"/>
          <w:sz w:val="24"/>
          <w:szCs w:val="24"/>
          <w:lang w:eastAsia="id-ID"/>
        </w:rPr>
        <w:lastRenderedPageBreak/>
        <w:t xml:space="preserve">menyampaikan </w:t>
      </w:r>
      <w:r w:rsidR="00F614D1">
        <w:rPr>
          <w:rFonts w:asciiTheme="majorBidi" w:eastAsia="Times New Roman" w:hAnsiTheme="majorBidi" w:cstheme="majorBidi"/>
          <w:sz w:val="24"/>
          <w:szCs w:val="24"/>
          <w:lang w:eastAsia="id-ID"/>
        </w:rPr>
        <w:t>suatu penjelasan dari penjelasan atau tindakan Nabi Muhammad</w:t>
      </w:r>
      <w:r w:rsidR="00F614D1" w:rsidRPr="00F614D1">
        <w:rPr>
          <w:rFonts w:asciiTheme="majorBidi" w:eastAsia="Times New Roman" w:hAnsiTheme="majorBidi" w:cstheme="majorBidi"/>
          <w:sz w:val="24"/>
          <w:szCs w:val="24"/>
          <w:lang w:eastAsia="id-ID"/>
        </w:rPr>
        <w:t xml:space="preserve"> kepada orang lain</w:t>
      </w:r>
      <w:r w:rsidR="00F614D1">
        <w:rPr>
          <w:rFonts w:asciiTheme="majorBidi" w:eastAsia="Times New Roman" w:hAnsiTheme="majorBidi" w:cstheme="majorBidi"/>
          <w:sz w:val="24"/>
          <w:szCs w:val="24"/>
          <w:lang w:eastAsia="id-ID"/>
        </w:rPr>
        <w:t>. Hal ini dilakukan untuk</w:t>
      </w:r>
      <w:r w:rsidR="00F614D1" w:rsidRPr="00F614D1">
        <w:rPr>
          <w:rFonts w:asciiTheme="majorBidi" w:eastAsia="Times New Roman" w:hAnsiTheme="majorBidi" w:cstheme="majorBidi"/>
          <w:sz w:val="24"/>
          <w:szCs w:val="24"/>
          <w:lang w:eastAsia="id-ID"/>
        </w:rPr>
        <w:t xml:space="preserve"> menjaga </w:t>
      </w:r>
      <w:proofErr w:type="gramStart"/>
      <w:r w:rsidR="00F614D1" w:rsidRPr="00F614D1">
        <w:rPr>
          <w:rFonts w:asciiTheme="majorBidi" w:eastAsia="Times New Roman" w:hAnsiTheme="majorBidi" w:cstheme="majorBidi"/>
          <w:sz w:val="24"/>
          <w:szCs w:val="24"/>
          <w:lang w:eastAsia="id-ID"/>
        </w:rPr>
        <w:t>nama</w:t>
      </w:r>
      <w:proofErr w:type="gramEnd"/>
      <w:r w:rsidR="00F614D1" w:rsidRPr="00F614D1">
        <w:rPr>
          <w:rFonts w:asciiTheme="majorBidi" w:eastAsia="Times New Roman" w:hAnsiTheme="majorBidi" w:cstheme="majorBidi"/>
          <w:sz w:val="24"/>
          <w:szCs w:val="24"/>
          <w:lang w:eastAsia="id-ID"/>
        </w:rPr>
        <w:t xml:space="preserve"> orang-orang yang meriwayatkan informasi </w:t>
      </w:r>
      <w:r w:rsidR="00F614D1">
        <w:rPr>
          <w:rFonts w:asciiTheme="majorBidi" w:eastAsia="Times New Roman" w:hAnsiTheme="majorBidi" w:cstheme="majorBidi"/>
          <w:sz w:val="24"/>
          <w:szCs w:val="24"/>
          <w:lang w:eastAsia="id-ID"/>
        </w:rPr>
        <w:t>tersebut</w:t>
      </w:r>
      <w:r w:rsidR="00F614D1" w:rsidRPr="00F614D1">
        <w:rPr>
          <w:rFonts w:asciiTheme="majorBidi" w:eastAsia="Times New Roman" w:hAnsiTheme="majorBidi" w:cstheme="majorBidi"/>
          <w:sz w:val="24"/>
          <w:szCs w:val="24"/>
          <w:lang w:eastAsia="id-ID"/>
        </w:rPr>
        <w:t>. </w:t>
      </w:r>
      <w:r w:rsidR="00F614D1">
        <w:rPr>
          <w:rFonts w:asciiTheme="majorBidi" w:eastAsia="Times New Roman" w:hAnsiTheme="majorBidi" w:cstheme="majorBidi"/>
          <w:sz w:val="24"/>
          <w:szCs w:val="24"/>
          <w:lang w:eastAsia="id-ID"/>
        </w:rPr>
        <w:t>Dengan demikian, maka dapat d</w:t>
      </w:r>
      <w:r w:rsidR="00F614D1" w:rsidRPr="00F614D1">
        <w:rPr>
          <w:rFonts w:asciiTheme="majorBidi" w:eastAsia="Times New Roman" w:hAnsiTheme="majorBidi" w:cstheme="majorBidi"/>
          <w:sz w:val="24"/>
          <w:szCs w:val="24"/>
          <w:lang w:eastAsia="id-ID"/>
        </w:rPr>
        <w:t xml:space="preserve">iasumsikan bahwa nama </w:t>
      </w:r>
      <w:proofErr w:type="spellStart"/>
      <w:r w:rsidR="00F614D1">
        <w:rPr>
          <w:rFonts w:asciiTheme="majorBidi" w:eastAsia="Times New Roman" w:hAnsiTheme="majorBidi" w:cstheme="majorBidi"/>
          <w:sz w:val="24"/>
          <w:szCs w:val="24"/>
          <w:lang w:eastAsia="id-ID"/>
        </w:rPr>
        <w:t>perawi</w:t>
      </w:r>
      <w:proofErr w:type="spellEnd"/>
      <w:r w:rsidR="00F614D1" w:rsidRPr="00F614D1">
        <w:rPr>
          <w:rFonts w:asciiTheme="majorBidi" w:eastAsia="Times New Roman" w:hAnsiTheme="majorBidi" w:cstheme="majorBidi"/>
          <w:sz w:val="24"/>
          <w:szCs w:val="24"/>
          <w:lang w:eastAsia="id-ID"/>
        </w:rPr>
        <w:t xml:space="preserve"> </w:t>
      </w:r>
      <w:r w:rsidR="00B7174D">
        <w:rPr>
          <w:rFonts w:asciiTheme="majorBidi" w:eastAsia="Times New Roman" w:hAnsiTheme="majorBidi" w:cstheme="majorBidi"/>
          <w:sz w:val="24"/>
          <w:szCs w:val="24"/>
          <w:lang w:eastAsia="id-ID"/>
        </w:rPr>
        <w:t>mulai</w:t>
      </w:r>
      <w:r w:rsidR="009B78AF">
        <w:rPr>
          <w:rFonts w:asciiTheme="majorBidi" w:eastAsia="Times New Roman" w:hAnsiTheme="majorBidi" w:cstheme="majorBidi"/>
          <w:sz w:val="24"/>
          <w:szCs w:val="24"/>
          <w:lang w:eastAsia="id-ID"/>
        </w:rPr>
        <w:t xml:space="preserve"> berlaku ketika Nabi </w:t>
      </w:r>
      <w:r>
        <w:rPr>
          <w:rFonts w:asciiTheme="majorBidi" w:eastAsia="Times New Roman" w:hAnsiTheme="majorBidi" w:cstheme="majorBidi"/>
          <w:sz w:val="24"/>
          <w:szCs w:val="24"/>
          <w:lang w:eastAsia="id-ID"/>
        </w:rPr>
        <w:t>wafat</w:t>
      </w:r>
      <w:r w:rsidR="009B78AF">
        <w:rPr>
          <w:rFonts w:asciiTheme="majorBidi" w:eastAsia="Times New Roman" w:hAnsiTheme="majorBidi" w:cstheme="majorBidi"/>
          <w:sz w:val="24"/>
          <w:szCs w:val="24"/>
          <w:lang w:eastAsia="id-ID"/>
        </w:rPr>
        <w:t>.”</w:t>
      </w:r>
      <w:r w:rsidR="009B78AF">
        <w:rPr>
          <w:rStyle w:val="FootnoteReference"/>
          <w:rFonts w:asciiTheme="majorBidi" w:eastAsia="Times New Roman" w:hAnsiTheme="majorBidi" w:cstheme="majorBidi"/>
          <w:sz w:val="24"/>
          <w:szCs w:val="24"/>
          <w:lang w:eastAsia="id-ID"/>
        </w:rPr>
        <w:footnoteReference w:id="39"/>
      </w:r>
    </w:p>
    <w:p w:rsidR="002A18D4" w:rsidRDefault="000C0E21" w:rsidP="00B7174D">
      <w:pPr>
        <w:spacing w:after="0" w:line="360" w:lineRule="auto"/>
        <w:ind w:left="426" w:right="109" w:firstLine="567"/>
        <w:jc w:val="both"/>
        <w:rPr>
          <w:rFonts w:asciiTheme="majorBidi" w:eastAsia="Times New Roman" w:hAnsiTheme="majorBidi" w:cstheme="majorBidi"/>
          <w:sz w:val="24"/>
          <w:szCs w:val="24"/>
          <w:lang w:eastAsia="id-ID"/>
        </w:rPr>
      </w:pPr>
      <w:proofErr w:type="spellStart"/>
      <w:r>
        <w:rPr>
          <w:rFonts w:asciiTheme="majorBidi" w:eastAsia="Times New Roman" w:hAnsiTheme="majorBidi" w:cstheme="majorBidi"/>
          <w:sz w:val="24"/>
          <w:szCs w:val="24"/>
          <w:lang w:eastAsia="id-ID"/>
        </w:rPr>
        <w:t>S</w:t>
      </w:r>
      <w:r w:rsidR="002A18D4">
        <w:rPr>
          <w:rFonts w:asciiTheme="majorBidi" w:eastAsia="Times New Roman" w:hAnsiTheme="majorBidi" w:cstheme="majorBidi"/>
          <w:sz w:val="24"/>
          <w:szCs w:val="24"/>
          <w:lang w:eastAsia="id-ID"/>
        </w:rPr>
        <w:t>impel</w:t>
      </w:r>
      <w:r>
        <w:rPr>
          <w:rFonts w:asciiTheme="majorBidi" w:eastAsia="Times New Roman" w:hAnsiTheme="majorBidi" w:cstheme="majorBidi"/>
          <w:sz w:val="24"/>
          <w:szCs w:val="24"/>
          <w:lang w:eastAsia="id-ID"/>
        </w:rPr>
        <w:t>nya</w:t>
      </w:r>
      <w:proofErr w:type="spellEnd"/>
      <w:r w:rsidR="002A18D4">
        <w:rPr>
          <w:rFonts w:asciiTheme="majorBidi" w:eastAsia="Times New Roman" w:hAnsiTheme="majorBidi" w:cstheme="majorBidi"/>
          <w:sz w:val="24"/>
          <w:szCs w:val="24"/>
          <w:lang w:eastAsia="id-ID"/>
        </w:rPr>
        <w:t xml:space="preserve"> dari pandangan </w:t>
      </w:r>
      <w:r w:rsidR="008F44D5">
        <w:rPr>
          <w:rFonts w:asciiTheme="majorBidi" w:eastAsia="Times New Roman" w:hAnsiTheme="majorBidi" w:cstheme="majorBidi"/>
          <w:sz w:val="24"/>
          <w:szCs w:val="24"/>
          <w:lang w:eastAsia="id-ID"/>
        </w:rPr>
        <w:t xml:space="preserve">L. </w:t>
      </w:r>
      <w:proofErr w:type="spellStart"/>
      <w:r w:rsidR="002A18D4">
        <w:rPr>
          <w:rFonts w:asciiTheme="majorBidi" w:eastAsia="Times New Roman" w:hAnsiTheme="majorBidi" w:cstheme="majorBidi"/>
          <w:sz w:val="24"/>
          <w:szCs w:val="24"/>
          <w:lang w:eastAsia="id-ID"/>
        </w:rPr>
        <w:t>Caetani</w:t>
      </w:r>
      <w:proofErr w:type="spellEnd"/>
      <w:r w:rsidR="002A18D4">
        <w:rPr>
          <w:rFonts w:asciiTheme="majorBidi" w:eastAsia="Times New Roman" w:hAnsiTheme="majorBidi" w:cstheme="majorBidi"/>
          <w:sz w:val="24"/>
          <w:szCs w:val="24"/>
          <w:lang w:eastAsia="id-ID"/>
        </w:rPr>
        <w:t xml:space="preserve"> di atas ialah dengan adanya </w:t>
      </w:r>
      <w:proofErr w:type="spellStart"/>
      <w:r w:rsidR="002A18D4">
        <w:rPr>
          <w:rFonts w:asciiTheme="majorBidi" w:eastAsia="Times New Roman" w:hAnsiTheme="majorBidi" w:cstheme="majorBidi"/>
          <w:sz w:val="24"/>
          <w:szCs w:val="24"/>
          <w:lang w:eastAsia="id-ID"/>
        </w:rPr>
        <w:t>sanad</w:t>
      </w:r>
      <w:proofErr w:type="spellEnd"/>
      <w:r w:rsidR="002A18D4">
        <w:rPr>
          <w:rFonts w:asciiTheme="majorBidi" w:eastAsia="Times New Roman" w:hAnsiTheme="majorBidi" w:cstheme="majorBidi"/>
          <w:sz w:val="24"/>
          <w:szCs w:val="24"/>
          <w:lang w:eastAsia="id-ID"/>
        </w:rPr>
        <w:t xml:space="preserve"> yang diterapkan oleh umat Islam merupakan langkah untuk mengangkat citra Nabi Muhammad, sebab dengan </w:t>
      </w:r>
      <w:proofErr w:type="spellStart"/>
      <w:r w:rsidR="002A18D4">
        <w:rPr>
          <w:rFonts w:asciiTheme="majorBidi" w:eastAsia="Times New Roman" w:hAnsiTheme="majorBidi" w:cstheme="majorBidi"/>
          <w:sz w:val="24"/>
          <w:szCs w:val="24"/>
          <w:lang w:eastAsia="id-ID"/>
        </w:rPr>
        <w:t>sanad</w:t>
      </w:r>
      <w:proofErr w:type="spellEnd"/>
      <w:r w:rsidR="002A18D4">
        <w:rPr>
          <w:rFonts w:asciiTheme="majorBidi" w:eastAsia="Times New Roman" w:hAnsiTheme="majorBidi" w:cstheme="majorBidi"/>
          <w:sz w:val="24"/>
          <w:szCs w:val="24"/>
          <w:lang w:eastAsia="id-ID"/>
        </w:rPr>
        <w:t xml:space="preserve"> </w:t>
      </w:r>
      <w:proofErr w:type="gramStart"/>
      <w:r w:rsidR="002A18D4">
        <w:rPr>
          <w:rFonts w:asciiTheme="majorBidi" w:eastAsia="Times New Roman" w:hAnsiTheme="majorBidi" w:cstheme="majorBidi"/>
          <w:sz w:val="24"/>
          <w:szCs w:val="24"/>
          <w:lang w:eastAsia="id-ID"/>
        </w:rPr>
        <w:t>nama</w:t>
      </w:r>
      <w:proofErr w:type="gramEnd"/>
      <w:r w:rsidR="002A18D4">
        <w:rPr>
          <w:rFonts w:asciiTheme="majorBidi" w:eastAsia="Times New Roman" w:hAnsiTheme="majorBidi" w:cstheme="majorBidi"/>
          <w:sz w:val="24"/>
          <w:szCs w:val="24"/>
          <w:lang w:eastAsia="id-ID"/>
        </w:rPr>
        <w:t xml:space="preserve"> Nabi Muhammad dijadikan sumber utama. Dengan banyaknya </w:t>
      </w:r>
      <w:proofErr w:type="spellStart"/>
      <w:r w:rsidR="002A18D4">
        <w:rPr>
          <w:rFonts w:asciiTheme="majorBidi" w:eastAsia="Times New Roman" w:hAnsiTheme="majorBidi" w:cstheme="majorBidi"/>
          <w:sz w:val="24"/>
          <w:szCs w:val="24"/>
          <w:lang w:eastAsia="id-ID"/>
        </w:rPr>
        <w:t>periwayatan</w:t>
      </w:r>
      <w:proofErr w:type="spellEnd"/>
      <w:r w:rsidR="002A18D4">
        <w:rPr>
          <w:rFonts w:asciiTheme="majorBidi" w:eastAsia="Times New Roman" w:hAnsiTheme="majorBidi" w:cstheme="majorBidi"/>
          <w:sz w:val="24"/>
          <w:szCs w:val="24"/>
          <w:lang w:eastAsia="id-ID"/>
        </w:rPr>
        <w:t xml:space="preserve"> yang sumber </w:t>
      </w:r>
      <w:proofErr w:type="spellStart"/>
      <w:r w:rsidR="002A18D4">
        <w:rPr>
          <w:rFonts w:asciiTheme="majorBidi" w:eastAsia="Times New Roman" w:hAnsiTheme="majorBidi" w:cstheme="majorBidi"/>
          <w:sz w:val="24"/>
          <w:szCs w:val="24"/>
          <w:lang w:eastAsia="id-ID"/>
        </w:rPr>
        <w:t>utamanya</w:t>
      </w:r>
      <w:proofErr w:type="spellEnd"/>
      <w:r w:rsidR="002A18D4">
        <w:rPr>
          <w:rFonts w:asciiTheme="majorBidi" w:eastAsia="Times New Roman" w:hAnsiTheme="majorBidi" w:cstheme="majorBidi"/>
          <w:sz w:val="24"/>
          <w:szCs w:val="24"/>
          <w:lang w:eastAsia="id-ID"/>
        </w:rPr>
        <w:t xml:space="preserve"> Nabi Muhammad, maka </w:t>
      </w:r>
      <w:proofErr w:type="gramStart"/>
      <w:r w:rsidR="002A18D4">
        <w:rPr>
          <w:rFonts w:asciiTheme="majorBidi" w:eastAsia="Times New Roman" w:hAnsiTheme="majorBidi" w:cstheme="majorBidi"/>
          <w:sz w:val="24"/>
          <w:szCs w:val="24"/>
          <w:lang w:eastAsia="id-ID"/>
        </w:rPr>
        <w:t>nama</w:t>
      </w:r>
      <w:proofErr w:type="gramEnd"/>
      <w:r w:rsidR="002A18D4">
        <w:rPr>
          <w:rFonts w:asciiTheme="majorBidi" w:eastAsia="Times New Roman" w:hAnsiTheme="majorBidi" w:cstheme="majorBidi"/>
          <w:sz w:val="24"/>
          <w:szCs w:val="24"/>
          <w:lang w:eastAsia="id-ID"/>
        </w:rPr>
        <w:t xml:space="preserve"> Nabi Muhammad semakin ngetren. </w:t>
      </w:r>
      <w:r>
        <w:rPr>
          <w:rFonts w:asciiTheme="majorBidi" w:eastAsia="Times New Roman" w:hAnsiTheme="majorBidi" w:cstheme="majorBidi"/>
          <w:sz w:val="24"/>
          <w:szCs w:val="24"/>
          <w:lang w:eastAsia="id-ID"/>
        </w:rPr>
        <w:t xml:space="preserve">Bukan hanya </w:t>
      </w:r>
      <w:proofErr w:type="gramStart"/>
      <w:r>
        <w:rPr>
          <w:rFonts w:asciiTheme="majorBidi" w:eastAsia="Times New Roman" w:hAnsiTheme="majorBidi" w:cstheme="majorBidi"/>
          <w:sz w:val="24"/>
          <w:szCs w:val="24"/>
          <w:lang w:eastAsia="id-ID"/>
        </w:rPr>
        <w:t>nama</w:t>
      </w:r>
      <w:proofErr w:type="gramEnd"/>
      <w:r>
        <w:rPr>
          <w:rFonts w:asciiTheme="majorBidi" w:eastAsia="Times New Roman" w:hAnsiTheme="majorBidi" w:cstheme="majorBidi"/>
          <w:sz w:val="24"/>
          <w:szCs w:val="24"/>
          <w:lang w:eastAsia="id-ID"/>
        </w:rPr>
        <w:t xml:space="preserve"> Nabi Muhammad yang ngetren, akan tetapi nama-nama lain yang berjajar dalam susunan </w:t>
      </w:r>
      <w:proofErr w:type="spellStart"/>
      <w:r>
        <w:rPr>
          <w:rFonts w:asciiTheme="majorBidi" w:eastAsia="Times New Roman" w:hAnsiTheme="majorBidi" w:cstheme="majorBidi"/>
          <w:sz w:val="24"/>
          <w:szCs w:val="24"/>
          <w:lang w:eastAsia="id-ID"/>
        </w:rPr>
        <w:t>sanad</w:t>
      </w:r>
      <w:proofErr w:type="spellEnd"/>
      <w:r>
        <w:rPr>
          <w:rFonts w:asciiTheme="majorBidi" w:eastAsia="Times New Roman" w:hAnsiTheme="majorBidi" w:cstheme="majorBidi"/>
          <w:sz w:val="24"/>
          <w:szCs w:val="24"/>
          <w:lang w:eastAsia="id-ID"/>
        </w:rPr>
        <w:t xml:space="preserve"> pun ikut menjadi ngetren. Oleh karena itu, tidak heran bila </w:t>
      </w:r>
      <w:proofErr w:type="gramStart"/>
      <w:r>
        <w:rPr>
          <w:rFonts w:asciiTheme="majorBidi" w:eastAsia="Times New Roman" w:hAnsiTheme="majorBidi" w:cstheme="majorBidi"/>
          <w:sz w:val="24"/>
          <w:szCs w:val="24"/>
          <w:lang w:eastAsia="id-ID"/>
        </w:rPr>
        <w:t>nama</w:t>
      </w:r>
      <w:proofErr w:type="gramEnd"/>
      <w:r>
        <w:rPr>
          <w:rFonts w:asciiTheme="majorBidi" w:eastAsia="Times New Roman" w:hAnsiTheme="majorBidi" w:cstheme="majorBidi"/>
          <w:sz w:val="24"/>
          <w:szCs w:val="24"/>
          <w:lang w:eastAsia="id-ID"/>
        </w:rPr>
        <w:t xml:space="preserve"> </w:t>
      </w:r>
      <w:proofErr w:type="spellStart"/>
      <w:r>
        <w:rPr>
          <w:rFonts w:asciiTheme="majorBidi" w:eastAsia="Times New Roman" w:hAnsiTheme="majorBidi" w:cstheme="majorBidi"/>
          <w:sz w:val="24"/>
          <w:szCs w:val="24"/>
          <w:lang w:eastAsia="id-ID"/>
        </w:rPr>
        <w:t>al-Buk</w:t>
      </w:r>
      <w:r w:rsidR="00032F37">
        <w:rPr>
          <w:rFonts w:asciiTheme="majorBidi" w:eastAsia="Times New Roman" w:hAnsiTheme="majorBidi" w:cstheme="majorBidi"/>
          <w:sz w:val="24"/>
          <w:szCs w:val="24"/>
          <w:lang w:eastAsia="id-ID"/>
        </w:rPr>
        <w:t>h</w:t>
      </w:r>
      <w:r>
        <w:rPr>
          <w:rFonts w:asciiTheme="majorBidi" w:eastAsia="Times New Roman" w:hAnsiTheme="majorBidi" w:cstheme="majorBidi"/>
          <w:sz w:val="24"/>
          <w:szCs w:val="24"/>
          <w:lang w:eastAsia="id-ID"/>
        </w:rPr>
        <w:t>āri</w:t>
      </w:r>
      <w:proofErr w:type="spellEnd"/>
      <w:r>
        <w:rPr>
          <w:rFonts w:asciiTheme="majorBidi" w:eastAsia="Times New Roman" w:hAnsiTheme="majorBidi" w:cstheme="majorBidi"/>
          <w:sz w:val="24"/>
          <w:szCs w:val="24"/>
          <w:lang w:eastAsia="id-ID"/>
        </w:rPr>
        <w:t xml:space="preserve">̄, Muslim, dan imam hadis lainnya dikenal dengan baik oleh kalangan umat Islam, sebab nama-nama tersebut ikut serta dalam </w:t>
      </w:r>
      <w:proofErr w:type="spellStart"/>
      <w:r>
        <w:rPr>
          <w:rFonts w:asciiTheme="majorBidi" w:eastAsia="Times New Roman" w:hAnsiTheme="majorBidi" w:cstheme="majorBidi"/>
          <w:sz w:val="24"/>
          <w:szCs w:val="24"/>
          <w:lang w:eastAsia="id-ID"/>
        </w:rPr>
        <w:t>periwayatan</w:t>
      </w:r>
      <w:proofErr w:type="spellEnd"/>
      <w:r>
        <w:rPr>
          <w:rFonts w:asciiTheme="majorBidi" w:eastAsia="Times New Roman" w:hAnsiTheme="majorBidi" w:cstheme="majorBidi"/>
          <w:sz w:val="24"/>
          <w:szCs w:val="24"/>
          <w:lang w:eastAsia="id-ID"/>
        </w:rPr>
        <w:t xml:space="preserve"> hadis </w:t>
      </w:r>
      <w:r w:rsidR="00E81A6C">
        <w:rPr>
          <w:rFonts w:asciiTheme="majorBidi" w:eastAsia="Times New Roman" w:hAnsiTheme="majorBidi" w:cstheme="majorBidi"/>
          <w:sz w:val="24"/>
          <w:szCs w:val="24"/>
          <w:lang w:eastAsia="id-ID"/>
        </w:rPr>
        <w:t>sehingga namanya terangkat dengan sendirinya.</w:t>
      </w:r>
      <w:r w:rsidR="00E24320">
        <w:rPr>
          <w:rFonts w:asciiTheme="majorBidi" w:eastAsia="Times New Roman" w:hAnsiTheme="majorBidi" w:cstheme="majorBidi"/>
          <w:sz w:val="24"/>
          <w:szCs w:val="24"/>
          <w:lang w:eastAsia="id-ID"/>
        </w:rPr>
        <w:t xml:space="preserve"> Menurut </w:t>
      </w:r>
      <w:r w:rsidR="008A6BCA">
        <w:rPr>
          <w:rFonts w:asciiTheme="majorBidi" w:eastAsia="Times New Roman" w:hAnsiTheme="majorBidi" w:cstheme="majorBidi"/>
          <w:sz w:val="24"/>
          <w:szCs w:val="24"/>
          <w:lang w:eastAsia="id-ID"/>
        </w:rPr>
        <w:t xml:space="preserve">L. </w:t>
      </w:r>
      <w:proofErr w:type="spellStart"/>
      <w:r w:rsidR="00E24320">
        <w:rPr>
          <w:rFonts w:asciiTheme="majorBidi" w:eastAsia="Times New Roman" w:hAnsiTheme="majorBidi" w:cstheme="majorBidi"/>
          <w:sz w:val="24"/>
          <w:szCs w:val="24"/>
          <w:lang w:eastAsia="id-ID"/>
        </w:rPr>
        <w:t>Caetani</w:t>
      </w:r>
      <w:proofErr w:type="spellEnd"/>
      <w:r w:rsidR="00E24320">
        <w:rPr>
          <w:rFonts w:asciiTheme="majorBidi" w:eastAsia="Times New Roman" w:hAnsiTheme="majorBidi" w:cstheme="majorBidi"/>
          <w:sz w:val="24"/>
          <w:szCs w:val="24"/>
          <w:lang w:eastAsia="id-ID"/>
        </w:rPr>
        <w:t xml:space="preserve">, semua ini dilakukan demi pencitraan </w:t>
      </w:r>
      <w:proofErr w:type="gramStart"/>
      <w:r w:rsidR="00E24320">
        <w:rPr>
          <w:rFonts w:asciiTheme="majorBidi" w:eastAsia="Times New Roman" w:hAnsiTheme="majorBidi" w:cstheme="majorBidi"/>
          <w:sz w:val="24"/>
          <w:szCs w:val="24"/>
          <w:lang w:eastAsia="id-ID"/>
        </w:rPr>
        <w:t>nama</w:t>
      </w:r>
      <w:proofErr w:type="gramEnd"/>
      <w:r w:rsidR="00E24320">
        <w:rPr>
          <w:rFonts w:asciiTheme="majorBidi" w:eastAsia="Times New Roman" w:hAnsiTheme="majorBidi" w:cstheme="majorBidi"/>
          <w:sz w:val="24"/>
          <w:szCs w:val="24"/>
          <w:lang w:eastAsia="id-ID"/>
        </w:rPr>
        <w:t>.</w:t>
      </w:r>
      <w:r w:rsidR="00B7174D">
        <w:rPr>
          <w:rFonts w:asciiTheme="majorBidi" w:eastAsia="Times New Roman" w:hAnsiTheme="majorBidi" w:cstheme="majorBidi"/>
          <w:sz w:val="24"/>
          <w:szCs w:val="24"/>
          <w:lang w:eastAsia="id-ID"/>
        </w:rPr>
        <w:t xml:space="preserve"> Hal ini dapat difahami dari ungkapan </w:t>
      </w:r>
      <w:r w:rsidR="008A6BCA">
        <w:rPr>
          <w:rFonts w:asciiTheme="majorBidi" w:eastAsia="Times New Roman" w:hAnsiTheme="majorBidi" w:cstheme="majorBidi"/>
          <w:sz w:val="24"/>
          <w:szCs w:val="24"/>
          <w:lang w:eastAsia="id-ID"/>
        </w:rPr>
        <w:t xml:space="preserve">L. </w:t>
      </w:r>
      <w:proofErr w:type="spellStart"/>
      <w:r w:rsidR="00B7174D">
        <w:rPr>
          <w:rFonts w:asciiTheme="majorBidi" w:eastAsia="Times New Roman" w:hAnsiTheme="majorBidi" w:cstheme="majorBidi"/>
          <w:sz w:val="24"/>
          <w:szCs w:val="24"/>
          <w:lang w:eastAsia="id-ID"/>
        </w:rPr>
        <w:t>Caetani</w:t>
      </w:r>
      <w:proofErr w:type="spellEnd"/>
      <w:r w:rsidR="00B7174D">
        <w:rPr>
          <w:rFonts w:asciiTheme="majorBidi" w:eastAsia="Times New Roman" w:hAnsiTheme="majorBidi" w:cstheme="majorBidi"/>
          <w:sz w:val="24"/>
          <w:szCs w:val="24"/>
          <w:lang w:eastAsia="id-ID"/>
        </w:rPr>
        <w:t>, “</w:t>
      </w:r>
      <w:r w:rsidR="00B7174D" w:rsidRPr="00F614D1">
        <w:rPr>
          <w:rFonts w:asciiTheme="majorBidi" w:eastAsia="Times New Roman" w:hAnsiTheme="majorBidi" w:cstheme="majorBidi"/>
          <w:sz w:val="24"/>
          <w:szCs w:val="24"/>
          <w:lang w:eastAsia="id-ID"/>
        </w:rPr>
        <w:t xml:space="preserve">nama </w:t>
      </w:r>
      <w:proofErr w:type="spellStart"/>
      <w:r w:rsidR="00B7174D">
        <w:rPr>
          <w:rFonts w:asciiTheme="majorBidi" w:eastAsia="Times New Roman" w:hAnsiTheme="majorBidi" w:cstheme="majorBidi"/>
          <w:sz w:val="24"/>
          <w:szCs w:val="24"/>
          <w:lang w:eastAsia="id-ID"/>
        </w:rPr>
        <w:t>perawi</w:t>
      </w:r>
      <w:proofErr w:type="spellEnd"/>
      <w:r w:rsidR="00B7174D" w:rsidRPr="00F614D1">
        <w:rPr>
          <w:rFonts w:asciiTheme="majorBidi" w:eastAsia="Times New Roman" w:hAnsiTheme="majorBidi" w:cstheme="majorBidi"/>
          <w:sz w:val="24"/>
          <w:szCs w:val="24"/>
          <w:lang w:eastAsia="id-ID"/>
        </w:rPr>
        <w:t xml:space="preserve"> </w:t>
      </w:r>
      <w:r w:rsidR="00B7174D">
        <w:rPr>
          <w:rFonts w:asciiTheme="majorBidi" w:eastAsia="Times New Roman" w:hAnsiTheme="majorBidi" w:cstheme="majorBidi"/>
          <w:sz w:val="24"/>
          <w:szCs w:val="24"/>
          <w:lang w:eastAsia="id-ID"/>
        </w:rPr>
        <w:t xml:space="preserve">mulai berlaku ketika Nabi </w:t>
      </w:r>
      <w:r w:rsidR="00D87E87">
        <w:rPr>
          <w:rFonts w:asciiTheme="majorBidi" w:eastAsia="Times New Roman" w:hAnsiTheme="majorBidi" w:cstheme="majorBidi"/>
          <w:sz w:val="24"/>
          <w:szCs w:val="24"/>
          <w:lang w:eastAsia="id-ID"/>
        </w:rPr>
        <w:t>meninggal.”</w:t>
      </w:r>
    </w:p>
    <w:p w:rsidR="009833EA" w:rsidRDefault="00596CF0" w:rsidP="00D87E87">
      <w:pPr>
        <w:spacing w:after="0" w:line="360" w:lineRule="auto"/>
        <w:ind w:left="426" w:right="109" w:firstLine="567"/>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Dalam literatur Islam sendiri menjelaskan bahwa pada dasarnya para sahabat tidak pernah saling meragukan sesudah </w:t>
      </w:r>
      <w:proofErr w:type="spellStart"/>
      <w:r>
        <w:rPr>
          <w:rFonts w:asciiTheme="majorBidi" w:eastAsia="Times New Roman" w:hAnsiTheme="majorBidi" w:cstheme="majorBidi"/>
          <w:sz w:val="24"/>
          <w:szCs w:val="24"/>
          <w:lang w:eastAsia="id-ID"/>
        </w:rPr>
        <w:t>wafatnya</w:t>
      </w:r>
      <w:proofErr w:type="spellEnd"/>
      <w:r>
        <w:rPr>
          <w:rFonts w:asciiTheme="majorBidi" w:eastAsia="Times New Roman" w:hAnsiTheme="majorBidi" w:cstheme="majorBidi"/>
          <w:sz w:val="24"/>
          <w:szCs w:val="24"/>
          <w:lang w:eastAsia="id-ID"/>
        </w:rPr>
        <w:t xml:space="preserve"> Nabi Muhammad. Para </w:t>
      </w:r>
      <w:proofErr w:type="spellStart"/>
      <w:r>
        <w:rPr>
          <w:rFonts w:asciiTheme="majorBidi" w:eastAsia="Times New Roman" w:hAnsiTheme="majorBidi" w:cstheme="majorBidi"/>
          <w:sz w:val="24"/>
          <w:szCs w:val="24"/>
          <w:lang w:eastAsia="id-ID"/>
        </w:rPr>
        <w:t>tabi’in</w:t>
      </w:r>
      <w:proofErr w:type="spellEnd"/>
      <w:r>
        <w:rPr>
          <w:rFonts w:asciiTheme="majorBidi" w:eastAsia="Times New Roman" w:hAnsiTheme="majorBidi" w:cstheme="majorBidi"/>
          <w:sz w:val="24"/>
          <w:szCs w:val="24"/>
          <w:lang w:eastAsia="id-ID"/>
        </w:rPr>
        <w:t xml:space="preserve"> juga tidak pernah saling meragukan. Namun, hal ini berubah setelah terjadi ba</w:t>
      </w:r>
      <w:r w:rsidR="009025A2">
        <w:rPr>
          <w:rFonts w:asciiTheme="majorBidi" w:eastAsia="Times New Roman" w:hAnsiTheme="majorBidi" w:cstheme="majorBidi"/>
          <w:sz w:val="24"/>
          <w:szCs w:val="24"/>
          <w:lang w:eastAsia="id-ID"/>
        </w:rPr>
        <w:t xml:space="preserve">nyaknya fitnah antara para </w:t>
      </w:r>
      <w:proofErr w:type="spellStart"/>
      <w:r w:rsidR="009025A2">
        <w:rPr>
          <w:rFonts w:asciiTheme="majorBidi" w:eastAsia="Times New Roman" w:hAnsiTheme="majorBidi" w:cstheme="majorBidi"/>
          <w:sz w:val="24"/>
          <w:szCs w:val="24"/>
          <w:lang w:eastAsia="id-ID"/>
        </w:rPr>
        <w:t>tabi’in</w:t>
      </w:r>
      <w:proofErr w:type="spellEnd"/>
      <w:r w:rsidR="009025A2">
        <w:rPr>
          <w:rFonts w:asciiTheme="majorBidi" w:eastAsia="Times New Roman" w:hAnsiTheme="majorBidi" w:cstheme="majorBidi"/>
          <w:sz w:val="24"/>
          <w:szCs w:val="24"/>
          <w:lang w:eastAsia="id-ID"/>
        </w:rPr>
        <w:t xml:space="preserve">. Mulai dari sini, para </w:t>
      </w:r>
      <w:proofErr w:type="spellStart"/>
      <w:r w:rsidR="009025A2">
        <w:rPr>
          <w:rFonts w:asciiTheme="majorBidi" w:eastAsia="Times New Roman" w:hAnsiTheme="majorBidi" w:cstheme="majorBidi"/>
          <w:sz w:val="24"/>
          <w:szCs w:val="24"/>
          <w:lang w:eastAsia="id-ID"/>
        </w:rPr>
        <w:t>tabi’in</w:t>
      </w:r>
      <w:proofErr w:type="spellEnd"/>
      <w:r w:rsidR="009025A2">
        <w:rPr>
          <w:rFonts w:asciiTheme="majorBidi" w:eastAsia="Times New Roman" w:hAnsiTheme="majorBidi" w:cstheme="majorBidi"/>
          <w:sz w:val="24"/>
          <w:szCs w:val="24"/>
          <w:lang w:eastAsia="id-ID"/>
        </w:rPr>
        <w:t xml:space="preserve"> menuntut adanya </w:t>
      </w:r>
      <w:proofErr w:type="spellStart"/>
      <w:r w:rsidR="009025A2">
        <w:rPr>
          <w:rFonts w:asciiTheme="majorBidi" w:eastAsia="Times New Roman" w:hAnsiTheme="majorBidi" w:cstheme="majorBidi"/>
          <w:sz w:val="24"/>
          <w:szCs w:val="24"/>
          <w:lang w:eastAsia="id-ID"/>
        </w:rPr>
        <w:t>sanad</w:t>
      </w:r>
      <w:proofErr w:type="spellEnd"/>
      <w:r w:rsidR="009025A2">
        <w:rPr>
          <w:rFonts w:asciiTheme="majorBidi" w:eastAsia="Times New Roman" w:hAnsiTheme="majorBidi" w:cstheme="majorBidi"/>
          <w:sz w:val="24"/>
          <w:szCs w:val="24"/>
          <w:lang w:eastAsia="id-ID"/>
        </w:rPr>
        <w:t>.</w:t>
      </w:r>
      <w:r w:rsidR="00D87E87">
        <w:rPr>
          <w:rFonts w:asciiTheme="majorBidi" w:eastAsia="Times New Roman" w:hAnsiTheme="majorBidi" w:cstheme="majorBidi"/>
          <w:sz w:val="24"/>
          <w:szCs w:val="24"/>
          <w:lang w:eastAsia="id-ID"/>
        </w:rPr>
        <w:t xml:space="preserve"> Lebih dari itu, Muhammad Ali dalam </w:t>
      </w:r>
      <w:proofErr w:type="spellStart"/>
      <w:r w:rsidR="00D87E87">
        <w:rPr>
          <w:rFonts w:asciiTheme="majorBidi" w:eastAsia="Times New Roman" w:hAnsiTheme="majorBidi" w:cstheme="majorBidi"/>
          <w:sz w:val="24"/>
          <w:szCs w:val="24"/>
          <w:lang w:eastAsia="id-ID"/>
        </w:rPr>
        <w:t>artikelnya</w:t>
      </w:r>
      <w:proofErr w:type="spellEnd"/>
      <w:r w:rsidR="00D87E87">
        <w:rPr>
          <w:rFonts w:asciiTheme="majorBidi" w:eastAsia="Times New Roman" w:hAnsiTheme="majorBidi" w:cstheme="majorBidi"/>
          <w:sz w:val="24"/>
          <w:szCs w:val="24"/>
          <w:lang w:eastAsia="id-ID"/>
        </w:rPr>
        <w:t xml:space="preserve"> menjelaskan setelah mencantumkan pendapat </w:t>
      </w:r>
      <w:proofErr w:type="spellStart"/>
      <w:r w:rsidR="00D87E87">
        <w:rPr>
          <w:rFonts w:asciiTheme="majorBidi" w:eastAsia="Times New Roman" w:hAnsiTheme="majorBidi" w:cstheme="majorBidi"/>
          <w:sz w:val="24"/>
          <w:szCs w:val="24"/>
          <w:lang w:eastAsia="id-ID"/>
        </w:rPr>
        <w:t>Ibn</w:t>
      </w:r>
      <w:proofErr w:type="spellEnd"/>
      <w:r w:rsidR="00D87E87">
        <w:rPr>
          <w:rFonts w:asciiTheme="majorBidi" w:eastAsia="Times New Roman" w:hAnsiTheme="majorBidi" w:cstheme="majorBidi"/>
          <w:sz w:val="24"/>
          <w:szCs w:val="24"/>
          <w:lang w:eastAsia="id-ID"/>
        </w:rPr>
        <w:t xml:space="preserve"> </w:t>
      </w:r>
      <w:proofErr w:type="spellStart"/>
      <w:r w:rsidR="00D87E87">
        <w:rPr>
          <w:rFonts w:asciiTheme="majorBidi" w:eastAsia="Times New Roman" w:hAnsiTheme="majorBidi" w:cstheme="majorBidi"/>
          <w:sz w:val="24"/>
          <w:szCs w:val="24"/>
          <w:lang w:eastAsia="id-ID"/>
        </w:rPr>
        <w:t>Si</w:t>
      </w:r>
      <w:r w:rsidR="0025658B">
        <w:rPr>
          <w:rFonts w:asciiTheme="majorBidi" w:eastAsia="Times New Roman" w:hAnsiTheme="majorBidi" w:cstheme="majorBidi"/>
          <w:sz w:val="24"/>
          <w:szCs w:val="24"/>
          <w:lang w:eastAsia="id-ID"/>
        </w:rPr>
        <w:t>̄</w:t>
      </w:r>
      <w:r w:rsidR="00D87E87">
        <w:rPr>
          <w:rFonts w:asciiTheme="majorBidi" w:eastAsia="Times New Roman" w:hAnsiTheme="majorBidi" w:cstheme="majorBidi"/>
          <w:sz w:val="24"/>
          <w:szCs w:val="24"/>
          <w:lang w:eastAsia="id-ID"/>
        </w:rPr>
        <w:t>rīn</w:t>
      </w:r>
      <w:proofErr w:type="spellEnd"/>
      <w:r w:rsidR="00D87E87">
        <w:rPr>
          <w:rFonts w:asciiTheme="majorBidi" w:eastAsia="Times New Roman" w:hAnsiTheme="majorBidi" w:cstheme="majorBidi"/>
          <w:sz w:val="24"/>
          <w:szCs w:val="24"/>
          <w:lang w:eastAsia="id-ID"/>
        </w:rPr>
        <w:t xml:space="preserve">, “dalam menghadapi suatu hadis sangat penting diteliti terlebih dahulu para </w:t>
      </w:r>
      <w:proofErr w:type="spellStart"/>
      <w:r w:rsidR="00D87E87">
        <w:rPr>
          <w:rFonts w:asciiTheme="majorBidi" w:eastAsia="Times New Roman" w:hAnsiTheme="majorBidi" w:cstheme="majorBidi"/>
          <w:sz w:val="24"/>
          <w:szCs w:val="24"/>
          <w:lang w:eastAsia="id-ID"/>
        </w:rPr>
        <w:t>perawinya</w:t>
      </w:r>
      <w:proofErr w:type="spellEnd"/>
      <w:r w:rsidR="00D87E87">
        <w:rPr>
          <w:rFonts w:asciiTheme="majorBidi" w:eastAsia="Times New Roman" w:hAnsiTheme="majorBidi" w:cstheme="majorBidi"/>
          <w:sz w:val="24"/>
          <w:szCs w:val="24"/>
          <w:lang w:eastAsia="id-ID"/>
        </w:rPr>
        <w:t xml:space="preserve"> yang terlibat dalam </w:t>
      </w:r>
      <w:proofErr w:type="spellStart"/>
      <w:r w:rsidR="00D87E87">
        <w:rPr>
          <w:rFonts w:asciiTheme="majorBidi" w:eastAsia="Times New Roman" w:hAnsiTheme="majorBidi" w:cstheme="majorBidi"/>
          <w:sz w:val="24"/>
          <w:szCs w:val="24"/>
          <w:lang w:eastAsia="id-ID"/>
        </w:rPr>
        <w:t>san</w:t>
      </w:r>
      <w:r w:rsidR="000713E0">
        <w:rPr>
          <w:rFonts w:asciiTheme="majorBidi" w:eastAsia="Times New Roman" w:hAnsiTheme="majorBidi" w:cstheme="majorBidi"/>
          <w:sz w:val="24"/>
          <w:szCs w:val="24"/>
          <w:lang w:eastAsia="id-ID"/>
        </w:rPr>
        <w:t>a</w:t>
      </w:r>
      <w:r w:rsidR="00D87E87">
        <w:rPr>
          <w:rFonts w:asciiTheme="majorBidi" w:eastAsia="Times New Roman" w:hAnsiTheme="majorBidi" w:cstheme="majorBidi"/>
          <w:sz w:val="24"/>
          <w:szCs w:val="24"/>
          <w:lang w:eastAsia="id-ID"/>
        </w:rPr>
        <w:t>d</w:t>
      </w:r>
      <w:proofErr w:type="spellEnd"/>
      <w:r w:rsidR="00D87E87">
        <w:rPr>
          <w:rFonts w:asciiTheme="majorBidi" w:eastAsia="Times New Roman" w:hAnsiTheme="majorBidi" w:cstheme="majorBidi"/>
          <w:sz w:val="24"/>
          <w:szCs w:val="24"/>
          <w:lang w:eastAsia="id-ID"/>
        </w:rPr>
        <w:t xml:space="preserve"> hadis yang sangkutan.”</w:t>
      </w:r>
      <w:r w:rsidR="009025A2">
        <w:rPr>
          <w:rStyle w:val="FootnoteReference"/>
          <w:rFonts w:asciiTheme="majorBidi" w:eastAsia="Times New Roman" w:hAnsiTheme="majorBidi" w:cstheme="majorBidi"/>
          <w:sz w:val="24"/>
          <w:szCs w:val="24"/>
          <w:lang w:eastAsia="id-ID"/>
        </w:rPr>
        <w:footnoteReference w:id="40"/>
      </w:r>
    </w:p>
    <w:p w:rsidR="00617C2C" w:rsidRDefault="00617C2C" w:rsidP="00D87E87">
      <w:pPr>
        <w:spacing w:after="0" w:line="360" w:lineRule="auto"/>
        <w:ind w:left="426" w:right="109" w:firstLine="567"/>
        <w:jc w:val="both"/>
        <w:rPr>
          <w:rFonts w:asciiTheme="majorBidi" w:eastAsia="Times New Roman" w:hAnsiTheme="majorBidi" w:cstheme="majorBidi"/>
          <w:sz w:val="24"/>
          <w:szCs w:val="24"/>
          <w:lang w:eastAsia="id-ID"/>
        </w:rPr>
      </w:pPr>
      <w:r>
        <w:rPr>
          <w:rFonts w:asciiTheme="majorBidi" w:hAnsiTheme="majorBidi" w:cstheme="majorBidi"/>
          <w:iCs/>
          <w:sz w:val="24"/>
          <w:szCs w:val="24"/>
        </w:rPr>
        <w:t xml:space="preserve">Dari argumentasi demikian, </w:t>
      </w:r>
      <w:r w:rsidR="008A6BCA">
        <w:rPr>
          <w:rFonts w:asciiTheme="majorBidi" w:hAnsiTheme="majorBidi" w:cstheme="majorBidi"/>
          <w:iCs/>
          <w:sz w:val="24"/>
          <w:szCs w:val="24"/>
        </w:rPr>
        <w:t xml:space="preserve">L. </w:t>
      </w:r>
      <w:proofErr w:type="spellStart"/>
      <w:r>
        <w:rPr>
          <w:rFonts w:asciiTheme="majorBidi" w:hAnsiTheme="majorBidi" w:cstheme="majorBidi"/>
          <w:iCs/>
          <w:sz w:val="24"/>
          <w:szCs w:val="24"/>
        </w:rPr>
        <w:t>Caetani</w:t>
      </w:r>
      <w:proofErr w:type="spellEnd"/>
      <w:r>
        <w:rPr>
          <w:rFonts w:asciiTheme="majorBidi" w:hAnsiTheme="majorBidi" w:cstheme="majorBidi"/>
          <w:iCs/>
          <w:sz w:val="24"/>
          <w:szCs w:val="24"/>
        </w:rPr>
        <w:t xml:space="preserve"> memperkuat </w:t>
      </w:r>
      <w:proofErr w:type="spellStart"/>
      <w:r>
        <w:rPr>
          <w:rFonts w:asciiTheme="majorBidi" w:hAnsiTheme="majorBidi" w:cstheme="majorBidi"/>
          <w:iCs/>
          <w:sz w:val="24"/>
          <w:szCs w:val="24"/>
        </w:rPr>
        <w:t>argumennya</w:t>
      </w:r>
      <w:proofErr w:type="spellEnd"/>
      <w:r>
        <w:rPr>
          <w:rFonts w:asciiTheme="majorBidi" w:hAnsiTheme="majorBidi" w:cstheme="majorBidi"/>
          <w:iCs/>
          <w:sz w:val="24"/>
          <w:szCs w:val="24"/>
        </w:rPr>
        <w:t xml:space="preserve"> bahwa awal mulanya </w:t>
      </w:r>
      <w:proofErr w:type="spellStart"/>
      <w:r>
        <w:rPr>
          <w:rFonts w:asciiTheme="majorBidi" w:hAnsiTheme="majorBidi" w:cstheme="majorBidi"/>
          <w:iCs/>
          <w:sz w:val="24"/>
          <w:szCs w:val="24"/>
        </w:rPr>
        <w:t>sanad</w:t>
      </w:r>
      <w:proofErr w:type="spellEnd"/>
      <w:r>
        <w:rPr>
          <w:rFonts w:asciiTheme="majorBidi" w:hAnsiTheme="majorBidi" w:cstheme="majorBidi"/>
          <w:iCs/>
          <w:sz w:val="24"/>
          <w:szCs w:val="24"/>
        </w:rPr>
        <w:t xml:space="preserve"> dalam Islam tidak begitu penting, tapi setelah terjadi fitnah antara umat Islam, </w:t>
      </w:r>
      <w:proofErr w:type="spellStart"/>
      <w:r>
        <w:rPr>
          <w:rFonts w:asciiTheme="majorBidi" w:hAnsiTheme="majorBidi" w:cstheme="majorBidi"/>
          <w:iCs/>
          <w:sz w:val="24"/>
          <w:szCs w:val="24"/>
        </w:rPr>
        <w:t>sanad</w:t>
      </w:r>
      <w:proofErr w:type="spellEnd"/>
      <w:r>
        <w:rPr>
          <w:rFonts w:asciiTheme="majorBidi" w:hAnsiTheme="majorBidi" w:cstheme="majorBidi"/>
          <w:iCs/>
          <w:sz w:val="24"/>
          <w:szCs w:val="24"/>
        </w:rPr>
        <w:t xml:space="preserve"> menjadi sesuatu yang tidak terpisahkan dalam </w:t>
      </w:r>
      <w:proofErr w:type="spellStart"/>
      <w:r>
        <w:rPr>
          <w:rFonts w:asciiTheme="majorBidi" w:hAnsiTheme="majorBidi" w:cstheme="majorBidi"/>
          <w:iCs/>
          <w:sz w:val="24"/>
          <w:szCs w:val="24"/>
        </w:rPr>
        <w:t>periwayatan</w:t>
      </w:r>
      <w:proofErr w:type="spellEnd"/>
      <w:r>
        <w:rPr>
          <w:rFonts w:asciiTheme="majorBidi" w:hAnsiTheme="majorBidi" w:cstheme="majorBidi"/>
          <w:iCs/>
          <w:sz w:val="24"/>
          <w:szCs w:val="24"/>
        </w:rPr>
        <w:t xml:space="preserve"> hadis. Dengan adanya hal</w:t>
      </w:r>
      <w:r w:rsidR="008A6BCA">
        <w:rPr>
          <w:rFonts w:asciiTheme="majorBidi" w:hAnsiTheme="majorBidi" w:cstheme="majorBidi"/>
          <w:iCs/>
          <w:sz w:val="24"/>
          <w:szCs w:val="24"/>
        </w:rPr>
        <w:t xml:space="preserve"> itu</w:t>
      </w:r>
      <w:r>
        <w:rPr>
          <w:rFonts w:asciiTheme="majorBidi" w:hAnsiTheme="majorBidi" w:cstheme="majorBidi"/>
          <w:iCs/>
          <w:sz w:val="24"/>
          <w:szCs w:val="24"/>
        </w:rPr>
        <w:t xml:space="preserve">, maka umat Islam lebih mementingkan </w:t>
      </w:r>
      <w:proofErr w:type="spellStart"/>
      <w:r>
        <w:rPr>
          <w:rFonts w:asciiTheme="majorBidi" w:hAnsiTheme="majorBidi" w:cstheme="majorBidi"/>
          <w:iCs/>
          <w:sz w:val="24"/>
          <w:szCs w:val="24"/>
        </w:rPr>
        <w:t>sanad</w:t>
      </w:r>
      <w:proofErr w:type="spellEnd"/>
      <w:r>
        <w:rPr>
          <w:rFonts w:asciiTheme="majorBidi" w:hAnsiTheme="majorBidi" w:cstheme="majorBidi"/>
          <w:iCs/>
          <w:sz w:val="24"/>
          <w:szCs w:val="24"/>
        </w:rPr>
        <w:t>, dan tidak menganggap penting pada redaksi hadis itu sendiri.</w:t>
      </w:r>
      <w:r>
        <w:rPr>
          <w:rStyle w:val="FootnoteReference"/>
          <w:rFonts w:asciiTheme="majorBidi" w:hAnsiTheme="majorBidi" w:cstheme="majorBidi"/>
          <w:iCs/>
          <w:sz w:val="24"/>
          <w:szCs w:val="24"/>
        </w:rPr>
        <w:footnoteReference w:id="41"/>
      </w:r>
    </w:p>
    <w:p w:rsidR="00B7174D" w:rsidRDefault="000713E0" w:rsidP="009C3E25">
      <w:pPr>
        <w:spacing w:after="0" w:line="360" w:lineRule="auto"/>
        <w:ind w:left="426" w:right="109" w:firstLine="567"/>
        <w:jc w:val="both"/>
        <w:rPr>
          <w:rFonts w:asciiTheme="majorBidi" w:hAnsiTheme="majorBidi" w:cstheme="majorBidi"/>
          <w:iCs/>
          <w:sz w:val="24"/>
          <w:szCs w:val="24"/>
        </w:rPr>
      </w:pPr>
      <w:r>
        <w:rPr>
          <w:rFonts w:asciiTheme="majorBidi" w:eastAsia="Times New Roman" w:hAnsiTheme="majorBidi" w:cstheme="majorBidi"/>
          <w:sz w:val="24"/>
          <w:szCs w:val="24"/>
          <w:lang w:eastAsia="id-ID"/>
        </w:rPr>
        <w:lastRenderedPageBreak/>
        <w:t>Bila di analisis kembali a</w:t>
      </w:r>
      <w:r w:rsidR="00A440A3">
        <w:rPr>
          <w:rFonts w:asciiTheme="majorBidi" w:eastAsia="Times New Roman" w:hAnsiTheme="majorBidi" w:cstheme="majorBidi"/>
          <w:sz w:val="24"/>
          <w:szCs w:val="24"/>
          <w:lang w:eastAsia="id-ID"/>
        </w:rPr>
        <w:t xml:space="preserve">sumsi </w:t>
      </w:r>
      <w:r w:rsidR="000B38F8">
        <w:rPr>
          <w:rFonts w:asciiTheme="majorBidi" w:eastAsia="Times New Roman" w:hAnsiTheme="majorBidi" w:cstheme="majorBidi"/>
          <w:sz w:val="24"/>
          <w:szCs w:val="24"/>
          <w:lang w:eastAsia="id-ID"/>
        </w:rPr>
        <w:t>sarjana Muslim</w:t>
      </w:r>
      <w:r w:rsidR="00A440A3">
        <w:rPr>
          <w:rFonts w:asciiTheme="majorBidi" w:eastAsia="Times New Roman" w:hAnsiTheme="majorBidi" w:cstheme="majorBidi"/>
          <w:sz w:val="24"/>
          <w:szCs w:val="24"/>
          <w:lang w:eastAsia="id-ID"/>
        </w:rPr>
        <w:t>, sangat mendukung pada hasil</w:t>
      </w:r>
      <w:r w:rsidR="009C3E25">
        <w:rPr>
          <w:rFonts w:asciiTheme="majorBidi" w:eastAsia="Times New Roman" w:hAnsiTheme="majorBidi" w:cstheme="majorBidi"/>
          <w:sz w:val="24"/>
          <w:szCs w:val="24"/>
          <w:lang w:eastAsia="id-ID"/>
        </w:rPr>
        <w:t xml:space="preserve"> buah</w:t>
      </w:r>
      <w:r w:rsidR="00A440A3">
        <w:rPr>
          <w:rFonts w:asciiTheme="majorBidi" w:eastAsia="Times New Roman" w:hAnsiTheme="majorBidi" w:cstheme="majorBidi"/>
          <w:sz w:val="24"/>
          <w:szCs w:val="24"/>
          <w:lang w:eastAsia="id-ID"/>
        </w:rPr>
        <w:t xml:space="preserve"> pemikiran </w:t>
      </w:r>
      <w:r w:rsidR="008A6BCA">
        <w:rPr>
          <w:rFonts w:asciiTheme="majorBidi" w:eastAsia="Times New Roman" w:hAnsiTheme="majorBidi" w:cstheme="majorBidi"/>
          <w:sz w:val="24"/>
          <w:szCs w:val="24"/>
          <w:lang w:eastAsia="id-ID"/>
        </w:rPr>
        <w:t xml:space="preserve">L. </w:t>
      </w:r>
      <w:proofErr w:type="spellStart"/>
      <w:r w:rsidR="00A440A3">
        <w:rPr>
          <w:rFonts w:asciiTheme="majorBidi" w:eastAsia="Times New Roman" w:hAnsiTheme="majorBidi" w:cstheme="majorBidi"/>
          <w:sz w:val="24"/>
          <w:szCs w:val="24"/>
          <w:lang w:eastAsia="id-ID"/>
        </w:rPr>
        <w:t>Caetani</w:t>
      </w:r>
      <w:proofErr w:type="spellEnd"/>
      <w:r w:rsidR="00A440A3">
        <w:rPr>
          <w:rFonts w:asciiTheme="majorBidi" w:eastAsia="Times New Roman" w:hAnsiTheme="majorBidi" w:cstheme="majorBidi"/>
          <w:sz w:val="24"/>
          <w:szCs w:val="24"/>
          <w:lang w:eastAsia="id-ID"/>
        </w:rPr>
        <w:t xml:space="preserve"> dalam </w:t>
      </w:r>
      <w:proofErr w:type="spellStart"/>
      <w:r w:rsidR="00A440A3">
        <w:rPr>
          <w:rFonts w:asciiTheme="majorBidi" w:eastAsia="Times New Roman" w:hAnsiTheme="majorBidi" w:cstheme="majorBidi"/>
          <w:sz w:val="24"/>
          <w:szCs w:val="24"/>
          <w:lang w:eastAsia="id-ID"/>
        </w:rPr>
        <w:t>karyanya</w:t>
      </w:r>
      <w:proofErr w:type="spellEnd"/>
      <w:r w:rsidR="00A440A3">
        <w:rPr>
          <w:rFonts w:asciiTheme="majorBidi" w:eastAsia="Times New Roman" w:hAnsiTheme="majorBidi" w:cstheme="majorBidi"/>
          <w:sz w:val="24"/>
          <w:szCs w:val="24"/>
          <w:lang w:eastAsia="id-ID"/>
        </w:rPr>
        <w:t xml:space="preserve"> </w:t>
      </w:r>
      <w:proofErr w:type="spellStart"/>
      <w:r w:rsidR="00A440A3" w:rsidRPr="00A440A3">
        <w:rPr>
          <w:rFonts w:asciiTheme="majorBidi" w:hAnsiTheme="majorBidi" w:cstheme="majorBidi"/>
          <w:i/>
          <w:sz w:val="24"/>
          <w:szCs w:val="24"/>
        </w:rPr>
        <w:t>Annali</w:t>
      </w:r>
      <w:proofErr w:type="spellEnd"/>
      <w:r w:rsidR="00A440A3" w:rsidRPr="00A440A3">
        <w:rPr>
          <w:rFonts w:asciiTheme="majorBidi" w:hAnsiTheme="majorBidi" w:cstheme="majorBidi"/>
          <w:i/>
          <w:sz w:val="24"/>
          <w:szCs w:val="24"/>
        </w:rPr>
        <w:t xml:space="preserve"> </w:t>
      </w:r>
      <w:proofErr w:type="spellStart"/>
      <w:r w:rsidR="00A440A3" w:rsidRPr="00A440A3">
        <w:rPr>
          <w:rFonts w:asciiTheme="majorBidi" w:hAnsiTheme="majorBidi" w:cstheme="majorBidi"/>
          <w:i/>
          <w:sz w:val="24"/>
          <w:szCs w:val="24"/>
        </w:rPr>
        <w:t>Dell’Islam</w:t>
      </w:r>
      <w:proofErr w:type="spellEnd"/>
      <w:r>
        <w:rPr>
          <w:rFonts w:asciiTheme="majorBidi" w:hAnsiTheme="majorBidi" w:cstheme="majorBidi"/>
          <w:iCs/>
          <w:sz w:val="24"/>
          <w:szCs w:val="24"/>
        </w:rPr>
        <w:t xml:space="preserve">, sebab pernyataan </w:t>
      </w:r>
      <w:r w:rsidR="00B7348E">
        <w:rPr>
          <w:rFonts w:asciiTheme="majorBidi" w:hAnsiTheme="majorBidi" w:cstheme="majorBidi"/>
          <w:iCs/>
          <w:sz w:val="24"/>
          <w:szCs w:val="24"/>
        </w:rPr>
        <w:t>‘</w:t>
      </w:r>
      <w:r>
        <w:rPr>
          <w:rFonts w:asciiTheme="majorBidi" w:hAnsiTheme="majorBidi" w:cstheme="majorBidi"/>
          <w:iCs/>
          <w:sz w:val="24"/>
          <w:szCs w:val="24"/>
        </w:rPr>
        <w:t xml:space="preserve">meneliti </w:t>
      </w:r>
      <w:proofErr w:type="spellStart"/>
      <w:r>
        <w:rPr>
          <w:rFonts w:asciiTheme="majorBidi" w:hAnsiTheme="majorBidi" w:cstheme="majorBidi"/>
          <w:iCs/>
          <w:sz w:val="24"/>
          <w:szCs w:val="24"/>
        </w:rPr>
        <w:t>perawi</w:t>
      </w:r>
      <w:proofErr w:type="spellEnd"/>
      <w:r>
        <w:rPr>
          <w:rFonts w:asciiTheme="majorBidi" w:hAnsiTheme="majorBidi" w:cstheme="majorBidi"/>
          <w:iCs/>
          <w:sz w:val="24"/>
          <w:szCs w:val="24"/>
        </w:rPr>
        <w:t xml:space="preserve"> yang terlibat dalam </w:t>
      </w:r>
      <w:proofErr w:type="spellStart"/>
      <w:r>
        <w:rPr>
          <w:rFonts w:asciiTheme="majorBidi" w:hAnsiTheme="majorBidi" w:cstheme="majorBidi"/>
          <w:iCs/>
          <w:sz w:val="24"/>
          <w:szCs w:val="24"/>
        </w:rPr>
        <w:t>sanad</w:t>
      </w:r>
      <w:proofErr w:type="spellEnd"/>
      <w:r w:rsidR="00B7348E">
        <w:rPr>
          <w:rFonts w:asciiTheme="majorBidi" w:hAnsiTheme="majorBidi" w:cstheme="majorBidi"/>
          <w:iCs/>
          <w:sz w:val="24"/>
          <w:szCs w:val="24"/>
        </w:rPr>
        <w:t>’</w:t>
      </w:r>
      <w:r>
        <w:rPr>
          <w:rFonts w:asciiTheme="majorBidi" w:hAnsiTheme="majorBidi" w:cstheme="majorBidi"/>
          <w:iCs/>
          <w:sz w:val="24"/>
          <w:szCs w:val="24"/>
        </w:rPr>
        <w:t xml:space="preserve"> ini lebih mengindikasi adanya nama-nama</w:t>
      </w:r>
      <w:r w:rsidR="00B7348E">
        <w:rPr>
          <w:rFonts w:asciiTheme="majorBidi" w:hAnsiTheme="majorBidi" w:cstheme="majorBidi"/>
          <w:iCs/>
          <w:sz w:val="24"/>
          <w:szCs w:val="24"/>
        </w:rPr>
        <w:t xml:space="preserve"> tersebut</w:t>
      </w:r>
      <w:r>
        <w:rPr>
          <w:rFonts w:asciiTheme="majorBidi" w:hAnsiTheme="majorBidi" w:cstheme="majorBidi"/>
          <w:iCs/>
          <w:sz w:val="24"/>
          <w:szCs w:val="24"/>
        </w:rPr>
        <w:t xml:space="preserve"> telah terkenal sebagai penyambung hadis seperti </w:t>
      </w:r>
      <w:proofErr w:type="spellStart"/>
      <w:r>
        <w:rPr>
          <w:rFonts w:asciiTheme="majorBidi" w:hAnsiTheme="majorBidi" w:cstheme="majorBidi"/>
          <w:iCs/>
          <w:sz w:val="24"/>
          <w:szCs w:val="24"/>
        </w:rPr>
        <w:t>halnya</w:t>
      </w:r>
      <w:proofErr w:type="spellEnd"/>
      <w:r>
        <w:rPr>
          <w:rFonts w:asciiTheme="majorBidi" w:hAnsiTheme="majorBidi" w:cstheme="majorBidi"/>
          <w:iCs/>
          <w:sz w:val="24"/>
          <w:szCs w:val="24"/>
        </w:rPr>
        <w:t xml:space="preserve"> Abū </w:t>
      </w:r>
      <w:proofErr w:type="spellStart"/>
      <w:r>
        <w:rPr>
          <w:rFonts w:asciiTheme="majorBidi" w:hAnsiTheme="majorBidi" w:cstheme="majorBidi"/>
          <w:iCs/>
          <w:sz w:val="24"/>
          <w:szCs w:val="24"/>
        </w:rPr>
        <w:t>Hurairah</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Ibn</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Abbās</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Bukhāri</w:t>
      </w:r>
      <w:proofErr w:type="spellEnd"/>
      <w:r>
        <w:rPr>
          <w:rFonts w:asciiTheme="majorBidi" w:hAnsiTheme="majorBidi" w:cstheme="majorBidi"/>
          <w:iCs/>
          <w:sz w:val="24"/>
          <w:szCs w:val="24"/>
        </w:rPr>
        <w:t xml:space="preserve">̄, dan Muslim. Pada dasarnya nama-nama tersebut dikenal sebagai rawi hadis, karena banyaknya penyebutan namanya bukan berdasarkan kebenaran hadis yang diriwayatkan itu sendiri. Oleh karena, nama-nama tersebut masyhur, maka </w:t>
      </w:r>
      <w:proofErr w:type="spellStart"/>
      <w:r>
        <w:rPr>
          <w:rFonts w:asciiTheme="majorBidi" w:hAnsiTheme="majorBidi" w:cstheme="majorBidi"/>
          <w:iCs/>
          <w:sz w:val="24"/>
          <w:szCs w:val="24"/>
        </w:rPr>
        <w:t>periwayataannya</w:t>
      </w:r>
      <w:proofErr w:type="spellEnd"/>
      <w:r>
        <w:rPr>
          <w:rFonts w:asciiTheme="majorBidi" w:hAnsiTheme="majorBidi" w:cstheme="majorBidi"/>
          <w:iCs/>
          <w:sz w:val="24"/>
          <w:szCs w:val="24"/>
        </w:rPr>
        <w:t xml:space="preserve"> diterima dengan baik oleh umat Islam. Inilah yang dimaksud deng</w:t>
      </w:r>
      <w:r w:rsidR="00923638">
        <w:rPr>
          <w:rFonts w:asciiTheme="majorBidi" w:hAnsiTheme="majorBidi" w:cstheme="majorBidi"/>
          <w:iCs/>
          <w:sz w:val="24"/>
          <w:szCs w:val="24"/>
        </w:rPr>
        <w:t xml:space="preserve">an pencitraan </w:t>
      </w:r>
      <w:proofErr w:type="gramStart"/>
      <w:r w:rsidR="00923638">
        <w:rPr>
          <w:rFonts w:asciiTheme="majorBidi" w:hAnsiTheme="majorBidi" w:cstheme="majorBidi"/>
          <w:iCs/>
          <w:sz w:val="24"/>
          <w:szCs w:val="24"/>
        </w:rPr>
        <w:t>nama</w:t>
      </w:r>
      <w:proofErr w:type="gramEnd"/>
      <w:r w:rsidR="00923638">
        <w:rPr>
          <w:rFonts w:asciiTheme="majorBidi" w:hAnsiTheme="majorBidi" w:cstheme="majorBidi"/>
          <w:iCs/>
          <w:sz w:val="24"/>
          <w:szCs w:val="24"/>
        </w:rPr>
        <w:t xml:space="preserve"> dan namanya sudah laku semenjak </w:t>
      </w:r>
      <w:proofErr w:type="spellStart"/>
      <w:r w:rsidR="00923638">
        <w:rPr>
          <w:rFonts w:asciiTheme="majorBidi" w:hAnsiTheme="majorBidi" w:cstheme="majorBidi"/>
          <w:iCs/>
          <w:sz w:val="24"/>
          <w:szCs w:val="24"/>
        </w:rPr>
        <w:t>wafatnya</w:t>
      </w:r>
      <w:proofErr w:type="spellEnd"/>
      <w:r w:rsidR="00923638">
        <w:rPr>
          <w:rFonts w:asciiTheme="majorBidi" w:hAnsiTheme="majorBidi" w:cstheme="majorBidi"/>
          <w:iCs/>
          <w:sz w:val="24"/>
          <w:szCs w:val="24"/>
        </w:rPr>
        <w:t xml:space="preserve"> Nabi Muhammad oleh </w:t>
      </w:r>
      <w:r w:rsidR="008A6BCA">
        <w:rPr>
          <w:rFonts w:asciiTheme="majorBidi" w:hAnsiTheme="majorBidi" w:cstheme="majorBidi"/>
          <w:iCs/>
          <w:sz w:val="24"/>
          <w:szCs w:val="24"/>
        </w:rPr>
        <w:t xml:space="preserve">L. </w:t>
      </w:r>
      <w:proofErr w:type="spellStart"/>
      <w:r w:rsidR="00923638">
        <w:rPr>
          <w:rFonts w:asciiTheme="majorBidi" w:hAnsiTheme="majorBidi" w:cstheme="majorBidi"/>
          <w:iCs/>
          <w:sz w:val="24"/>
          <w:szCs w:val="24"/>
        </w:rPr>
        <w:t>Caetani</w:t>
      </w:r>
      <w:proofErr w:type="spellEnd"/>
      <w:r w:rsidR="00923638">
        <w:rPr>
          <w:rFonts w:asciiTheme="majorBidi" w:hAnsiTheme="majorBidi" w:cstheme="majorBidi"/>
          <w:iCs/>
          <w:sz w:val="24"/>
          <w:szCs w:val="24"/>
        </w:rPr>
        <w:t>.</w:t>
      </w:r>
    </w:p>
    <w:p w:rsidR="008879EA" w:rsidRDefault="005D772C" w:rsidP="008879EA">
      <w:pPr>
        <w:pStyle w:val="ListParagraph"/>
        <w:numPr>
          <w:ilvl w:val="0"/>
          <w:numId w:val="8"/>
        </w:numPr>
        <w:spacing w:after="0" w:line="360" w:lineRule="auto"/>
        <w:ind w:left="426"/>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Para </w:t>
      </w:r>
      <w:proofErr w:type="spellStart"/>
      <w:r>
        <w:rPr>
          <w:rFonts w:asciiTheme="majorBidi" w:eastAsia="Times New Roman" w:hAnsiTheme="majorBidi" w:cstheme="majorBidi"/>
          <w:sz w:val="24"/>
          <w:szCs w:val="24"/>
          <w:lang w:eastAsia="id-ID"/>
        </w:rPr>
        <w:t>perawi</w:t>
      </w:r>
      <w:proofErr w:type="spellEnd"/>
      <w:r w:rsidR="00212107">
        <w:rPr>
          <w:rFonts w:asciiTheme="majorBidi" w:eastAsia="Times New Roman" w:hAnsiTheme="majorBidi" w:cstheme="majorBidi"/>
          <w:sz w:val="24"/>
          <w:szCs w:val="24"/>
          <w:lang w:eastAsia="id-ID"/>
        </w:rPr>
        <w:t xml:space="preserve"> hadis</w:t>
      </w:r>
      <w:r>
        <w:rPr>
          <w:rFonts w:asciiTheme="majorBidi" w:eastAsia="Times New Roman" w:hAnsiTheme="majorBidi" w:cstheme="majorBidi"/>
          <w:sz w:val="24"/>
          <w:szCs w:val="24"/>
          <w:lang w:eastAsia="id-ID"/>
        </w:rPr>
        <w:t xml:space="preserve"> merupakan orang-orang ahli dusta dan banyak melakuk</w:t>
      </w:r>
      <w:r w:rsidR="007D1942">
        <w:rPr>
          <w:rFonts w:asciiTheme="majorBidi" w:eastAsia="Times New Roman" w:hAnsiTheme="majorBidi" w:cstheme="majorBidi"/>
          <w:sz w:val="24"/>
          <w:szCs w:val="24"/>
          <w:lang w:eastAsia="id-ID"/>
        </w:rPr>
        <w:t xml:space="preserve">an pemalsuan dalam </w:t>
      </w:r>
      <w:proofErr w:type="spellStart"/>
      <w:r w:rsidR="007D1942">
        <w:rPr>
          <w:rFonts w:asciiTheme="majorBidi" w:eastAsia="Times New Roman" w:hAnsiTheme="majorBidi" w:cstheme="majorBidi"/>
          <w:sz w:val="24"/>
          <w:szCs w:val="24"/>
          <w:lang w:eastAsia="id-ID"/>
        </w:rPr>
        <w:t>perkataannya</w:t>
      </w:r>
      <w:proofErr w:type="spellEnd"/>
    </w:p>
    <w:p w:rsidR="00FF2536" w:rsidRDefault="008F6330" w:rsidP="004806F1">
      <w:pPr>
        <w:pStyle w:val="ListParagraph"/>
        <w:spacing w:after="0" w:line="360" w:lineRule="auto"/>
        <w:ind w:left="426" w:firstLine="567"/>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Pada bagian ini </w:t>
      </w:r>
      <w:r w:rsidR="008A6BCA">
        <w:rPr>
          <w:rFonts w:asciiTheme="majorBidi" w:eastAsia="Times New Roman" w:hAnsiTheme="majorBidi" w:cstheme="majorBidi"/>
          <w:sz w:val="24"/>
          <w:szCs w:val="24"/>
          <w:lang w:eastAsia="id-ID"/>
        </w:rPr>
        <w:t xml:space="preserve">L. </w:t>
      </w:r>
      <w:proofErr w:type="spellStart"/>
      <w:r>
        <w:rPr>
          <w:rFonts w:asciiTheme="majorBidi" w:eastAsia="Times New Roman" w:hAnsiTheme="majorBidi" w:cstheme="majorBidi"/>
          <w:sz w:val="24"/>
          <w:szCs w:val="24"/>
          <w:lang w:eastAsia="id-ID"/>
        </w:rPr>
        <w:t>Caetani</w:t>
      </w:r>
      <w:proofErr w:type="spellEnd"/>
      <w:r>
        <w:rPr>
          <w:rFonts w:asciiTheme="majorBidi" w:eastAsia="Times New Roman" w:hAnsiTheme="majorBidi" w:cstheme="majorBidi"/>
          <w:sz w:val="24"/>
          <w:szCs w:val="24"/>
          <w:lang w:eastAsia="id-ID"/>
        </w:rPr>
        <w:t xml:space="preserve"> berasumsi bahwa para </w:t>
      </w:r>
      <w:proofErr w:type="spellStart"/>
      <w:r>
        <w:rPr>
          <w:rFonts w:asciiTheme="majorBidi" w:eastAsia="Times New Roman" w:hAnsiTheme="majorBidi" w:cstheme="majorBidi"/>
          <w:sz w:val="24"/>
          <w:szCs w:val="24"/>
          <w:lang w:eastAsia="id-ID"/>
        </w:rPr>
        <w:t>perawi</w:t>
      </w:r>
      <w:proofErr w:type="spellEnd"/>
      <w:r>
        <w:rPr>
          <w:rFonts w:asciiTheme="majorBidi" w:eastAsia="Times New Roman" w:hAnsiTheme="majorBidi" w:cstheme="majorBidi"/>
          <w:sz w:val="24"/>
          <w:szCs w:val="24"/>
          <w:lang w:eastAsia="id-ID"/>
        </w:rPr>
        <w:t xml:space="preserve"> hadis merupakan orang-orang yang tidak bermoral dan tidak teladan. </w:t>
      </w:r>
      <w:proofErr w:type="gramStart"/>
      <w:r>
        <w:rPr>
          <w:rFonts w:asciiTheme="majorBidi" w:eastAsia="Times New Roman" w:hAnsiTheme="majorBidi" w:cstheme="majorBidi"/>
          <w:sz w:val="24"/>
          <w:szCs w:val="24"/>
          <w:lang w:eastAsia="id-ID"/>
        </w:rPr>
        <w:t>Ia</w:t>
      </w:r>
      <w:proofErr w:type="gramEnd"/>
      <w:r>
        <w:rPr>
          <w:rFonts w:asciiTheme="majorBidi" w:eastAsia="Times New Roman" w:hAnsiTheme="majorBidi" w:cstheme="majorBidi"/>
          <w:sz w:val="24"/>
          <w:szCs w:val="24"/>
          <w:lang w:eastAsia="id-ID"/>
        </w:rPr>
        <w:t xml:space="preserve"> menelisik satu persatu dari para </w:t>
      </w:r>
      <w:proofErr w:type="spellStart"/>
      <w:r>
        <w:rPr>
          <w:rFonts w:asciiTheme="majorBidi" w:eastAsia="Times New Roman" w:hAnsiTheme="majorBidi" w:cstheme="majorBidi"/>
          <w:sz w:val="24"/>
          <w:szCs w:val="24"/>
          <w:lang w:eastAsia="id-ID"/>
        </w:rPr>
        <w:t>perawi</w:t>
      </w:r>
      <w:proofErr w:type="spellEnd"/>
      <w:r>
        <w:rPr>
          <w:rFonts w:asciiTheme="majorBidi" w:eastAsia="Times New Roman" w:hAnsiTheme="majorBidi" w:cstheme="majorBidi"/>
          <w:sz w:val="24"/>
          <w:szCs w:val="24"/>
          <w:lang w:eastAsia="id-ID"/>
        </w:rPr>
        <w:t xml:space="preserve"> hadis baik dari masa sahabat hingga generasi </w:t>
      </w:r>
      <w:proofErr w:type="spellStart"/>
      <w:r>
        <w:rPr>
          <w:rFonts w:asciiTheme="majorBidi" w:eastAsia="Times New Roman" w:hAnsiTheme="majorBidi" w:cstheme="majorBidi"/>
          <w:sz w:val="24"/>
          <w:szCs w:val="24"/>
          <w:lang w:eastAsia="id-ID"/>
        </w:rPr>
        <w:t>perawi</w:t>
      </w:r>
      <w:proofErr w:type="spellEnd"/>
      <w:r>
        <w:rPr>
          <w:rFonts w:asciiTheme="majorBidi" w:eastAsia="Times New Roman" w:hAnsiTheme="majorBidi" w:cstheme="majorBidi"/>
          <w:sz w:val="24"/>
          <w:szCs w:val="24"/>
          <w:lang w:eastAsia="id-ID"/>
        </w:rPr>
        <w:t xml:space="preserve"> selanjutnya.</w:t>
      </w:r>
      <w:r>
        <w:rPr>
          <w:rStyle w:val="FootnoteReference"/>
          <w:rFonts w:asciiTheme="majorBidi" w:eastAsia="Times New Roman" w:hAnsiTheme="majorBidi" w:cstheme="majorBidi"/>
          <w:sz w:val="24"/>
          <w:szCs w:val="24"/>
          <w:lang w:eastAsia="id-ID"/>
        </w:rPr>
        <w:footnoteReference w:id="42"/>
      </w:r>
      <w:r>
        <w:rPr>
          <w:rFonts w:asciiTheme="majorBidi" w:eastAsia="Times New Roman" w:hAnsiTheme="majorBidi" w:cstheme="majorBidi"/>
          <w:sz w:val="24"/>
          <w:szCs w:val="24"/>
          <w:lang w:eastAsia="id-ID"/>
        </w:rPr>
        <w:t xml:space="preserve"> Tidak luput dari pandangan </w:t>
      </w:r>
      <w:proofErr w:type="spellStart"/>
      <w:r>
        <w:rPr>
          <w:rFonts w:asciiTheme="majorBidi" w:eastAsia="Times New Roman" w:hAnsiTheme="majorBidi" w:cstheme="majorBidi"/>
          <w:sz w:val="24"/>
          <w:szCs w:val="24"/>
          <w:lang w:eastAsia="id-ID"/>
        </w:rPr>
        <w:t>s</w:t>
      </w:r>
      <w:r w:rsidR="004806F1">
        <w:rPr>
          <w:rFonts w:asciiTheme="majorBidi" w:eastAsia="Times New Roman" w:hAnsiTheme="majorBidi" w:cstheme="majorBidi"/>
          <w:sz w:val="24"/>
          <w:szCs w:val="24"/>
          <w:lang w:eastAsia="id-ID"/>
        </w:rPr>
        <w:t>entimennya</w:t>
      </w:r>
      <w:proofErr w:type="spellEnd"/>
      <w:r w:rsidR="004806F1">
        <w:rPr>
          <w:rFonts w:asciiTheme="majorBidi" w:eastAsia="Times New Roman" w:hAnsiTheme="majorBidi" w:cstheme="majorBidi"/>
          <w:sz w:val="24"/>
          <w:szCs w:val="24"/>
          <w:lang w:eastAsia="id-ID"/>
        </w:rPr>
        <w:t xml:space="preserve"> terhadap </w:t>
      </w:r>
      <w:proofErr w:type="spellStart"/>
      <w:r w:rsidR="004806F1">
        <w:rPr>
          <w:rFonts w:asciiTheme="majorBidi" w:eastAsia="Times New Roman" w:hAnsiTheme="majorBidi" w:cstheme="majorBidi"/>
          <w:sz w:val="24"/>
          <w:szCs w:val="24"/>
          <w:lang w:eastAsia="id-ID"/>
        </w:rPr>
        <w:t>sanad</w:t>
      </w:r>
      <w:proofErr w:type="spellEnd"/>
      <w:r w:rsidR="004806F1">
        <w:rPr>
          <w:rFonts w:asciiTheme="majorBidi" w:eastAsia="Times New Roman" w:hAnsiTheme="majorBidi" w:cstheme="majorBidi"/>
          <w:sz w:val="24"/>
          <w:szCs w:val="24"/>
          <w:lang w:eastAsia="id-ID"/>
        </w:rPr>
        <w:t xml:space="preserve"> hadis, para pembesar dari </w:t>
      </w:r>
      <w:proofErr w:type="spellStart"/>
      <w:r w:rsidR="004806F1">
        <w:rPr>
          <w:rFonts w:asciiTheme="majorBidi" w:eastAsia="Times New Roman" w:hAnsiTheme="majorBidi" w:cstheme="majorBidi"/>
          <w:sz w:val="24"/>
          <w:szCs w:val="24"/>
          <w:lang w:eastAsia="id-ID"/>
        </w:rPr>
        <w:t>perawi</w:t>
      </w:r>
      <w:proofErr w:type="spellEnd"/>
      <w:r w:rsidR="004806F1">
        <w:rPr>
          <w:rFonts w:asciiTheme="majorBidi" w:eastAsia="Times New Roman" w:hAnsiTheme="majorBidi" w:cstheme="majorBidi"/>
          <w:sz w:val="24"/>
          <w:szCs w:val="24"/>
          <w:lang w:eastAsia="id-ID"/>
        </w:rPr>
        <w:t xml:space="preserve"> hadis </w:t>
      </w:r>
      <w:proofErr w:type="gramStart"/>
      <w:r w:rsidR="004806F1">
        <w:rPr>
          <w:rFonts w:asciiTheme="majorBidi" w:eastAsia="Times New Roman" w:hAnsiTheme="majorBidi" w:cstheme="majorBidi"/>
          <w:sz w:val="24"/>
          <w:szCs w:val="24"/>
          <w:lang w:eastAsia="id-ID"/>
        </w:rPr>
        <w:t>ia</w:t>
      </w:r>
      <w:proofErr w:type="gramEnd"/>
      <w:r w:rsidR="004806F1">
        <w:rPr>
          <w:rFonts w:asciiTheme="majorBidi" w:eastAsia="Times New Roman" w:hAnsiTheme="majorBidi" w:cstheme="majorBidi"/>
          <w:sz w:val="24"/>
          <w:szCs w:val="24"/>
          <w:lang w:eastAsia="id-ID"/>
        </w:rPr>
        <w:t xml:space="preserve"> kritisi. Di antara para </w:t>
      </w:r>
      <w:proofErr w:type="spellStart"/>
      <w:r w:rsidR="004806F1">
        <w:rPr>
          <w:rFonts w:asciiTheme="majorBidi" w:eastAsia="Times New Roman" w:hAnsiTheme="majorBidi" w:cstheme="majorBidi"/>
          <w:sz w:val="24"/>
          <w:szCs w:val="24"/>
          <w:lang w:eastAsia="id-ID"/>
        </w:rPr>
        <w:t>perawi</w:t>
      </w:r>
      <w:proofErr w:type="spellEnd"/>
      <w:r w:rsidR="004806F1">
        <w:rPr>
          <w:rFonts w:asciiTheme="majorBidi" w:eastAsia="Times New Roman" w:hAnsiTheme="majorBidi" w:cstheme="majorBidi"/>
          <w:sz w:val="24"/>
          <w:szCs w:val="24"/>
          <w:lang w:eastAsia="id-ID"/>
        </w:rPr>
        <w:t xml:space="preserve"> hadis yang </w:t>
      </w:r>
      <w:proofErr w:type="spellStart"/>
      <w:r w:rsidR="004806F1">
        <w:rPr>
          <w:rFonts w:asciiTheme="majorBidi" w:eastAsia="Times New Roman" w:hAnsiTheme="majorBidi" w:cstheme="majorBidi"/>
          <w:sz w:val="24"/>
          <w:szCs w:val="24"/>
          <w:lang w:eastAsia="id-ID"/>
        </w:rPr>
        <w:t>dikritisinya</w:t>
      </w:r>
      <w:proofErr w:type="spellEnd"/>
      <w:r w:rsidR="004806F1">
        <w:rPr>
          <w:rFonts w:asciiTheme="majorBidi" w:eastAsia="Times New Roman" w:hAnsiTheme="majorBidi" w:cstheme="majorBidi"/>
          <w:sz w:val="24"/>
          <w:szCs w:val="24"/>
          <w:lang w:eastAsia="id-ID"/>
        </w:rPr>
        <w:t xml:space="preserve"> terhadap dua tokoh sahabat yang terbilang parah saat memberikan kritikan yaitu Abū </w:t>
      </w:r>
      <w:proofErr w:type="spellStart"/>
      <w:r w:rsidR="004806F1">
        <w:rPr>
          <w:rFonts w:asciiTheme="majorBidi" w:eastAsia="Times New Roman" w:hAnsiTheme="majorBidi" w:cstheme="majorBidi"/>
          <w:sz w:val="24"/>
          <w:szCs w:val="24"/>
          <w:lang w:eastAsia="id-ID"/>
        </w:rPr>
        <w:t>Hurairah</w:t>
      </w:r>
      <w:proofErr w:type="spellEnd"/>
      <w:r w:rsidR="004806F1">
        <w:rPr>
          <w:rFonts w:asciiTheme="majorBidi" w:eastAsia="Times New Roman" w:hAnsiTheme="majorBidi" w:cstheme="majorBidi"/>
          <w:sz w:val="24"/>
          <w:szCs w:val="24"/>
          <w:lang w:eastAsia="id-ID"/>
        </w:rPr>
        <w:t xml:space="preserve"> dan </w:t>
      </w:r>
      <w:proofErr w:type="spellStart"/>
      <w:r w:rsidR="004806F1">
        <w:rPr>
          <w:rFonts w:asciiTheme="majorBidi" w:eastAsia="Times New Roman" w:hAnsiTheme="majorBidi" w:cstheme="majorBidi"/>
          <w:sz w:val="24"/>
          <w:szCs w:val="24"/>
          <w:lang w:eastAsia="id-ID"/>
        </w:rPr>
        <w:t>Ibn</w:t>
      </w:r>
      <w:proofErr w:type="spellEnd"/>
      <w:r w:rsidR="004806F1">
        <w:rPr>
          <w:rFonts w:asciiTheme="majorBidi" w:eastAsia="Times New Roman" w:hAnsiTheme="majorBidi" w:cstheme="majorBidi"/>
          <w:sz w:val="24"/>
          <w:szCs w:val="24"/>
          <w:lang w:eastAsia="id-ID"/>
        </w:rPr>
        <w:t xml:space="preserve"> ‘</w:t>
      </w:r>
      <w:proofErr w:type="spellStart"/>
      <w:r w:rsidR="004806F1">
        <w:rPr>
          <w:rFonts w:asciiTheme="majorBidi" w:eastAsia="Times New Roman" w:hAnsiTheme="majorBidi" w:cstheme="majorBidi"/>
          <w:sz w:val="24"/>
          <w:szCs w:val="24"/>
          <w:lang w:eastAsia="id-ID"/>
        </w:rPr>
        <w:t>Abbās</w:t>
      </w:r>
      <w:proofErr w:type="spellEnd"/>
      <w:r w:rsidR="004806F1">
        <w:rPr>
          <w:rFonts w:asciiTheme="majorBidi" w:eastAsia="Times New Roman" w:hAnsiTheme="majorBidi" w:cstheme="majorBidi"/>
          <w:sz w:val="24"/>
          <w:szCs w:val="24"/>
          <w:lang w:eastAsia="id-ID"/>
        </w:rPr>
        <w:t>.</w:t>
      </w:r>
      <w:r w:rsidR="00553630">
        <w:rPr>
          <w:rFonts w:asciiTheme="majorBidi" w:eastAsia="Times New Roman" w:hAnsiTheme="majorBidi" w:cstheme="majorBidi"/>
          <w:sz w:val="24"/>
          <w:szCs w:val="24"/>
          <w:lang w:eastAsia="id-ID"/>
        </w:rPr>
        <w:t xml:space="preserve"> Bahkan </w:t>
      </w:r>
      <w:r w:rsidR="008A6BCA">
        <w:rPr>
          <w:rFonts w:asciiTheme="majorBidi" w:eastAsia="Times New Roman" w:hAnsiTheme="majorBidi" w:cstheme="majorBidi"/>
          <w:sz w:val="24"/>
          <w:szCs w:val="24"/>
          <w:lang w:eastAsia="id-ID"/>
        </w:rPr>
        <w:t xml:space="preserve">L. </w:t>
      </w:r>
      <w:proofErr w:type="spellStart"/>
      <w:r w:rsidR="00553630">
        <w:rPr>
          <w:rFonts w:asciiTheme="majorBidi" w:eastAsia="Times New Roman" w:hAnsiTheme="majorBidi" w:cstheme="majorBidi"/>
          <w:sz w:val="24"/>
          <w:szCs w:val="24"/>
          <w:lang w:eastAsia="id-ID"/>
        </w:rPr>
        <w:t>Caetani</w:t>
      </w:r>
      <w:proofErr w:type="spellEnd"/>
      <w:r w:rsidR="00553630">
        <w:rPr>
          <w:rFonts w:asciiTheme="majorBidi" w:eastAsia="Times New Roman" w:hAnsiTheme="majorBidi" w:cstheme="majorBidi"/>
          <w:sz w:val="24"/>
          <w:szCs w:val="24"/>
          <w:lang w:eastAsia="id-ID"/>
        </w:rPr>
        <w:t xml:space="preserve"> sampai berpendapat bahwa dua tokoh sahabat Nabi ini yang paling banyak melakukan pembohongan dan pemalsuan.</w:t>
      </w:r>
      <w:r w:rsidR="00553630">
        <w:rPr>
          <w:rStyle w:val="FootnoteReference"/>
          <w:rFonts w:asciiTheme="majorBidi" w:eastAsia="Times New Roman" w:hAnsiTheme="majorBidi" w:cstheme="majorBidi"/>
          <w:sz w:val="24"/>
          <w:szCs w:val="24"/>
          <w:lang w:eastAsia="id-ID"/>
        </w:rPr>
        <w:footnoteReference w:id="43"/>
      </w:r>
      <w:r w:rsidR="004806F1">
        <w:rPr>
          <w:rFonts w:asciiTheme="majorBidi" w:eastAsia="Times New Roman" w:hAnsiTheme="majorBidi" w:cstheme="majorBidi"/>
          <w:sz w:val="24"/>
          <w:szCs w:val="24"/>
          <w:lang w:eastAsia="id-ID"/>
        </w:rPr>
        <w:t xml:space="preserve"> Sedangkan di antara para imam yang sangat parah dalam mengkritisi adalah </w:t>
      </w:r>
      <w:proofErr w:type="spellStart"/>
      <w:r w:rsidR="004806F1">
        <w:rPr>
          <w:rFonts w:asciiTheme="majorBidi" w:eastAsia="Times New Roman" w:hAnsiTheme="majorBidi" w:cstheme="majorBidi"/>
          <w:sz w:val="24"/>
          <w:szCs w:val="24"/>
          <w:lang w:eastAsia="id-ID"/>
        </w:rPr>
        <w:t>al-Bukhāri</w:t>
      </w:r>
      <w:proofErr w:type="spellEnd"/>
      <w:r w:rsidR="004806F1">
        <w:rPr>
          <w:rFonts w:asciiTheme="majorBidi" w:eastAsia="Times New Roman" w:hAnsiTheme="majorBidi" w:cstheme="majorBidi"/>
          <w:sz w:val="24"/>
          <w:szCs w:val="24"/>
          <w:lang w:eastAsia="id-ID"/>
        </w:rPr>
        <w:t>̄.</w:t>
      </w:r>
    </w:p>
    <w:p w:rsidR="004806F1" w:rsidRDefault="004806F1" w:rsidP="004806F1">
      <w:pPr>
        <w:pStyle w:val="ListParagraph"/>
        <w:spacing w:after="0" w:line="360" w:lineRule="auto"/>
        <w:ind w:left="426" w:firstLine="567"/>
        <w:jc w:val="both"/>
        <w:rPr>
          <w:rFonts w:asciiTheme="majorBidi" w:eastAsia="Times New Roman" w:hAnsiTheme="majorBidi" w:cstheme="majorBidi"/>
          <w:sz w:val="26"/>
          <w:szCs w:val="26"/>
          <w:lang w:eastAsia="id-ID"/>
        </w:rPr>
      </w:pPr>
      <w:r>
        <w:rPr>
          <w:rFonts w:asciiTheme="majorBidi" w:eastAsia="Times New Roman" w:hAnsiTheme="majorBidi" w:cstheme="majorBidi"/>
          <w:sz w:val="24"/>
          <w:szCs w:val="24"/>
          <w:lang w:eastAsia="id-ID"/>
        </w:rPr>
        <w:t xml:space="preserve">Mengenai Abū </w:t>
      </w:r>
      <w:proofErr w:type="spellStart"/>
      <w:r>
        <w:rPr>
          <w:rFonts w:asciiTheme="majorBidi" w:eastAsia="Times New Roman" w:hAnsiTheme="majorBidi" w:cstheme="majorBidi"/>
          <w:sz w:val="24"/>
          <w:szCs w:val="24"/>
          <w:lang w:eastAsia="id-ID"/>
        </w:rPr>
        <w:t>Hurairah</w:t>
      </w:r>
      <w:proofErr w:type="spellEnd"/>
      <w:r>
        <w:rPr>
          <w:rFonts w:asciiTheme="majorBidi" w:eastAsia="Times New Roman" w:hAnsiTheme="majorBidi" w:cstheme="majorBidi"/>
          <w:sz w:val="24"/>
          <w:szCs w:val="24"/>
          <w:lang w:eastAsia="id-ID"/>
        </w:rPr>
        <w:t xml:space="preserve">, </w:t>
      </w:r>
      <w:r w:rsidR="008A6BCA">
        <w:rPr>
          <w:rFonts w:asciiTheme="majorBidi" w:eastAsia="Times New Roman" w:hAnsiTheme="majorBidi" w:cstheme="majorBidi"/>
          <w:sz w:val="24"/>
          <w:szCs w:val="24"/>
          <w:lang w:eastAsia="id-ID"/>
        </w:rPr>
        <w:t xml:space="preserve">L. </w:t>
      </w:r>
      <w:proofErr w:type="spellStart"/>
      <w:r w:rsidR="00571130">
        <w:rPr>
          <w:rFonts w:asciiTheme="majorBidi" w:eastAsia="Times New Roman" w:hAnsiTheme="majorBidi" w:cstheme="majorBidi"/>
          <w:sz w:val="24"/>
          <w:szCs w:val="24"/>
          <w:lang w:eastAsia="id-ID"/>
        </w:rPr>
        <w:t>Caetani</w:t>
      </w:r>
      <w:proofErr w:type="spellEnd"/>
      <w:r w:rsidR="00571130">
        <w:rPr>
          <w:rFonts w:asciiTheme="majorBidi" w:eastAsia="Times New Roman" w:hAnsiTheme="majorBidi" w:cstheme="majorBidi"/>
          <w:sz w:val="24"/>
          <w:szCs w:val="24"/>
          <w:lang w:eastAsia="id-ID"/>
        </w:rPr>
        <w:t xml:space="preserve"> berasumsi bahwa</w:t>
      </w:r>
      <w:r w:rsidR="00B35CBC">
        <w:rPr>
          <w:rFonts w:asciiTheme="majorBidi" w:eastAsia="Times New Roman" w:hAnsiTheme="majorBidi" w:cstheme="majorBidi"/>
          <w:sz w:val="24"/>
          <w:szCs w:val="24"/>
          <w:lang w:eastAsia="id-ID"/>
        </w:rPr>
        <w:t xml:space="preserve"> terdapat penjelasan yang begitu konyol </w:t>
      </w:r>
      <w:r w:rsidR="00FF0140">
        <w:rPr>
          <w:rFonts w:asciiTheme="majorBidi" w:eastAsia="Times New Roman" w:hAnsiTheme="majorBidi" w:cstheme="majorBidi"/>
          <w:sz w:val="24"/>
          <w:szCs w:val="24"/>
          <w:lang w:eastAsia="id-ID"/>
        </w:rPr>
        <w:t xml:space="preserve">dari sosok Abū </w:t>
      </w:r>
      <w:proofErr w:type="spellStart"/>
      <w:r w:rsidR="00FF0140">
        <w:rPr>
          <w:rFonts w:asciiTheme="majorBidi" w:eastAsia="Times New Roman" w:hAnsiTheme="majorBidi" w:cstheme="majorBidi"/>
          <w:sz w:val="24"/>
          <w:szCs w:val="24"/>
          <w:lang w:eastAsia="id-ID"/>
        </w:rPr>
        <w:t>Hurairah</w:t>
      </w:r>
      <w:proofErr w:type="spellEnd"/>
      <w:r w:rsidR="00FF0140">
        <w:rPr>
          <w:rFonts w:asciiTheme="majorBidi" w:eastAsia="Times New Roman" w:hAnsiTheme="majorBidi" w:cstheme="majorBidi"/>
          <w:sz w:val="24"/>
          <w:szCs w:val="24"/>
          <w:lang w:eastAsia="id-ID"/>
        </w:rPr>
        <w:t xml:space="preserve">. Abū </w:t>
      </w:r>
      <w:proofErr w:type="spellStart"/>
      <w:r w:rsidR="00FF0140">
        <w:rPr>
          <w:rFonts w:asciiTheme="majorBidi" w:eastAsia="Times New Roman" w:hAnsiTheme="majorBidi" w:cstheme="majorBidi"/>
          <w:sz w:val="24"/>
          <w:szCs w:val="24"/>
          <w:lang w:eastAsia="id-ID"/>
        </w:rPr>
        <w:t>Hurairah</w:t>
      </w:r>
      <w:proofErr w:type="spellEnd"/>
      <w:r w:rsidR="00FF0140">
        <w:rPr>
          <w:rFonts w:asciiTheme="majorBidi" w:eastAsia="Times New Roman" w:hAnsiTheme="majorBidi" w:cstheme="majorBidi"/>
          <w:sz w:val="24"/>
          <w:szCs w:val="24"/>
          <w:lang w:eastAsia="id-ID"/>
        </w:rPr>
        <w:t xml:space="preserve"> merasa dirinya lebih banyak mendengarkan penjelasan dari Nabi Muhammad daripada </w:t>
      </w:r>
      <w:r w:rsidR="006D359E">
        <w:rPr>
          <w:rFonts w:asciiTheme="majorBidi" w:eastAsia="Times New Roman" w:hAnsiTheme="majorBidi" w:cstheme="majorBidi"/>
          <w:sz w:val="24"/>
          <w:szCs w:val="24"/>
          <w:lang w:eastAsia="id-ID"/>
        </w:rPr>
        <w:t xml:space="preserve">istri Nabi dan </w:t>
      </w:r>
      <w:r w:rsidR="00FF0140">
        <w:rPr>
          <w:rFonts w:asciiTheme="majorBidi" w:eastAsia="Times New Roman" w:hAnsiTheme="majorBidi" w:cstheme="majorBidi"/>
          <w:sz w:val="24"/>
          <w:szCs w:val="24"/>
          <w:lang w:eastAsia="id-ID"/>
        </w:rPr>
        <w:t xml:space="preserve">sahabat lainnya. Bahkan sampai terjadi perdebatan antara dan </w:t>
      </w:r>
      <w:r w:rsidR="00FF0140">
        <w:rPr>
          <w:rFonts w:asciiTheme="majorBidi" w:eastAsia="Times New Roman" w:hAnsiTheme="majorBidi" w:cstheme="majorBidi"/>
          <w:sz w:val="26"/>
          <w:szCs w:val="26"/>
          <w:lang w:eastAsia="id-ID"/>
        </w:rPr>
        <w:t>‘</w:t>
      </w:r>
      <w:proofErr w:type="spellStart"/>
      <w:r w:rsidR="00FF0140">
        <w:rPr>
          <w:rFonts w:asciiTheme="majorBidi" w:eastAsia="Times New Roman" w:hAnsiTheme="majorBidi" w:cstheme="majorBidi"/>
          <w:sz w:val="26"/>
          <w:szCs w:val="26"/>
          <w:lang w:eastAsia="id-ID"/>
        </w:rPr>
        <w:t>A̅ishah</w:t>
      </w:r>
      <w:proofErr w:type="spellEnd"/>
      <w:r w:rsidR="00FF0140">
        <w:rPr>
          <w:rFonts w:asciiTheme="majorBidi" w:eastAsia="Times New Roman" w:hAnsiTheme="majorBidi" w:cstheme="majorBidi"/>
          <w:sz w:val="26"/>
          <w:szCs w:val="26"/>
          <w:lang w:eastAsia="id-ID"/>
        </w:rPr>
        <w:t xml:space="preserve">. Abū </w:t>
      </w:r>
      <w:proofErr w:type="spellStart"/>
      <w:r w:rsidR="00FF0140">
        <w:rPr>
          <w:rFonts w:asciiTheme="majorBidi" w:eastAsia="Times New Roman" w:hAnsiTheme="majorBidi" w:cstheme="majorBidi"/>
          <w:sz w:val="26"/>
          <w:szCs w:val="26"/>
          <w:lang w:eastAsia="id-ID"/>
        </w:rPr>
        <w:t>Hurairah</w:t>
      </w:r>
      <w:proofErr w:type="spellEnd"/>
      <w:r w:rsidR="00FF0140">
        <w:rPr>
          <w:rFonts w:asciiTheme="majorBidi" w:eastAsia="Times New Roman" w:hAnsiTheme="majorBidi" w:cstheme="majorBidi"/>
          <w:sz w:val="26"/>
          <w:szCs w:val="26"/>
          <w:lang w:eastAsia="id-ID"/>
        </w:rPr>
        <w:t xml:space="preserve"> tidak malu berkata bahwa dirinya yang lebih sering bersama Nabi Muhammad daripa</w:t>
      </w:r>
      <w:r w:rsidR="006D359E">
        <w:rPr>
          <w:rFonts w:asciiTheme="majorBidi" w:eastAsia="Times New Roman" w:hAnsiTheme="majorBidi" w:cstheme="majorBidi"/>
          <w:sz w:val="26"/>
          <w:szCs w:val="26"/>
          <w:lang w:eastAsia="id-ID"/>
        </w:rPr>
        <w:t>da istri Nabi Muhammad sendiri.</w:t>
      </w:r>
      <w:r w:rsidR="006D359E">
        <w:rPr>
          <w:rStyle w:val="FootnoteReference"/>
          <w:rFonts w:asciiTheme="majorBidi" w:eastAsia="Times New Roman" w:hAnsiTheme="majorBidi" w:cstheme="majorBidi"/>
          <w:sz w:val="26"/>
          <w:szCs w:val="26"/>
          <w:lang w:eastAsia="id-ID"/>
        </w:rPr>
        <w:footnoteReference w:id="44"/>
      </w:r>
      <w:r w:rsidR="00835E3E">
        <w:rPr>
          <w:rFonts w:asciiTheme="majorBidi" w:eastAsia="Times New Roman" w:hAnsiTheme="majorBidi" w:cstheme="majorBidi"/>
          <w:sz w:val="26"/>
          <w:szCs w:val="26"/>
          <w:lang w:eastAsia="id-ID"/>
        </w:rPr>
        <w:t xml:space="preserve"> Kisah ini dapat dilihat dari redaksi berikut:</w:t>
      </w:r>
    </w:p>
    <w:p w:rsidR="00835E3E" w:rsidRDefault="004B2B31" w:rsidP="004B2B31">
      <w:pPr>
        <w:pStyle w:val="ListParagraph"/>
        <w:bidi/>
        <w:spacing w:after="0" w:line="240" w:lineRule="auto"/>
        <w:ind w:left="-7" w:right="426"/>
        <w:jc w:val="both"/>
        <w:rPr>
          <w:rFonts w:ascii="Traditional Arabic" w:hAnsi="Traditional Arabic" w:cs="Traditional Arabic"/>
          <w:sz w:val="32"/>
          <w:szCs w:val="32"/>
          <w:lang w:val="id-ID" w:bidi="ar-EG"/>
        </w:rPr>
      </w:pPr>
      <w:r w:rsidRPr="004B2B31">
        <w:rPr>
          <w:rFonts w:ascii="Traditional Arabic" w:hAnsi="Traditional Arabic" w:cs="Traditional Arabic"/>
          <w:color w:val="000000"/>
          <w:sz w:val="32"/>
          <w:szCs w:val="32"/>
          <w:rtl/>
          <w:lang w:val="id-ID" w:bidi="ar-EG"/>
        </w:rPr>
        <w:lastRenderedPageBreak/>
        <w:t>لما قالت له عائشة</w:t>
      </w:r>
      <w:r w:rsidRPr="004B2B31">
        <w:rPr>
          <w:rFonts w:ascii="Traditional Arabic" w:hAnsi="Traditional Arabic" w:cs="Traditional Arabic"/>
          <w:sz w:val="32"/>
          <w:szCs w:val="32"/>
          <w:rtl/>
          <w:lang w:val="id-ID" w:bidi="ar-EG"/>
        </w:rPr>
        <w:t>: إنك لتحدث حديثاً ما سمعته من النبي صلى الله عليه وسلم، أجابها بجواب لا أدب فيه ولا وقار إذ قال لها.. . شغلك عنه صلى الله عليه وسلم المرآة والمكحلة. وفي رواية: ما كانت تشغلني عنه المكحلة والخضاب، ولكن أرى ذلك شغلك</w:t>
      </w:r>
      <w:r w:rsidRPr="004B2B31">
        <w:rPr>
          <w:rFonts w:ascii="Traditional Arabic" w:hAnsi="Traditional Arabic" w:cs="Traditional Arabic" w:hint="cs"/>
          <w:sz w:val="32"/>
          <w:szCs w:val="32"/>
          <w:rtl/>
          <w:lang w:val="id-ID" w:bidi="ar-EG"/>
        </w:rPr>
        <w:t>.</w:t>
      </w:r>
      <w:r w:rsidRPr="00055434">
        <w:rPr>
          <w:rStyle w:val="FootnoteReference"/>
          <w:rFonts w:asciiTheme="majorBidi" w:hAnsiTheme="majorBidi" w:cstheme="majorBidi"/>
          <w:sz w:val="24"/>
          <w:szCs w:val="24"/>
          <w:rtl/>
          <w:lang w:val="id-ID" w:bidi="ar-EG"/>
        </w:rPr>
        <w:footnoteReference w:id="45"/>
      </w:r>
    </w:p>
    <w:p w:rsidR="00A3161A" w:rsidRPr="00A3161A" w:rsidRDefault="00A3161A" w:rsidP="00A3161A">
      <w:pPr>
        <w:pStyle w:val="ListParagraph"/>
        <w:bidi/>
        <w:spacing w:after="0" w:line="240" w:lineRule="auto"/>
        <w:ind w:left="-7" w:right="426"/>
        <w:jc w:val="both"/>
        <w:rPr>
          <w:rFonts w:asciiTheme="majorBidi" w:eastAsia="Times New Roman" w:hAnsiTheme="majorBidi" w:cstheme="majorBidi"/>
          <w:sz w:val="24"/>
          <w:szCs w:val="24"/>
          <w:rtl/>
          <w:lang w:eastAsia="id-ID" w:bidi="ar-EG"/>
        </w:rPr>
      </w:pPr>
    </w:p>
    <w:p w:rsidR="008106DD" w:rsidRDefault="00835E3E" w:rsidP="004806F1">
      <w:pPr>
        <w:pStyle w:val="ListParagraph"/>
        <w:spacing w:after="0" w:line="360" w:lineRule="auto"/>
        <w:ind w:left="426" w:firstLine="567"/>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Menurut </w:t>
      </w:r>
      <w:r w:rsidR="008A6BCA">
        <w:rPr>
          <w:rFonts w:asciiTheme="majorBidi" w:eastAsia="Times New Roman" w:hAnsiTheme="majorBidi" w:cstheme="majorBidi"/>
          <w:sz w:val="24"/>
          <w:szCs w:val="24"/>
          <w:lang w:eastAsia="id-ID"/>
        </w:rPr>
        <w:t xml:space="preserve">L. </w:t>
      </w:r>
      <w:proofErr w:type="spellStart"/>
      <w:r>
        <w:rPr>
          <w:rFonts w:asciiTheme="majorBidi" w:eastAsia="Times New Roman" w:hAnsiTheme="majorBidi" w:cstheme="majorBidi"/>
          <w:sz w:val="24"/>
          <w:szCs w:val="24"/>
          <w:lang w:eastAsia="id-ID"/>
        </w:rPr>
        <w:t>Caetani</w:t>
      </w:r>
      <w:proofErr w:type="spellEnd"/>
      <w:r>
        <w:rPr>
          <w:rFonts w:asciiTheme="majorBidi" w:eastAsia="Times New Roman" w:hAnsiTheme="majorBidi" w:cstheme="majorBidi"/>
          <w:sz w:val="24"/>
          <w:szCs w:val="24"/>
          <w:lang w:eastAsia="id-ID"/>
        </w:rPr>
        <w:t xml:space="preserve">, kisah di atas sangat tidak logis dan terlihat bahwa Abū </w:t>
      </w:r>
      <w:proofErr w:type="spellStart"/>
      <w:r>
        <w:rPr>
          <w:rFonts w:asciiTheme="majorBidi" w:eastAsia="Times New Roman" w:hAnsiTheme="majorBidi" w:cstheme="majorBidi"/>
          <w:sz w:val="24"/>
          <w:szCs w:val="24"/>
          <w:lang w:eastAsia="id-ID"/>
        </w:rPr>
        <w:t>Hurairah</w:t>
      </w:r>
      <w:proofErr w:type="spellEnd"/>
      <w:r>
        <w:rPr>
          <w:rFonts w:asciiTheme="majorBidi" w:eastAsia="Times New Roman" w:hAnsiTheme="majorBidi" w:cstheme="majorBidi"/>
          <w:sz w:val="24"/>
          <w:szCs w:val="24"/>
          <w:lang w:eastAsia="id-ID"/>
        </w:rPr>
        <w:t xml:space="preserve"> ahli dusta, sebab bagaimana mungkin Abū </w:t>
      </w:r>
      <w:proofErr w:type="spellStart"/>
      <w:r>
        <w:rPr>
          <w:rFonts w:asciiTheme="majorBidi" w:eastAsia="Times New Roman" w:hAnsiTheme="majorBidi" w:cstheme="majorBidi"/>
          <w:sz w:val="24"/>
          <w:szCs w:val="24"/>
          <w:lang w:eastAsia="id-ID"/>
        </w:rPr>
        <w:t>Hurairah</w:t>
      </w:r>
      <w:proofErr w:type="spellEnd"/>
      <w:r>
        <w:rPr>
          <w:rFonts w:asciiTheme="majorBidi" w:eastAsia="Times New Roman" w:hAnsiTheme="majorBidi" w:cstheme="majorBidi"/>
          <w:sz w:val="24"/>
          <w:szCs w:val="24"/>
          <w:lang w:eastAsia="id-ID"/>
        </w:rPr>
        <w:t xml:space="preserve"> beranggapan lebih sering bersama Nabi daripada istri Nabi?. Di sisi </w:t>
      </w:r>
      <w:proofErr w:type="spellStart"/>
      <w:r>
        <w:rPr>
          <w:rFonts w:asciiTheme="majorBidi" w:eastAsia="Times New Roman" w:hAnsiTheme="majorBidi" w:cstheme="majorBidi"/>
          <w:sz w:val="24"/>
          <w:szCs w:val="24"/>
          <w:lang w:eastAsia="id-ID"/>
        </w:rPr>
        <w:t>lain</w:t>
      </w:r>
      <w:proofErr w:type="spellEnd"/>
      <w:r>
        <w:rPr>
          <w:rFonts w:asciiTheme="majorBidi" w:eastAsia="Times New Roman" w:hAnsiTheme="majorBidi" w:cstheme="majorBidi"/>
          <w:sz w:val="24"/>
          <w:szCs w:val="24"/>
          <w:lang w:eastAsia="id-ID"/>
        </w:rPr>
        <w:t xml:space="preserve">, </w:t>
      </w:r>
      <w:r w:rsidR="008A6BCA">
        <w:rPr>
          <w:rFonts w:asciiTheme="majorBidi" w:eastAsia="Times New Roman" w:hAnsiTheme="majorBidi" w:cstheme="majorBidi"/>
          <w:sz w:val="24"/>
          <w:szCs w:val="24"/>
          <w:lang w:eastAsia="id-ID"/>
        </w:rPr>
        <w:t xml:space="preserve">L. </w:t>
      </w:r>
      <w:proofErr w:type="spellStart"/>
      <w:r>
        <w:rPr>
          <w:rFonts w:asciiTheme="majorBidi" w:eastAsia="Times New Roman" w:hAnsiTheme="majorBidi" w:cstheme="majorBidi"/>
          <w:sz w:val="24"/>
          <w:szCs w:val="24"/>
          <w:lang w:eastAsia="id-ID"/>
        </w:rPr>
        <w:t>Caetani</w:t>
      </w:r>
      <w:proofErr w:type="spellEnd"/>
      <w:r>
        <w:rPr>
          <w:rFonts w:asciiTheme="majorBidi" w:eastAsia="Times New Roman" w:hAnsiTheme="majorBidi" w:cstheme="majorBidi"/>
          <w:sz w:val="24"/>
          <w:szCs w:val="24"/>
          <w:lang w:eastAsia="id-ID"/>
        </w:rPr>
        <w:t xml:space="preserve"> juga melihat dari bukti sejarah bahwa Abū </w:t>
      </w:r>
      <w:proofErr w:type="spellStart"/>
      <w:r>
        <w:rPr>
          <w:rFonts w:asciiTheme="majorBidi" w:eastAsia="Times New Roman" w:hAnsiTheme="majorBidi" w:cstheme="majorBidi"/>
          <w:sz w:val="24"/>
          <w:szCs w:val="24"/>
          <w:lang w:eastAsia="id-ID"/>
        </w:rPr>
        <w:t>Hurairah</w:t>
      </w:r>
      <w:proofErr w:type="spellEnd"/>
      <w:r>
        <w:rPr>
          <w:rFonts w:asciiTheme="majorBidi" w:eastAsia="Times New Roman" w:hAnsiTheme="majorBidi" w:cstheme="majorBidi"/>
          <w:sz w:val="24"/>
          <w:szCs w:val="24"/>
          <w:lang w:eastAsia="id-ID"/>
        </w:rPr>
        <w:t xml:space="preserve"> memeluk Islam lebih akhir daripada para pembesar sahabat lainnya</w:t>
      </w:r>
      <w:r w:rsidR="006E6DEA">
        <w:rPr>
          <w:rFonts w:asciiTheme="majorBidi" w:eastAsia="Times New Roman" w:hAnsiTheme="majorBidi" w:cstheme="majorBidi"/>
          <w:sz w:val="24"/>
          <w:szCs w:val="24"/>
          <w:lang w:eastAsia="id-ID"/>
        </w:rPr>
        <w:t xml:space="preserve"> seperti Abū Bakar, ‘Umar, Ali, dan lainnya</w:t>
      </w:r>
      <w:r>
        <w:rPr>
          <w:rFonts w:asciiTheme="majorBidi" w:eastAsia="Times New Roman" w:hAnsiTheme="majorBidi" w:cstheme="majorBidi"/>
          <w:sz w:val="24"/>
          <w:szCs w:val="24"/>
          <w:lang w:eastAsia="id-ID"/>
        </w:rPr>
        <w:t>.</w:t>
      </w:r>
      <w:r>
        <w:rPr>
          <w:rStyle w:val="FootnoteReference"/>
          <w:rFonts w:asciiTheme="majorBidi" w:eastAsia="Times New Roman" w:hAnsiTheme="majorBidi" w:cstheme="majorBidi"/>
          <w:sz w:val="24"/>
          <w:szCs w:val="24"/>
          <w:lang w:eastAsia="id-ID"/>
        </w:rPr>
        <w:footnoteReference w:id="46"/>
      </w:r>
      <w:r>
        <w:rPr>
          <w:rFonts w:asciiTheme="majorBidi" w:eastAsia="Times New Roman" w:hAnsiTheme="majorBidi" w:cstheme="majorBidi"/>
          <w:sz w:val="24"/>
          <w:szCs w:val="24"/>
          <w:lang w:eastAsia="id-ID"/>
        </w:rPr>
        <w:t xml:space="preserve"> Mengenai argumen </w:t>
      </w:r>
      <w:r w:rsidR="008A6BCA">
        <w:rPr>
          <w:rFonts w:asciiTheme="majorBidi" w:eastAsia="Times New Roman" w:hAnsiTheme="majorBidi" w:cstheme="majorBidi"/>
          <w:sz w:val="24"/>
          <w:szCs w:val="24"/>
          <w:lang w:eastAsia="id-ID"/>
        </w:rPr>
        <w:t xml:space="preserve">L. </w:t>
      </w:r>
      <w:proofErr w:type="spellStart"/>
      <w:r>
        <w:rPr>
          <w:rFonts w:asciiTheme="majorBidi" w:eastAsia="Times New Roman" w:hAnsiTheme="majorBidi" w:cstheme="majorBidi"/>
          <w:sz w:val="24"/>
          <w:szCs w:val="24"/>
          <w:lang w:eastAsia="id-ID"/>
        </w:rPr>
        <w:t>Caetani</w:t>
      </w:r>
      <w:proofErr w:type="spellEnd"/>
      <w:r>
        <w:rPr>
          <w:rFonts w:asciiTheme="majorBidi" w:eastAsia="Times New Roman" w:hAnsiTheme="majorBidi" w:cstheme="majorBidi"/>
          <w:sz w:val="24"/>
          <w:szCs w:val="24"/>
          <w:lang w:eastAsia="id-ID"/>
        </w:rPr>
        <w:t xml:space="preserve"> ini tidak dapat terbantahkan, sebab dalam sejarah Islam menjelaskan bahwa Abū </w:t>
      </w:r>
      <w:proofErr w:type="spellStart"/>
      <w:r>
        <w:rPr>
          <w:rFonts w:asciiTheme="majorBidi" w:eastAsia="Times New Roman" w:hAnsiTheme="majorBidi" w:cstheme="majorBidi"/>
          <w:sz w:val="24"/>
          <w:szCs w:val="24"/>
          <w:lang w:eastAsia="id-ID"/>
        </w:rPr>
        <w:t>Hurairah</w:t>
      </w:r>
      <w:proofErr w:type="spellEnd"/>
      <w:r>
        <w:rPr>
          <w:rFonts w:asciiTheme="majorBidi" w:eastAsia="Times New Roman" w:hAnsiTheme="majorBidi" w:cstheme="majorBidi"/>
          <w:sz w:val="24"/>
          <w:szCs w:val="24"/>
          <w:lang w:eastAsia="id-ID"/>
        </w:rPr>
        <w:t xml:space="preserve"> masuk dalam agama dan hidup bersama Nabi hanya dalam kurun waktu </w:t>
      </w:r>
      <w:r w:rsidR="009936F7">
        <w:rPr>
          <w:rFonts w:asciiTheme="majorBidi" w:eastAsia="Times New Roman" w:hAnsiTheme="majorBidi" w:cstheme="majorBidi"/>
          <w:sz w:val="24"/>
          <w:szCs w:val="24"/>
          <w:lang w:eastAsia="id-ID"/>
        </w:rPr>
        <w:t xml:space="preserve">satu tahun sekian bulan. Bila </w:t>
      </w:r>
      <w:proofErr w:type="spellStart"/>
      <w:r w:rsidR="009936F7">
        <w:rPr>
          <w:rFonts w:asciiTheme="majorBidi" w:eastAsia="Times New Roman" w:hAnsiTheme="majorBidi" w:cstheme="majorBidi"/>
          <w:sz w:val="24"/>
          <w:szCs w:val="24"/>
          <w:lang w:eastAsia="id-ID"/>
        </w:rPr>
        <w:t>dilogikakan</w:t>
      </w:r>
      <w:proofErr w:type="spellEnd"/>
      <w:r w:rsidR="009936F7">
        <w:rPr>
          <w:rFonts w:asciiTheme="majorBidi" w:eastAsia="Times New Roman" w:hAnsiTheme="majorBidi" w:cstheme="majorBidi"/>
          <w:sz w:val="24"/>
          <w:szCs w:val="24"/>
          <w:lang w:eastAsia="id-ID"/>
        </w:rPr>
        <w:t>, bagaimana mungkin seseorang bisa banyak meriwayatkan dari Nabi dibandingkan sahabat lainnya, sedangkan masa bersama Nabi hanya satu tahun beberapa bulan</w:t>
      </w:r>
      <w:proofErr w:type="gramStart"/>
      <w:r w:rsidR="009936F7">
        <w:rPr>
          <w:rFonts w:asciiTheme="majorBidi" w:eastAsia="Times New Roman" w:hAnsiTheme="majorBidi" w:cstheme="majorBidi"/>
          <w:sz w:val="24"/>
          <w:szCs w:val="24"/>
          <w:lang w:eastAsia="id-ID"/>
        </w:rPr>
        <w:t>?.</w:t>
      </w:r>
      <w:proofErr w:type="gramEnd"/>
      <w:r w:rsidR="009936F7">
        <w:rPr>
          <w:rStyle w:val="FootnoteReference"/>
          <w:rFonts w:asciiTheme="majorBidi" w:eastAsia="Times New Roman" w:hAnsiTheme="majorBidi" w:cstheme="majorBidi"/>
          <w:sz w:val="24"/>
          <w:szCs w:val="24"/>
          <w:lang w:eastAsia="id-ID"/>
        </w:rPr>
        <w:footnoteReference w:id="47"/>
      </w:r>
    </w:p>
    <w:p w:rsidR="006E6DEA" w:rsidRDefault="006E6DEA" w:rsidP="00192D49">
      <w:pPr>
        <w:pStyle w:val="ListParagraph"/>
        <w:spacing w:after="0" w:line="360" w:lineRule="auto"/>
        <w:ind w:left="426" w:firstLine="567"/>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Bila dilihat dari hadis yang tercantum dalam kitab </w:t>
      </w:r>
      <w:proofErr w:type="spellStart"/>
      <w:r>
        <w:rPr>
          <w:rFonts w:asciiTheme="majorBidi" w:eastAsia="Times New Roman" w:hAnsiTheme="majorBidi" w:cstheme="majorBidi"/>
          <w:i/>
          <w:iCs/>
          <w:sz w:val="24"/>
          <w:szCs w:val="24"/>
          <w:lang w:eastAsia="id-ID"/>
        </w:rPr>
        <w:t>Ṣaḥīh</w:t>
      </w:r>
      <w:proofErr w:type="spellEnd"/>
      <w:r>
        <w:rPr>
          <w:rFonts w:asciiTheme="majorBidi" w:eastAsia="Times New Roman" w:hAnsiTheme="majorBidi" w:cstheme="majorBidi"/>
          <w:i/>
          <w:iCs/>
          <w:sz w:val="24"/>
          <w:szCs w:val="24"/>
          <w:lang w:eastAsia="id-ID"/>
        </w:rPr>
        <w:t xml:space="preserve"> </w:t>
      </w:r>
      <w:proofErr w:type="spellStart"/>
      <w:r>
        <w:rPr>
          <w:rFonts w:asciiTheme="majorBidi" w:eastAsia="Times New Roman" w:hAnsiTheme="majorBidi" w:cstheme="majorBidi"/>
          <w:i/>
          <w:iCs/>
          <w:sz w:val="24"/>
          <w:szCs w:val="24"/>
          <w:lang w:eastAsia="id-ID"/>
        </w:rPr>
        <w:t>al-Bukhāri</w:t>
      </w:r>
      <w:proofErr w:type="spellEnd"/>
      <w:r>
        <w:rPr>
          <w:rFonts w:asciiTheme="majorBidi" w:eastAsia="Times New Roman" w:hAnsiTheme="majorBidi" w:cstheme="majorBidi"/>
          <w:i/>
          <w:iCs/>
          <w:sz w:val="24"/>
          <w:szCs w:val="24"/>
          <w:lang w:eastAsia="id-ID"/>
        </w:rPr>
        <w:t>̄</w:t>
      </w:r>
      <w:r>
        <w:rPr>
          <w:rFonts w:asciiTheme="majorBidi" w:eastAsia="Times New Roman" w:hAnsiTheme="majorBidi" w:cstheme="majorBidi"/>
          <w:sz w:val="24"/>
          <w:szCs w:val="24"/>
          <w:lang w:eastAsia="id-ID"/>
        </w:rPr>
        <w:t xml:space="preserve">, maka dapat ditemukan bahwa </w:t>
      </w:r>
      <w:proofErr w:type="spellStart"/>
      <w:r>
        <w:rPr>
          <w:rFonts w:asciiTheme="majorBidi" w:eastAsia="Times New Roman" w:hAnsiTheme="majorBidi" w:cstheme="majorBidi"/>
          <w:sz w:val="24"/>
          <w:szCs w:val="24"/>
          <w:lang w:eastAsia="id-ID"/>
        </w:rPr>
        <w:t>al-Bukhāri</w:t>
      </w:r>
      <w:proofErr w:type="spellEnd"/>
      <w:r>
        <w:rPr>
          <w:rFonts w:asciiTheme="majorBidi" w:eastAsia="Times New Roman" w:hAnsiTheme="majorBidi" w:cstheme="majorBidi"/>
          <w:sz w:val="24"/>
          <w:szCs w:val="24"/>
          <w:lang w:eastAsia="id-ID"/>
        </w:rPr>
        <w:t xml:space="preserve">̄ banyak mengambil hadis yang diriwayatkan oleh Abū </w:t>
      </w:r>
      <w:proofErr w:type="spellStart"/>
      <w:r>
        <w:rPr>
          <w:rFonts w:asciiTheme="majorBidi" w:eastAsia="Times New Roman" w:hAnsiTheme="majorBidi" w:cstheme="majorBidi"/>
          <w:sz w:val="24"/>
          <w:szCs w:val="24"/>
          <w:lang w:eastAsia="id-ID"/>
        </w:rPr>
        <w:t>Hurairah</w:t>
      </w:r>
      <w:proofErr w:type="spellEnd"/>
      <w:r>
        <w:rPr>
          <w:rFonts w:asciiTheme="majorBidi" w:eastAsia="Times New Roman" w:hAnsiTheme="majorBidi" w:cstheme="majorBidi"/>
          <w:sz w:val="24"/>
          <w:szCs w:val="24"/>
          <w:lang w:eastAsia="id-ID"/>
        </w:rPr>
        <w:t xml:space="preserve"> dibandingkan dengan para sahabat lainnya yang lebih awal memeluk agama Islam. Tercatat bahwa hadis yang diriwayatkan oleh Abū </w:t>
      </w:r>
      <w:proofErr w:type="spellStart"/>
      <w:r>
        <w:rPr>
          <w:rFonts w:asciiTheme="majorBidi" w:eastAsia="Times New Roman" w:hAnsiTheme="majorBidi" w:cstheme="majorBidi"/>
          <w:sz w:val="24"/>
          <w:szCs w:val="24"/>
          <w:lang w:eastAsia="id-ID"/>
        </w:rPr>
        <w:t>Hurairah</w:t>
      </w:r>
      <w:proofErr w:type="spellEnd"/>
      <w:r>
        <w:rPr>
          <w:rFonts w:asciiTheme="majorBidi" w:eastAsia="Times New Roman" w:hAnsiTheme="majorBidi" w:cstheme="majorBidi"/>
          <w:sz w:val="24"/>
          <w:szCs w:val="24"/>
          <w:lang w:eastAsia="id-ID"/>
        </w:rPr>
        <w:t xml:space="preserve"> dalam kitab </w:t>
      </w:r>
      <w:proofErr w:type="spellStart"/>
      <w:r>
        <w:rPr>
          <w:rFonts w:asciiTheme="majorBidi" w:eastAsia="Times New Roman" w:hAnsiTheme="majorBidi" w:cstheme="majorBidi"/>
          <w:i/>
          <w:iCs/>
          <w:sz w:val="24"/>
          <w:szCs w:val="24"/>
          <w:lang w:eastAsia="id-ID"/>
        </w:rPr>
        <w:t>Ṣaḥīh</w:t>
      </w:r>
      <w:proofErr w:type="spellEnd"/>
      <w:r>
        <w:rPr>
          <w:rFonts w:asciiTheme="majorBidi" w:eastAsia="Times New Roman" w:hAnsiTheme="majorBidi" w:cstheme="majorBidi"/>
          <w:i/>
          <w:iCs/>
          <w:sz w:val="24"/>
          <w:szCs w:val="24"/>
          <w:lang w:eastAsia="id-ID"/>
        </w:rPr>
        <w:t xml:space="preserve"> </w:t>
      </w:r>
      <w:proofErr w:type="spellStart"/>
      <w:r>
        <w:rPr>
          <w:rFonts w:asciiTheme="majorBidi" w:eastAsia="Times New Roman" w:hAnsiTheme="majorBidi" w:cstheme="majorBidi"/>
          <w:i/>
          <w:iCs/>
          <w:sz w:val="24"/>
          <w:szCs w:val="24"/>
          <w:lang w:eastAsia="id-ID"/>
        </w:rPr>
        <w:t>al-Bukhāri</w:t>
      </w:r>
      <w:proofErr w:type="spellEnd"/>
      <w:r>
        <w:rPr>
          <w:rFonts w:asciiTheme="majorBidi" w:eastAsia="Times New Roman" w:hAnsiTheme="majorBidi" w:cstheme="majorBidi"/>
          <w:i/>
          <w:iCs/>
          <w:sz w:val="24"/>
          <w:szCs w:val="24"/>
          <w:lang w:eastAsia="id-ID"/>
        </w:rPr>
        <w:t xml:space="preserve">̄ </w:t>
      </w:r>
      <w:r>
        <w:rPr>
          <w:rFonts w:asciiTheme="majorBidi" w:eastAsia="Times New Roman" w:hAnsiTheme="majorBidi" w:cstheme="majorBidi"/>
          <w:sz w:val="24"/>
          <w:szCs w:val="24"/>
          <w:lang w:eastAsia="id-ID"/>
        </w:rPr>
        <w:t xml:space="preserve">sejumlah 446. Bahkan ketika diteliti kembali jumlah hadis yang bersumber dari Abū </w:t>
      </w:r>
      <w:proofErr w:type="spellStart"/>
      <w:r>
        <w:rPr>
          <w:rFonts w:asciiTheme="majorBidi" w:eastAsia="Times New Roman" w:hAnsiTheme="majorBidi" w:cstheme="majorBidi"/>
          <w:sz w:val="24"/>
          <w:szCs w:val="24"/>
          <w:lang w:eastAsia="id-ID"/>
        </w:rPr>
        <w:t>Hurairah</w:t>
      </w:r>
      <w:proofErr w:type="spellEnd"/>
      <w:r>
        <w:rPr>
          <w:rFonts w:asciiTheme="majorBidi" w:eastAsia="Times New Roman" w:hAnsiTheme="majorBidi" w:cstheme="majorBidi"/>
          <w:sz w:val="24"/>
          <w:szCs w:val="24"/>
          <w:lang w:eastAsia="id-ID"/>
        </w:rPr>
        <w:t xml:space="preserve"> kurang lebih berjumlah 5375.</w:t>
      </w:r>
      <w:r w:rsidR="00DB1B00">
        <w:rPr>
          <w:rStyle w:val="FootnoteReference"/>
          <w:rFonts w:asciiTheme="majorBidi" w:eastAsia="Times New Roman" w:hAnsiTheme="majorBidi" w:cstheme="majorBidi"/>
          <w:sz w:val="24"/>
          <w:szCs w:val="24"/>
          <w:lang w:eastAsia="id-ID"/>
        </w:rPr>
        <w:footnoteReference w:id="48"/>
      </w:r>
      <w:r w:rsidR="00D75C84">
        <w:rPr>
          <w:rFonts w:asciiTheme="majorBidi" w:eastAsia="Times New Roman" w:hAnsiTheme="majorBidi" w:cstheme="majorBidi"/>
          <w:sz w:val="24"/>
          <w:szCs w:val="24"/>
          <w:lang w:eastAsia="id-ID"/>
        </w:rPr>
        <w:t xml:space="preserve"> </w:t>
      </w:r>
      <w:proofErr w:type="spellStart"/>
      <w:r w:rsidR="00D75C84">
        <w:rPr>
          <w:rFonts w:asciiTheme="majorBidi" w:eastAsia="Times New Roman" w:hAnsiTheme="majorBidi" w:cstheme="majorBidi"/>
          <w:sz w:val="24"/>
          <w:szCs w:val="24"/>
          <w:lang w:eastAsia="id-ID"/>
        </w:rPr>
        <w:t>Periwayatan</w:t>
      </w:r>
      <w:proofErr w:type="spellEnd"/>
      <w:r w:rsidR="00D75C84">
        <w:rPr>
          <w:rFonts w:asciiTheme="majorBidi" w:eastAsia="Times New Roman" w:hAnsiTheme="majorBidi" w:cstheme="majorBidi"/>
          <w:sz w:val="24"/>
          <w:szCs w:val="24"/>
          <w:lang w:eastAsia="id-ID"/>
        </w:rPr>
        <w:t xml:space="preserve"> Abū </w:t>
      </w:r>
      <w:proofErr w:type="spellStart"/>
      <w:r w:rsidR="00D75C84">
        <w:rPr>
          <w:rFonts w:asciiTheme="majorBidi" w:eastAsia="Times New Roman" w:hAnsiTheme="majorBidi" w:cstheme="majorBidi"/>
          <w:sz w:val="24"/>
          <w:szCs w:val="24"/>
          <w:lang w:eastAsia="id-ID"/>
        </w:rPr>
        <w:t>Hurairah</w:t>
      </w:r>
      <w:proofErr w:type="spellEnd"/>
      <w:r w:rsidR="00D75C84">
        <w:rPr>
          <w:rFonts w:asciiTheme="majorBidi" w:eastAsia="Times New Roman" w:hAnsiTheme="majorBidi" w:cstheme="majorBidi"/>
          <w:sz w:val="24"/>
          <w:szCs w:val="24"/>
          <w:lang w:eastAsia="id-ID"/>
        </w:rPr>
        <w:t xml:space="preserve"> yang ada dikutip oleh </w:t>
      </w:r>
      <w:proofErr w:type="spellStart"/>
      <w:r w:rsidR="00D75C84">
        <w:rPr>
          <w:rFonts w:asciiTheme="majorBidi" w:eastAsia="Times New Roman" w:hAnsiTheme="majorBidi" w:cstheme="majorBidi"/>
          <w:sz w:val="24"/>
          <w:szCs w:val="24"/>
          <w:lang w:eastAsia="id-ID"/>
        </w:rPr>
        <w:t>al-Bukhāri</w:t>
      </w:r>
      <w:proofErr w:type="spellEnd"/>
      <w:r w:rsidR="00D75C84">
        <w:rPr>
          <w:rFonts w:asciiTheme="majorBidi" w:eastAsia="Times New Roman" w:hAnsiTheme="majorBidi" w:cstheme="majorBidi"/>
          <w:sz w:val="24"/>
          <w:szCs w:val="24"/>
          <w:lang w:eastAsia="id-ID"/>
        </w:rPr>
        <w:t xml:space="preserve">̄ ini berbanding jauh dari </w:t>
      </w:r>
      <w:proofErr w:type="spellStart"/>
      <w:r w:rsidR="00D75C84">
        <w:rPr>
          <w:rFonts w:asciiTheme="majorBidi" w:eastAsia="Times New Roman" w:hAnsiTheme="majorBidi" w:cstheme="majorBidi"/>
          <w:sz w:val="24"/>
          <w:szCs w:val="24"/>
          <w:lang w:eastAsia="id-ID"/>
        </w:rPr>
        <w:t>periwayatan</w:t>
      </w:r>
      <w:proofErr w:type="spellEnd"/>
      <w:r w:rsidR="00D75C84">
        <w:rPr>
          <w:rFonts w:asciiTheme="majorBidi" w:eastAsia="Times New Roman" w:hAnsiTheme="majorBidi" w:cstheme="majorBidi"/>
          <w:sz w:val="24"/>
          <w:szCs w:val="24"/>
          <w:lang w:eastAsia="id-ID"/>
        </w:rPr>
        <w:t xml:space="preserve"> pembesar sahabat lainnya, seperti </w:t>
      </w:r>
      <w:proofErr w:type="spellStart"/>
      <w:r w:rsidR="00D75C84">
        <w:rPr>
          <w:rFonts w:asciiTheme="majorBidi" w:eastAsia="Times New Roman" w:hAnsiTheme="majorBidi" w:cstheme="majorBidi"/>
          <w:sz w:val="24"/>
          <w:szCs w:val="24"/>
          <w:lang w:eastAsia="id-ID"/>
        </w:rPr>
        <w:t>halnya</w:t>
      </w:r>
      <w:proofErr w:type="spellEnd"/>
      <w:r w:rsidR="00D75C84">
        <w:rPr>
          <w:rFonts w:asciiTheme="majorBidi" w:eastAsia="Times New Roman" w:hAnsiTheme="majorBidi" w:cstheme="majorBidi"/>
          <w:sz w:val="24"/>
          <w:szCs w:val="24"/>
          <w:lang w:eastAsia="id-ID"/>
        </w:rPr>
        <w:t xml:space="preserve"> Abū Bakar hanya meriwayatkan 1</w:t>
      </w:r>
      <w:r w:rsidR="00192D49">
        <w:rPr>
          <w:rFonts w:asciiTheme="majorBidi" w:eastAsia="Times New Roman" w:hAnsiTheme="majorBidi" w:cstheme="majorBidi"/>
          <w:sz w:val="24"/>
          <w:szCs w:val="24"/>
          <w:lang w:eastAsia="id-ID"/>
        </w:rPr>
        <w:t>04</w:t>
      </w:r>
      <w:r w:rsidR="00D75C84">
        <w:rPr>
          <w:rFonts w:asciiTheme="majorBidi" w:eastAsia="Times New Roman" w:hAnsiTheme="majorBidi" w:cstheme="majorBidi"/>
          <w:sz w:val="24"/>
          <w:szCs w:val="24"/>
          <w:lang w:eastAsia="id-ID"/>
        </w:rPr>
        <w:t xml:space="preserve"> dan yang masuk dalam kitab </w:t>
      </w:r>
      <w:proofErr w:type="spellStart"/>
      <w:r w:rsidR="00D75C84">
        <w:rPr>
          <w:rFonts w:asciiTheme="majorBidi" w:eastAsia="Times New Roman" w:hAnsiTheme="majorBidi" w:cstheme="majorBidi"/>
          <w:sz w:val="24"/>
          <w:szCs w:val="24"/>
          <w:lang w:eastAsia="id-ID"/>
        </w:rPr>
        <w:t>al-Bukhāri</w:t>
      </w:r>
      <w:proofErr w:type="spellEnd"/>
      <w:r w:rsidR="00D75C84">
        <w:rPr>
          <w:rFonts w:asciiTheme="majorBidi" w:eastAsia="Times New Roman" w:hAnsiTheme="majorBidi" w:cstheme="majorBidi"/>
          <w:sz w:val="24"/>
          <w:szCs w:val="24"/>
          <w:lang w:eastAsia="id-ID"/>
        </w:rPr>
        <w:t>̄ hanya 22 hadis.</w:t>
      </w:r>
      <w:r w:rsidR="00192D49">
        <w:rPr>
          <w:rStyle w:val="FootnoteReference"/>
          <w:rFonts w:asciiTheme="majorBidi" w:eastAsia="Times New Roman" w:hAnsiTheme="majorBidi" w:cstheme="majorBidi"/>
          <w:sz w:val="24"/>
          <w:szCs w:val="24"/>
          <w:lang w:eastAsia="id-ID"/>
        </w:rPr>
        <w:footnoteReference w:id="49"/>
      </w:r>
      <w:r w:rsidR="00192D49">
        <w:rPr>
          <w:rFonts w:asciiTheme="majorBidi" w:eastAsia="Times New Roman" w:hAnsiTheme="majorBidi" w:cstheme="majorBidi"/>
          <w:sz w:val="24"/>
          <w:szCs w:val="24"/>
          <w:lang w:eastAsia="id-ID"/>
        </w:rPr>
        <w:t xml:space="preserve"> Padahal Abū Bakar bersama Nabi kurang lebih 23 tahun.</w:t>
      </w:r>
      <w:r w:rsidR="00237C1C">
        <w:rPr>
          <w:rFonts w:asciiTheme="majorBidi" w:eastAsia="Times New Roman" w:hAnsiTheme="majorBidi" w:cstheme="majorBidi"/>
          <w:sz w:val="24"/>
          <w:szCs w:val="24"/>
          <w:lang w:eastAsia="id-ID"/>
        </w:rPr>
        <w:t xml:space="preserve"> Lebih lanjut, </w:t>
      </w:r>
      <w:r w:rsidR="008A6BCA">
        <w:rPr>
          <w:rFonts w:asciiTheme="majorBidi" w:eastAsia="Times New Roman" w:hAnsiTheme="majorBidi" w:cstheme="majorBidi"/>
          <w:sz w:val="24"/>
          <w:szCs w:val="24"/>
          <w:lang w:eastAsia="id-ID"/>
        </w:rPr>
        <w:t xml:space="preserve">L. </w:t>
      </w:r>
      <w:proofErr w:type="spellStart"/>
      <w:r w:rsidR="00237C1C">
        <w:rPr>
          <w:rFonts w:asciiTheme="majorBidi" w:eastAsia="Times New Roman" w:hAnsiTheme="majorBidi" w:cstheme="majorBidi"/>
          <w:sz w:val="24"/>
          <w:szCs w:val="24"/>
          <w:lang w:eastAsia="id-ID"/>
        </w:rPr>
        <w:t>Caetani</w:t>
      </w:r>
      <w:proofErr w:type="spellEnd"/>
      <w:r w:rsidR="00237C1C">
        <w:rPr>
          <w:rFonts w:asciiTheme="majorBidi" w:eastAsia="Times New Roman" w:hAnsiTheme="majorBidi" w:cstheme="majorBidi"/>
          <w:sz w:val="24"/>
          <w:szCs w:val="24"/>
          <w:lang w:eastAsia="id-ID"/>
        </w:rPr>
        <w:t xml:space="preserve"> juga menjelaskan kisah </w:t>
      </w:r>
      <w:proofErr w:type="spellStart"/>
      <w:r w:rsidR="00237C1C">
        <w:rPr>
          <w:rFonts w:asciiTheme="majorBidi" w:eastAsia="Times New Roman" w:hAnsiTheme="majorBidi" w:cstheme="majorBidi"/>
          <w:sz w:val="24"/>
          <w:szCs w:val="24"/>
          <w:lang w:eastAsia="id-ID"/>
        </w:rPr>
        <w:t>marahnya</w:t>
      </w:r>
      <w:proofErr w:type="spellEnd"/>
      <w:r w:rsidR="00237C1C">
        <w:rPr>
          <w:rFonts w:asciiTheme="majorBidi" w:eastAsia="Times New Roman" w:hAnsiTheme="majorBidi" w:cstheme="majorBidi"/>
          <w:sz w:val="24"/>
          <w:szCs w:val="24"/>
          <w:lang w:eastAsia="id-ID"/>
        </w:rPr>
        <w:t xml:space="preserve"> ‘Umar bin </w:t>
      </w:r>
      <w:proofErr w:type="spellStart"/>
      <w:r w:rsidR="00237C1C">
        <w:rPr>
          <w:rFonts w:asciiTheme="majorBidi" w:eastAsia="Times New Roman" w:hAnsiTheme="majorBidi" w:cstheme="majorBidi"/>
          <w:sz w:val="24"/>
          <w:szCs w:val="24"/>
          <w:lang w:eastAsia="id-ID"/>
        </w:rPr>
        <w:t>al-Khaṭṭāb</w:t>
      </w:r>
      <w:proofErr w:type="spellEnd"/>
      <w:r w:rsidR="00237C1C">
        <w:rPr>
          <w:rFonts w:asciiTheme="majorBidi" w:eastAsia="Times New Roman" w:hAnsiTheme="majorBidi" w:cstheme="majorBidi"/>
          <w:sz w:val="24"/>
          <w:szCs w:val="24"/>
          <w:lang w:eastAsia="id-ID"/>
        </w:rPr>
        <w:t xml:space="preserve"> terhadap Abū </w:t>
      </w:r>
      <w:proofErr w:type="spellStart"/>
      <w:r w:rsidR="00237C1C">
        <w:rPr>
          <w:rFonts w:asciiTheme="majorBidi" w:eastAsia="Times New Roman" w:hAnsiTheme="majorBidi" w:cstheme="majorBidi"/>
          <w:sz w:val="24"/>
          <w:szCs w:val="24"/>
          <w:lang w:eastAsia="id-ID"/>
        </w:rPr>
        <w:t>Hurairah</w:t>
      </w:r>
      <w:proofErr w:type="spellEnd"/>
      <w:r w:rsidR="00237C1C">
        <w:rPr>
          <w:rFonts w:asciiTheme="majorBidi" w:eastAsia="Times New Roman" w:hAnsiTheme="majorBidi" w:cstheme="majorBidi"/>
          <w:sz w:val="24"/>
          <w:szCs w:val="24"/>
          <w:lang w:eastAsia="id-ID"/>
        </w:rPr>
        <w:t xml:space="preserve"> yang disebabkan terlalu banyak membicarakan hadis Nabi, bahkan ‘Umar sempat </w:t>
      </w:r>
      <w:proofErr w:type="spellStart"/>
      <w:r w:rsidR="00237C1C">
        <w:rPr>
          <w:rFonts w:asciiTheme="majorBidi" w:eastAsia="Times New Roman" w:hAnsiTheme="majorBidi" w:cstheme="majorBidi"/>
          <w:sz w:val="24"/>
          <w:szCs w:val="24"/>
          <w:lang w:eastAsia="id-ID"/>
        </w:rPr>
        <w:t>mencambuknya</w:t>
      </w:r>
      <w:proofErr w:type="spellEnd"/>
      <w:r w:rsidR="00237C1C">
        <w:rPr>
          <w:rFonts w:asciiTheme="majorBidi" w:eastAsia="Times New Roman" w:hAnsiTheme="majorBidi" w:cstheme="majorBidi"/>
          <w:sz w:val="24"/>
          <w:szCs w:val="24"/>
          <w:lang w:eastAsia="id-ID"/>
        </w:rPr>
        <w:t>.</w:t>
      </w:r>
      <w:r w:rsidR="00237C1C">
        <w:rPr>
          <w:rStyle w:val="FootnoteReference"/>
          <w:rFonts w:asciiTheme="majorBidi" w:eastAsia="Times New Roman" w:hAnsiTheme="majorBidi" w:cstheme="majorBidi"/>
          <w:sz w:val="24"/>
          <w:szCs w:val="24"/>
          <w:lang w:eastAsia="id-ID"/>
        </w:rPr>
        <w:footnoteReference w:id="50"/>
      </w:r>
    </w:p>
    <w:p w:rsidR="00237C1C" w:rsidRPr="006E6DEA" w:rsidRDefault="00237C1C" w:rsidP="00E26243">
      <w:pPr>
        <w:pStyle w:val="ListParagraph"/>
        <w:spacing w:after="0" w:line="360" w:lineRule="auto"/>
        <w:ind w:left="426" w:firstLine="567"/>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lastRenderedPageBreak/>
        <w:t xml:space="preserve">Bukan hanya Abū </w:t>
      </w:r>
      <w:proofErr w:type="spellStart"/>
      <w:r>
        <w:rPr>
          <w:rFonts w:asciiTheme="majorBidi" w:eastAsia="Times New Roman" w:hAnsiTheme="majorBidi" w:cstheme="majorBidi"/>
          <w:sz w:val="24"/>
          <w:szCs w:val="24"/>
          <w:lang w:eastAsia="id-ID"/>
        </w:rPr>
        <w:t>Hurairah</w:t>
      </w:r>
      <w:proofErr w:type="spellEnd"/>
      <w:r>
        <w:rPr>
          <w:rFonts w:asciiTheme="majorBidi" w:eastAsia="Times New Roman" w:hAnsiTheme="majorBidi" w:cstheme="majorBidi"/>
          <w:sz w:val="24"/>
          <w:szCs w:val="24"/>
          <w:lang w:eastAsia="id-ID"/>
        </w:rPr>
        <w:t xml:space="preserve"> yang mendapatkan pandangan sentimen dari </w:t>
      </w:r>
      <w:r w:rsidR="008A6BCA">
        <w:rPr>
          <w:rFonts w:asciiTheme="majorBidi" w:eastAsia="Times New Roman" w:hAnsiTheme="majorBidi" w:cstheme="majorBidi"/>
          <w:sz w:val="24"/>
          <w:szCs w:val="24"/>
          <w:lang w:eastAsia="id-ID"/>
        </w:rPr>
        <w:t xml:space="preserve">L. </w:t>
      </w:r>
      <w:proofErr w:type="spellStart"/>
      <w:r>
        <w:rPr>
          <w:rFonts w:asciiTheme="majorBidi" w:eastAsia="Times New Roman" w:hAnsiTheme="majorBidi" w:cstheme="majorBidi"/>
          <w:sz w:val="24"/>
          <w:szCs w:val="24"/>
          <w:lang w:eastAsia="id-ID"/>
        </w:rPr>
        <w:t>Caetani</w:t>
      </w:r>
      <w:proofErr w:type="spellEnd"/>
      <w:r>
        <w:rPr>
          <w:rFonts w:asciiTheme="majorBidi" w:eastAsia="Times New Roman" w:hAnsiTheme="majorBidi" w:cstheme="majorBidi"/>
          <w:sz w:val="24"/>
          <w:szCs w:val="24"/>
          <w:lang w:eastAsia="id-ID"/>
        </w:rPr>
        <w:t xml:space="preserve">, melainkan </w:t>
      </w:r>
      <w:proofErr w:type="spellStart"/>
      <w:r>
        <w:rPr>
          <w:rFonts w:asciiTheme="majorBidi" w:eastAsia="Times New Roman" w:hAnsiTheme="majorBidi" w:cstheme="majorBidi"/>
          <w:sz w:val="24"/>
          <w:szCs w:val="24"/>
          <w:lang w:eastAsia="id-ID"/>
        </w:rPr>
        <w:t>Ibn</w:t>
      </w:r>
      <w:proofErr w:type="spellEnd"/>
      <w:r>
        <w:rPr>
          <w:rFonts w:asciiTheme="majorBidi" w:eastAsia="Times New Roman" w:hAnsiTheme="majorBidi" w:cstheme="majorBidi"/>
          <w:sz w:val="24"/>
          <w:szCs w:val="24"/>
          <w:lang w:eastAsia="id-ID"/>
        </w:rPr>
        <w:t xml:space="preserve"> ‘</w:t>
      </w:r>
      <w:proofErr w:type="spellStart"/>
      <w:r>
        <w:rPr>
          <w:rFonts w:asciiTheme="majorBidi" w:eastAsia="Times New Roman" w:hAnsiTheme="majorBidi" w:cstheme="majorBidi"/>
          <w:sz w:val="24"/>
          <w:szCs w:val="24"/>
          <w:lang w:eastAsia="id-ID"/>
        </w:rPr>
        <w:t>Abbās</w:t>
      </w:r>
      <w:proofErr w:type="spellEnd"/>
      <w:r>
        <w:rPr>
          <w:rFonts w:asciiTheme="majorBidi" w:eastAsia="Times New Roman" w:hAnsiTheme="majorBidi" w:cstheme="majorBidi"/>
          <w:sz w:val="24"/>
          <w:szCs w:val="24"/>
          <w:lang w:eastAsia="id-ID"/>
        </w:rPr>
        <w:t xml:space="preserve"> tidak luput dari </w:t>
      </w:r>
      <w:proofErr w:type="spellStart"/>
      <w:r>
        <w:rPr>
          <w:rFonts w:asciiTheme="majorBidi" w:eastAsia="Times New Roman" w:hAnsiTheme="majorBidi" w:cstheme="majorBidi"/>
          <w:sz w:val="24"/>
          <w:szCs w:val="24"/>
          <w:lang w:eastAsia="id-ID"/>
        </w:rPr>
        <w:t>kritikannya</w:t>
      </w:r>
      <w:proofErr w:type="spellEnd"/>
      <w:r>
        <w:rPr>
          <w:rFonts w:asciiTheme="majorBidi" w:eastAsia="Times New Roman" w:hAnsiTheme="majorBidi" w:cstheme="majorBidi"/>
          <w:sz w:val="24"/>
          <w:szCs w:val="24"/>
          <w:lang w:eastAsia="id-ID"/>
        </w:rPr>
        <w:t xml:space="preserve">. </w:t>
      </w:r>
      <w:r w:rsidR="008A6BCA">
        <w:rPr>
          <w:rFonts w:asciiTheme="majorBidi" w:eastAsia="Times New Roman" w:hAnsiTheme="majorBidi" w:cstheme="majorBidi"/>
          <w:sz w:val="24"/>
          <w:szCs w:val="24"/>
          <w:lang w:eastAsia="id-ID"/>
        </w:rPr>
        <w:t xml:space="preserve">L. </w:t>
      </w:r>
      <w:proofErr w:type="spellStart"/>
      <w:r>
        <w:rPr>
          <w:rFonts w:asciiTheme="majorBidi" w:eastAsia="Times New Roman" w:hAnsiTheme="majorBidi" w:cstheme="majorBidi"/>
          <w:sz w:val="24"/>
          <w:szCs w:val="24"/>
          <w:lang w:eastAsia="id-ID"/>
        </w:rPr>
        <w:t>Caetani</w:t>
      </w:r>
      <w:proofErr w:type="spellEnd"/>
      <w:r>
        <w:rPr>
          <w:rFonts w:asciiTheme="majorBidi" w:eastAsia="Times New Roman" w:hAnsiTheme="majorBidi" w:cstheme="majorBidi"/>
          <w:sz w:val="24"/>
          <w:szCs w:val="24"/>
          <w:lang w:eastAsia="id-ID"/>
        </w:rPr>
        <w:t xml:space="preserve"> berasumsi bahwa riwayat-riwayat yang muncul dari </w:t>
      </w:r>
      <w:proofErr w:type="spellStart"/>
      <w:r>
        <w:rPr>
          <w:rFonts w:asciiTheme="majorBidi" w:eastAsia="Times New Roman" w:hAnsiTheme="majorBidi" w:cstheme="majorBidi"/>
          <w:sz w:val="24"/>
          <w:szCs w:val="24"/>
          <w:lang w:eastAsia="id-ID"/>
        </w:rPr>
        <w:t>Ibn</w:t>
      </w:r>
      <w:proofErr w:type="spellEnd"/>
      <w:r>
        <w:rPr>
          <w:rFonts w:asciiTheme="majorBidi" w:eastAsia="Times New Roman" w:hAnsiTheme="majorBidi" w:cstheme="majorBidi"/>
          <w:sz w:val="24"/>
          <w:szCs w:val="24"/>
          <w:lang w:eastAsia="id-ID"/>
        </w:rPr>
        <w:t xml:space="preserve"> ‘</w:t>
      </w:r>
      <w:proofErr w:type="spellStart"/>
      <w:r>
        <w:rPr>
          <w:rFonts w:asciiTheme="majorBidi" w:eastAsia="Times New Roman" w:hAnsiTheme="majorBidi" w:cstheme="majorBidi"/>
          <w:sz w:val="24"/>
          <w:szCs w:val="24"/>
          <w:lang w:eastAsia="id-ID"/>
        </w:rPr>
        <w:t>Abbās</w:t>
      </w:r>
      <w:proofErr w:type="spellEnd"/>
      <w:r>
        <w:rPr>
          <w:rFonts w:asciiTheme="majorBidi" w:eastAsia="Times New Roman" w:hAnsiTheme="majorBidi" w:cstheme="majorBidi"/>
          <w:sz w:val="24"/>
          <w:szCs w:val="24"/>
          <w:lang w:eastAsia="id-ID"/>
        </w:rPr>
        <w:t xml:space="preserve"> </w:t>
      </w:r>
      <w:proofErr w:type="spellStart"/>
      <w:r>
        <w:rPr>
          <w:rFonts w:asciiTheme="majorBidi" w:eastAsia="Times New Roman" w:hAnsiTheme="majorBidi" w:cstheme="majorBidi"/>
          <w:sz w:val="24"/>
          <w:szCs w:val="24"/>
          <w:lang w:eastAsia="id-ID"/>
        </w:rPr>
        <w:t>hanyalah</w:t>
      </w:r>
      <w:proofErr w:type="spellEnd"/>
      <w:r>
        <w:rPr>
          <w:rFonts w:asciiTheme="majorBidi" w:eastAsia="Times New Roman" w:hAnsiTheme="majorBidi" w:cstheme="majorBidi"/>
          <w:sz w:val="24"/>
          <w:szCs w:val="24"/>
          <w:lang w:eastAsia="id-ID"/>
        </w:rPr>
        <w:t xml:space="preserve"> sebuah dongeng dan riwayat </w:t>
      </w:r>
      <w:proofErr w:type="spellStart"/>
      <w:r>
        <w:rPr>
          <w:rFonts w:asciiTheme="majorBidi" w:eastAsia="Times New Roman" w:hAnsiTheme="majorBidi" w:cstheme="majorBidi"/>
          <w:sz w:val="24"/>
          <w:szCs w:val="24"/>
          <w:lang w:eastAsia="id-ID"/>
        </w:rPr>
        <w:t>Ibn</w:t>
      </w:r>
      <w:proofErr w:type="spellEnd"/>
      <w:r>
        <w:rPr>
          <w:rFonts w:asciiTheme="majorBidi" w:eastAsia="Times New Roman" w:hAnsiTheme="majorBidi" w:cstheme="majorBidi"/>
          <w:sz w:val="24"/>
          <w:szCs w:val="24"/>
          <w:lang w:eastAsia="id-ID"/>
        </w:rPr>
        <w:t xml:space="preserve"> ‘</w:t>
      </w:r>
      <w:proofErr w:type="spellStart"/>
      <w:r>
        <w:rPr>
          <w:rFonts w:asciiTheme="majorBidi" w:eastAsia="Times New Roman" w:hAnsiTheme="majorBidi" w:cstheme="majorBidi"/>
          <w:sz w:val="24"/>
          <w:szCs w:val="24"/>
          <w:lang w:eastAsia="id-ID"/>
        </w:rPr>
        <w:t>Abbās</w:t>
      </w:r>
      <w:proofErr w:type="spellEnd"/>
      <w:r>
        <w:rPr>
          <w:rFonts w:asciiTheme="majorBidi" w:eastAsia="Times New Roman" w:hAnsiTheme="majorBidi" w:cstheme="majorBidi"/>
          <w:sz w:val="24"/>
          <w:szCs w:val="24"/>
          <w:lang w:eastAsia="id-ID"/>
        </w:rPr>
        <w:t xml:space="preserve"> bersifat dugaan </w:t>
      </w:r>
      <w:proofErr w:type="spellStart"/>
      <w:r>
        <w:rPr>
          <w:rFonts w:asciiTheme="majorBidi" w:eastAsia="Times New Roman" w:hAnsiTheme="majorBidi" w:cstheme="majorBidi"/>
          <w:sz w:val="24"/>
          <w:szCs w:val="24"/>
          <w:lang w:eastAsia="id-ID"/>
        </w:rPr>
        <w:t>peribadinya</w:t>
      </w:r>
      <w:proofErr w:type="spellEnd"/>
      <w:r>
        <w:rPr>
          <w:rFonts w:asciiTheme="majorBidi" w:eastAsia="Times New Roman" w:hAnsiTheme="majorBidi" w:cstheme="majorBidi"/>
          <w:sz w:val="24"/>
          <w:szCs w:val="24"/>
          <w:lang w:eastAsia="id-ID"/>
        </w:rPr>
        <w:t xml:space="preserve"> bukan berdasarkan perkataan Nabi.</w:t>
      </w:r>
      <w:r>
        <w:rPr>
          <w:rStyle w:val="FootnoteReference"/>
          <w:rFonts w:asciiTheme="majorBidi" w:eastAsia="Times New Roman" w:hAnsiTheme="majorBidi" w:cstheme="majorBidi"/>
          <w:sz w:val="24"/>
          <w:szCs w:val="24"/>
          <w:lang w:eastAsia="id-ID"/>
        </w:rPr>
        <w:footnoteReference w:id="51"/>
      </w:r>
      <w:r w:rsidR="00682E42">
        <w:rPr>
          <w:rFonts w:asciiTheme="majorBidi" w:eastAsia="Times New Roman" w:hAnsiTheme="majorBidi" w:cstheme="majorBidi"/>
          <w:sz w:val="24"/>
          <w:szCs w:val="24"/>
          <w:lang w:eastAsia="id-ID"/>
        </w:rPr>
        <w:t xml:space="preserve"> Hingga pada akhirnya </w:t>
      </w:r>
      <w:r w:rsidR="008A6BCA">
        <w:rPr>
          <w:rFonts w:asciiTheme="majorBidi" w:eastAsia="Times New Roman" w:hAnsiTheme="majorBidi" w:cstheme="majorBidi"/>
          <w:sz w:val="24"/>
          <w:szCs w:val="24"/>
          <w:lang w:eastAsia="id-ID"/>
        </w:rPr>
        <w:t xml:space="preserve">L. </w:t>
      </w:r>
      <w:proofErr w:type="spellStart"/>
      <w:r w:rsidR="00682E42">
        <w:rPr>
          <w:rFonts w:asciiTheme="majorBidi" w:eastAsia="Times New Roman" w:hAnsiTheme="majorBidi" w:cstheme="majorBidi"/>
          <w:sz w:val="24"/>
          <w:szCs w:val="24"/>
          <w:lang w:eastAsia="id-ID"/>
        </w:rPr>
        <w:t>Caetani</w:t>
      </w:r>
      <w:proofErr w:type="spellEnd"/>
      <w:r w:rsidR="00682E42">
        <w:rPr>
          <w:rFonts w:asciiTheme="majorBidi" w:eastAsia="Times New Roman" w:hAnsiTheme="majorBidi" w:cstheme="majorBidi"/>
          <w:sz w:val="24"/>
          <w:szCs w:val="24"/>
          <w:lang w:eastAsia="id-ID"/>
        </w:rPr>
        <w:t xml:space="preserve"> </w:t>
      </w:r>
      <w:proofErr w:type="spellStart"/>
      <w:r w:rsidR="00E26243">
        <w:rPr>
          <w:rFonts w:asciiTheme="majorBidi" w:eastAsia="Times New Roman" w:hAnsiTheme="majorBidi" w:cstheme="majorBidi"/>
          <w:sz w:val="24"/>
          <w:szCs w:val="24"/>
          <w:lang w:eastAsia="id-ID"/>
        </w:rPr>
        <w:t>memunculnya</w:t>
      </w:r>
      <w:proofErr w:type="spellEnd"/>
      <w:r w:rsidR="00E26243">
        <w:rPr>
          <w:rFonts w:asciiTheme="majorBidi" w:eastAsia="Times New Roman" w:hAnsiTheme="majorBidi" w:cstheme="majorBidi"/>
          <w:sz w:val="24"/>
          <w:szCs w:val="24"/>
          <w:lang w:eastAsia="id-ID"/>
        </w:rPr>
        <w:t xml:space="preserve"> sebuah pertanyaan</w:t>
      </w:r>
      <w:r w:rsidR="00682E42">
        <w:rPr>
          <w:rFonts w:asciiTheme="majorBidi" w:eastAsia="Times New Roman" w:hAnsiTheme="majorBidi" w:cstheme="majorBidi"/>
          <w:sz w:val="24"/>
          <w:szCs w:val="24"/>
          <w:lang w:eastAsia="id-ID"/>
        </w:rPr>
        <w:t>, “</w:t>
      </w:r>
      <w:r w:rsidR="00E26243">
        <w:rPr>
          <w:rFonts w:asciiTheme="majorBidi" w:eastAsia="Times New Roman" w:hAnsiTheme="majorBidi" w:cstheme="majorBidi"/>
          <w:sz w:val="24"/>
          <w:szCs w:val="24"/>
          <w:lang w:eastAsia="id-ID"/>
        </w:rPr>
        <w:t xml:space="preserve">bagaimana mungkin para sahabat lain meriwayatkan lebih sedikit daripada dua </w:t>
      </w:r>
      <w:proofErr w:type="spellStart"/>
      <w:r w:rsidR="00E26243">
        <w:rPr>
          <w:rFonts w:asciiTheme="majorBidi" w:eastAsia="Times New Roman" w:hAnsiTheme="majorBidi" w:cstheme="majorBidi"/>
          <w:sz w:val="24"/>
          <w:szCs w:val="24"/>
          <w:lang w:eastAsia="id-ID"/>
        </w:rPr>
        <w:t>juniornya</w:t>
      </w:r>
      <w:proofErr w:type="spellEnd"/>
      <w:r w:rsidR="00E26243">
        <w:rPr>
          <w:rFonts w:asciiTheme="majorBidi" w:eastAsia="Times New Roman" w:hAnsiTheme="majorBidi" w:cstheme="majorBidi"/>
          <w:sz w:val="24"/>
          <w:szCs w:val="24"/>
          <w:lang w:eastAsia="id-ID"/>
        </w:rPr>
        <w:t xml:space="preserve"> (Abū </w:t>
      </w:r>
      <w:proofErr w:type="spellStart"/>
      <w:r w:rsidR="00E26243">
        <w:rPr>
          <w:rFonts w:asciiTheme="majorBidi" w:eastAsia="Times New Roman" w:hAnsiTheme="majorBidi" w:cstheme="majorBidi"/>
          <w:sz w:val="24"/>
          <w:szCs w:val="24"/>
          <w:lang w:eastAsia="id-ID"/>
        </w:rPr>
        <w:t>Hurairah</w:t>
      </w:r>
      <w:proofErr w:type="spellEnd"/>
      <w:r w:rsidR="00E26243">
        <w:rPr>
          <w:rFonts w:asciiTheme="majorBidi" w:eastAsia="Times New Roman" w:hAnsiTheme="majorBidi" w:cstheme="majorBidi"/>
          <w:sz w:val="24"/>
          <w:szCs w:val="24"/>
          <w:lang w:eastAsia="id-ID"/>
        </w:rPr>
        <w:t xml:space="preserve"> dan </w:t>
      </w:r>
      <w:proofErr w:type="spellStart"/>
      <w:r w:rsidR="00E26243">
        <w:rPr>
          <w:rFonts w:asciiTheme="majorBidi" w:eastAsia="Times New Roman" w:hAnsiTheme="majorBidi" w:cstheme="majorBidi"/>
          <w:sz w:val="24"/>
          <w:szCs w:val="24"/>
          <w:lang w:eastAsia="id-ID"/>
        </w:rPr>
        <w:t>Ibn</w:t>
      </w:r>
      <w:proofErr w:type="spellEnd"/>
      <w:r w:rsidR="00E26243">
        <w:rPr>
          <w:rFonts w:asciiTheme="majorBidi" w:eastAsia="Times New Roman" w:hAnsiTheme="majorBidi" w:cstheme="majorBidi"/>
          <w:sz w:val="24"/>
          <w:szCs w:val="24"/>
          <w:lang w:eastAsia="id-ID"/>
        </w:rPr>
        <w:t xml:space="preserve"> ‘</w:t>
      </w:r>
      <w:proofErr w:type="spellStart"/>
      <w:r w:rsidR="00E26243">
        <w:rPr>
          <w:rFonts w:asciiTheme="majorBidi" w:eastAsia="Times New Roman" w:hAnsiTheme="majorBidi" w:cstheme="majorBidi"/>
          <w:sz w:val="24"/>
          <w:szCs w:val="24"/>
          <w:lang w:eastAsia="id-ID"/>
        </w:rPr>
        <w:t>Abbās</w:t>
      </w:r>
      <w:proofErr w:type="spellEnd"/>
      <w:r w:rsidR="00E26243">
        <w:rPr>
          <w:rFonts w:asciiTheme="majorBidi" w:eastAsia="Times New Roman" w:hAnsiTheme="majorBidi" w:cstheme="majorBidi"/>
          <w:sz w:val="24"/>
          <w:szCs w:val="24"/>
          <w:lang w:eastAsia="id-ID"/>
        </w:rPr>
        <w:t xml:space="preserve">? Padahal yang dikenal sebagai orang paling jujur dan setia pada Nabi adalah generasi para </w:t>
      </w:r>
      <w:proofErr w:type="spellStart"/>
      <w:r w:rsidR="00E26243">
        <w:rPr>
          <w:rFonts w:asciiTheme="majorBidi" w:eastAsia="Times New Roman" w:hAnsiTheme="majorBidi" w:cstheme="majorBidi"/>
          <w:sz w:val="24"/>
          <w:szCs w:val="24"/>
          <w:lang w:eastAsia="id-ID"/>
        </w:rPr>
        <w:t>seniornya</w:t>
      </w:r>
      <w:proofErr w:type="spellEnd"/>
      <w:r w:rsidR="00E26243">
        <w:rPr>
          <w:rFonts w:asciiTheme="majorBidi" w:eastAsia="Times New Roman" w:hAnsiTheme="majorBidi" w:cstheme="majorBidi"/>
          <w:sz w:val="24"/>
          <w:szCs w:val="24"/>
          <w:lang w:eastAsia="id-ID"/>
        </w:rPr>
        <w:t>.”</w:t>
      </w:r>
      <w:r w:rsidR="00E26243">
        <w:rPr>
          <w:rStyle w:val="FootnoteReference"/>
          <w:rFonts w:asciiTheme="majorBidi" w:eastAsia="Times New Roman" w:hAnsiTheme="majorBidi" w:cstheme="majorBidi"/>
          <w:sz w:val="24"/>
          <w:szCs w:val="24"/>
          <w:lang w:eastAsia="id-ID"/>
        </w:rPr>
        <w:footnoteReference w:id="52"/>
      </w:r>
    </w:p>
    <w:p w:rsidR="008106DD" w:rsidRDefault="002B6E1E" w:rsidP="004806F1">
      <w:pPr>
        <w:pStyle w:val="ListParagraph"/>
        <w:spacing w:after="0" w:line="360" w:lineRule="auto"/>
        <w:ind w:left="426" w:firstLine="567"/>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Berlanjut kritikan </w:t>
      </w:r>
      <w:r w:rsidR="008A6BCA">
        <w:rPr>
          <w:rFonts w:asciiTheme="majorBidi" w:eastAsia="Times New Roman" w:hAnsiTheme="majorBidi" w:cstheme="majorBidi"/>
          <w:sz w:val="24"/>
          <w:szCs w:val="24"/>
          <w:lang w:eastAsia="id-ID"/>
        </w:rPr>
        <w:t xml:space="preserve">L. </w:t>
      </w:r>
      <w:proofErr w:type="spellStart"/>
      <w:r>
        <w:rPr>
          <w:rFonts w:asciiTheme="majorBidi" w:eastAsia="Times New Roman" w:hAnsiTheme="majorBidi" w:cstheme="majorBidi"/>
          <w:sz w:val="24"/>
          <w:szCs w:val="24"/>
          <w:lang w:eastAsia="id-ID"/>
        </w:rPr>
        <w:t>Caetani</w:t>
      </w:r>
      <w:proofErr w:type="spellEnd"/>
      <w:r>
        <w:rPr>
          <w:rFonts w:asciiTheme="majorBidi" w:eastAsia="Times New Roman" w:hAnsiTheme="majorBidi" w:cstheme="majorBidi"/>
          <w:sz w:val="24"/>
          <w:szCs w:val="24"/>
          <w:lang w:eastAsia="id-ID"/>
        </w:rPr>
        <w:t xml:space="preserve"> terhadap imam-imam hadis, </w:t>
      </w:r>
      <w:proofErr w:type="gramStart"/>
      <w:r>
        <w:rPr>
          <w:rFonts w:asciiTheme="majorBidi" w:eastAsia="Times New Roman" w:hAnsiTheme="majorBidi" w:cstheme="majorBidi"/>
          <w:sz w:val="24"/>
          <w:szCs w:val="24"/>
          <w:lang w:eastAsia="id-ID"/>
        </w:rPr>
        <w:t>ia</w:t>
      </w:r>
      <w:proofErr w:type="gramEnd"/>
      <w:r>
        <w:rPr>
          <w:rFonts w:asciiTheme="majorBidi" w:eastAsia="Times New Roman" w:hAnsiTheme="majorBidi" w:cstheme="majorBidi"/>
          <w:sz w:val="24"/>
          <w:szCs w:val="24"/>
          <w:lang w:eastAsia="id-ID"/>
        </w:rPr>
        <w:t xml:space="preserve"> beranggapan bahwa </w:t>
      </w:r>
      <w:proofErr w:type="spellStart"/>
      <w:r>
        <w:rPr>
          <w:rFonts w:asciiTheme="majorBidi" w:eastAsia="Times New Roman" w:hAnsiTheme="majorBidi" w:cstheme="majorBidi"/>
          <w:sz w:val="24"/>
          <w:szCs w:val="24"/>
          <w:lang w:eastAsia="id-ID"/>
        </w:rPr>
        <w:t>al-Bukhāri</w:t>
      </w:r>
      <w:proofErr w:type="spellEnd"/>
      <w:r>
        <w:rPr>
          <w:rFonts w:asciiTheme="majorBidi" w:eastAsia="Times New Roman" w:hAnsiTheme="majorBidi" w:cstheme="majorBidi"/>
          <w:sz w:val="24"/>
          <w:szCs w:val="24"/>
          <w:lang w:eastAsia="id-ID"/>
        </w:rPr>
        <w:t xml:space="preserve">̄ dan Muslim tidak objektif dalam melakukan pendekatan terhadap hadis yang mereka cantumkan dalam </w:t>
      </w:r>
      <w:proofErr w:type="spellStart"/>
      <w:r>
        <w:rPr>
          <w:rFonts w:asciiTheme="majorBidi" w:eastAsia="Times New Roman" w:hAnsiTheme="majorBidi" w:cstheme="majorBidi"/>
          <w:sz w:val="24"/>
          <w:szCs w:val="24"/>
          <w:lang w:eastAsia="id-ID"/>
        </w:rPr>
        <w:t>karyanya</w:t>
      </w:r>
      <w:proofErr w:type="spellEnd"/>
      <w:r>
        <w:rPr>
          <w:rFonts w:asciiTheme="majorBidi" w:eastAsia="Times New Roman" w:hAnsiTheme="majorBidi" w:cstheme="majorBidi"/>
          <w:sz w:val="24"/>
          <w:szCs w:val="24"/>
          <w:lang w:eastAsia="id-ID"/>
        </w:rPr>
        <w:t xml:space="preserve">. Hal ini bisa dilihat bahwa </w:t>
      </w:r>
      <w:proofErr w:type="spellStart"/>
      <w:r>
        <w:rPr>
          <w:rFonts w:asciiTheme="majorBidi" w:eastAsia="Times New Roman" w:hAnsiTheme="majorBidi" w:cstheme="majorBidi"/>
          <w:sz w:val="24"/>
          <w:szCs w:val="24"/>
          <w:lang w:eastAsia="id-ID"/>
        </w:rPr>
        <w:t>al-Bukhāri</w:t>
      </w:r>
      <w:proofErr w:type="spellEnd"/>
      <w:r>
        <w:rPr>
          <w:rFonts w:asciiTheme="majorBidi" w:eastAsia="Times New Roman" w:hAnsiTheme="majorBidi" w:cstheme="majorBidi"/>
          <w:sz w:val="24"/>
          <w:szCs w:val="24"/>
          <w:lang w:eastAsia="id-ID"/>
        </w:rPr>
        <w:t xml:space="preserve">̄ dan Muslim banyak meriwayatkan hadis-hadis yang bersumber dari Abū </w:t>
      </w:r>
      <w:proofErr w:type="spellStart"/>
      <w:r>
        <w:rPr>
          <w:rFonts w:asciiTheme="majorBidi" w:eastAsia="Times New Roman" w:hAnsiTheme="majorBidi" w:cstheme="majorBidi"/>
          <w:sz w:val="24"/>
          <w:szCs w:val="24"/>
          <w:lang w:eastAsia="id-ID"/>
        </w:rPr>
        <w:t>Hurairah</w:t>
      </w:r>
      <w:proofErr w:type="spellEnd"/>
      <w:r>
        <w:rPr>
          <w:rFonts w:asciiTheme="majorBidi" w:eastAsia="Times New Roman" w:hAnsiTheme="majorBidi" w:cstheme="majorBidi"/>
          <w:sz w:val="24"/>
          <w:szCs w:val="24"/>
          <w:lang w:eastAsia="id-ID"/>
        </w:rPr>
        <w:t xml:space="preserve"> dan </w:t>
      </w:r>
      <w:proofErr w:type="spellStart"/>
      <w:r>
        <w:rPr>
          <w:rFonts w:asciiTheme="majorBidi" w:eastAsia="Times New Roman" w:hAnsiTheme="majorBidi" w:cstheme="majorBidi"/>
          <w:sz w:val="24"/>
          <w:szCs w:val="24"/>
          <w:lang w:eastAsia="id-ID"/>
        </w:rPr>
        <w:t>Ibn</w:t>
      </w:r>
      <w:proofErr w:type="spellEnd"/>
      <w:r>
        <w:rPr>
          <w:rFonts w:asciiTheme="majorBidi" w:eastAsia="Times New Roman" w:hAnsiTheme="majorBidi" w:cstheme="majorBidi"/>
          <w:sz w:val="24"/>
          <w:szCs w:val="24"/>
          <w:lang w:eastAsia="id-ID"/>
        </w:rPr>
        <w:t xml:space="preserve"> ‘</w:t>
      </w:r>
      <w:proofErr w:type="spellStart"/>
      <w:r>
        <w:rPr>
          <w:rFonts w:asciiTheme="majorBidi" w:eastAsia="Times New Roman" w:hAnsiTheme="majorBidi" w:cstheme="majorBidi"/>
          <w:sz w:val="24"/>
          <w:szCs w:val="24"/>
          <w:lang w:eastAsia="id-ID"/>
        </w:rPr>
        <w:t>Abbās</w:t>
      </w:r>
      <w:proofErr w:type="spellEnd"/>
      <w:r>
        <w:rPr>
          <w:rFonts w:asciiTheme="majorBidi" w:eastAsia="Times New Roman" w:hAnsiTheme="majorBidi" w:cstheme="majorBidi"/>
          <w:sz w:val="24"/>
          <w:szCs w:val="24"/>
          <w:lang w:eastAsia="id-ID"/>
        </w:rPr>
        <w:t xml:space="preserve">. Padahal kedua tokoh sahabat tersebut jelas </w:t>
      </w:r>
      <w:proofErr w:type="spellStart"/>
      <w:r>
        <w:rPr>
          <w:rFonts w:asciiTheme="majorBidi" w:eastAsia="Times New Roman" w:hAnsiTheme="majorBidi" w:cstheme="majorBidi"/>
          <w:sz w:val="24"/>
          <w:szCs w:val="24"/>
          <w:lang w:eastAsia="id-ID"/>
        </w:rPr>
        <w:t>kelemahannya</w:t>
      </w:r>
      <w:proofErr w:type="spellEnd"/>
      <w:r>
        <w:rPr>
          <w:rFonts w:asciiTheme="majorBidi" w:eastAsia="Times New Roman" w:hAnsiTheme="majorBidi" w:cstheme="majorBidi"/>
          <w:sz w:val="24"/>
          <w:szCs w:val="24"/>
          <w:lang w:eastAsia="id-ID"/>
        </w:rPr>
        <w:t xml:space="preserve">, banyak melakukan pemalsuan, dan kebohongan dalam </w:t>
      </w:r>
      <w:proofErr w:type="spellStart"/>
      <w:r>
        <w:rPr>
          <w:rFonts w:asciiTheme="majorBidi" w:eastAsia="Times New Roman" w:hAnsiTheme="majorBidi" w:cstheme="majorBidi"/>
          <w:sz w:val="24"/>
          <w:szCs w:val="24"/>
          <w:lang w:eastAsia="id-ID"/>
        </w:rPr>
        <w:t>periwayatannya</w:t>
      </w:r>
      <w:proofErr w:type="spellEnd"/>
      <w:r>
        <w:rPr>
          <w:rFonts w:asciiTheme="majorBidi" w:eastAsia="Times New Roman" w:hAnsiTheme="majorBidi" w:cstheme="majorBidi"/>
          <w:sz w:val="24"/>
          <w:szCs w:val="24"/>
          <w:lang w:eastAsia="id-ID"/>
        </w:rPr>
        <w:t xml:space="preserve">. Terkesan </w:t>
      </w:r>
      <w:proofErr w:type="spellStart"/>
      <w:r>
        <w:rPr>
          <w:rFonts w:asciiTheme="majorBidi" w:eastAsia="Times New Roman" w:hAnsiTheme="majorBidi" w:cstheme="majorBidi"/>
          <w:sz w:val="24"/>
          <w:szCs w:val="24"/>
          <w:lang w:eastAsia="id-ID"/>
        </w:rPr>
        <w:t>al-Bukhāri</w:t>
      </w:r>
      <w:proofErr w:type="spellEnd"/>
      <w:r>
        <w:rPr>
          <w:rFonts w:asciiTheme="majorBidi" w:eastAsia="Times New Roman" w:hAnsiTheme="majorBidi" w:cstheme="majorBidi"/>
          <w:sz w:val="24"/>
          <w:szCs w:val="24"/>
          <w:lang w:eastAsia="id-ID"/>
        </w:rPr>
        <w:t xml:space="preserve">̄ dan Muslim menutup telinga terhadap komentar para pembesar sahabat lain terhadap Abū </w:t>
      </w:r>
      <w:proofErr w:type="spellStart"/>
      <w:r>
        <w:rPr>
          <w:rFonts w:asciiTheme="majorBidi" w:eastAsia="Times New Roman" w:hAnsiTheme="majorBidi" w:cstheme="majorBidi"/>
          <w:sz w:val="24"/>
          <w:szCs w:val="24"/>
          <w:lang w:eastAsia="id-ID"/>
        </w:rPr>
        <w:t>Hurairah</w:t>
      </w:r>
      <w:proofErr w:type="spellEnd"/>
      <w:r>
        <w:rPr>
          <w:rFonts w:asciiTheme="majorBidi" w:eastAsia="Times New Roman" w:hAnsiTheme="majorBidi" w:cstheme="majorBidi"/>
          <w:sz w:val="24"/>
          <w:szCs w:val="24"/>
          <w:lang w:eastAsia="id-ID"/>
        </w:rPr>
        <w:t xml:space="preserve"> dan </w:t>
      </w:r>
      <w:proofErr w:type="spellStart"/>
      <w:r>
        <w:rPr>
          <w:rFonts w:asciiTheme="majorBidi" w:eastAsia="Times New Roman" w:hAnsiTheme="majorBidi" w:cstheme="majorBidi"/>
          <w:sz w:val="24"/>
          <w:szCs w:val="24"/>
          <w:lang w:eastAsia="id-ID"/>
        </w:rPr>
        <w:t>Ibn</w:t>
      </w:r>
      <w:proofErr w:type="spellEnd"/>
      <w:r>
        <w:rPr>
          <w:rFonts w:asciiTheme="majorBidi" w:eastAsia="Times New Roman" w:hAnsiTheme="majorBidi" w:cstheme="majorBidi"/>
          <w:sz w:val="24"/>
          <w:szCs w:val="24"/>
          <w:lang w:eastAsia="id-ID"/>
        </w:rPr>
        <w:t xml:space="preserve"> ‘</w:t>
      </w:r>
      <w:proofErr w:type="spellStart"/>
      <w:r>
        <w:rPr>
          <w:rFonts w:asciiTheme="majorBidi" w:eastAsia="Times New Roman" w:hAnsiTheme="majorBidi" w:cstheme="majorBidi"/>
          <w:sz w:val="24"/>
          <w:szCs w:val="24"/>
          <w:lang w:eastAsia="id-ID"/>
        </w:rPr>
        <w:t>Abbās</w:t>
      </w:r>
      <w:proofErr w:type="spellEnd"/>
      <w:r>
        <w:rPr>
          <w:rFonts w:asciiTheme="majorBidi" w:eastAsia="Times New Roman" w:hAnsiTheme="majorBidi" w:cstheme="majorBidi"/>
          <w:sz w:val="24"/>
          <w:szCs w:val="24"/>
          <w:lang w:eastAsia="id-ID"/>
        </w:rPr>
        <w:t xml:space="preserve">. Inilah </w:t>
      </w:r>
      <w:proofErr w:type="spellStart"/>
      <w:r>
        <w:rPr>
          <w:rFonts w:asciiTheme="majorBidi" w:eastAsia="Times New Roman" w:hAnsiTheme="majorBidi" w:cstheme="majorBidi"/>
          <w:sz w:val="24"/>
          <w:szCs w:val="24"/>
          <w:lang w:eastAsia="id-ID"/>
        </w:rPr>
        <w:t>ketidak</w:t>
      </w:r>
      <w:proofErr w:type="spellEnd"/>
      <w:r>
        <w:rPr>
          <w:rFonts w:asciiTheme="majorBidi" w:eastAsia="Times New Roman" w:hAnsiTheme="majorBidi" w:cstheme="majorBidi"/>
          <w:sz w:val="24"/>
          <w:szCs w:val="24"/>
          <w:lang w:eastAsia="id-ID"/>
        </w:rPr>
        <w:t xml:space="preserve"> </w:t>
      </w:r>
      <w:proofErr w:type="spellStart"/>
      <w:r>
        <w:rPr>
          <w:rFonts w:asciiTheme="majorBidi" w:eastAsia="Times New Roman" w:hAnsiTheme="majorBidi" w:cstheme="majorBidi"/>
          <w:sz w:val="24"/>
          <w:szCs w:val="24"/>
          <w:lang w:eastAsia="id-ID"/>
        </w:rPr>
        <w:t>objektifitasan</w:t>
      </w:r>
      <w:proofErr w:type="spellEnd"/>
      <w:r>
        <w:rPr>
          <w:rFonts w:asciiTheme="majorBidi" w:eastAsia="Times New Roman" w:hAnsiTheme="majorBidi" w:cstheme="majorBidi"/>
          <w:sz w:val="24"/>
          <w:szCs w:val="24"/>
          <w:lang w:eastAsia="id-ID"/>
        </w:rPr>
        <w:t xml:space="preserve"> imam hadis yang dikenal oleh umat Islam paling </w:t>
      </w:r>
      <w:proofErr w:type="spellStart"/>
      <w:r>
        <w:rPr>
          <w:rFonts w:asciiTheme="majorBidi" w:eastAsia="Times New Roman" w:hAnsiTheme="majorBidi" w:cstheme="majorBidi"/>
          <w:sz w:val="24"/>
          <w:szCs w:val="24"/>
          <w:lang w:eastAsia="id-ID"/>
        </w:rPr>
        <w:t>benarnya</w:t>
      </w:r>
      <w:proofErr w:type="spellEnd"/>
      <w:r>
        <w:rPr>
          <w:rFonts w:asciiTheme="majorBidi" w:eastAsia="Times New Roman" w:hAnsiTheme="majorBidi" w:cstheme="majorBidi"/>
          <w:sz w:val="24"/>
          <w:szCs w:val="24"/>
          <w:lang w:eastAsia="id-ID"/>
        </w:rPr>
        <w:t xml:space="preserve"> kitab setelah al-Qur’an.</w:t>
      </w:r>
      <w:r>
        <w:rPr>
          <w:rStyle w:val="FootnoteReference"/>
          <w:rFonts w:asciiTheme="majorBidi" w:eastAsia="Times New Roman" w:hAnsiTheme="majorBidi" w:cstheme="majorBidi"/>
          <w:sz w:val="24"/>
          <w:szCs w:val="24"/>
          <w:lang w:eastAsia="id-ID"/>
        </w:rPr>
        <w:footnoteReference w:id="53"/>
      </w:r>
    </w:p>
    <w:p w:rsidR="008172C3" w:rsidRDefault="008172C3" w:rsidP="004806F1">
      <w:pPr>
        <w:pStyle w:val="ListParagraph"/>
        <w:spacing w:after="0" w:line="360" w:lineRule="auto"/>
        <w:ind w:left="426" w:firstLine="567"/>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Pengutipan </w:t>
      </w:r>
      <w:proofErr w:type="spellStart"/>
      <w:r>
        <w:rPr>
          <w:rFonts w:asciiTheme="majorBidi" w:eastAsia="Times New Roman" w:hAnsiTheme="majorBidi" w:cstheme="majorBidi"/>
          <w:sz w:val="24"/>
          <w:szCs w:val="24"/>
          <w:lang w:eastAsia="id-ID"/>
        </w:rPr>
        <w:t>al-Bukhāri</w:t>
      </w:r>
      <w:proofErr w:type="spellEnd"/>
      <w:r>
        <w:rPr>
          <w:rFonts w:asciiTheme="majorBidi" w:eastAsia="Times New Roman" w:hAnsiTheme="majorBidi" w:cstheme="majorBidi"/>
          <w:sz w:val="24"/>
          <w:szCs w:val="24"/>
          <w:lang w:eastAsia="id-ID"/>
        </w:rPr>
        <w:t xml:space="preserve">̄ dan Muslim dari tokoh junior sahabat di atas, terlihat jelas bahwa </w:t>
      </w:r>
      <w:proofErr w:type="spellStart"/>
      <w:r>
        <w:rPr>
          <w:rFonts w:asciiTheme="majorBidi" w:eastAsia="Times New Roman" w:hAnsiTheme="majorBidi" w:cstheme="majorBidi"/>
          <w:sz w:val="24"/>
          <w:szCs w:val="24"/>
          <w:lang w:eastAsia="id-ID"/>
        </w:rPr>
        <w:t>al-Bukhāri</w:t>
      </w:r>
      <w:proofErr w:type="spellEnd"/>
      <w:r>
        <w:rPr>
          <w:rFonts w:asciiTheme="majorBidi" w:eastAsia="Times New Roman" w:hAnsiTheme="majorBidi" w:cstheme="majorBidi"/>
          <w:sz w:val="24"/>
          <w:szCs w:val="24"/>
          <w:lang w:eastAsia="id-ID"/>
        </w:rPr>
        <w:t xml:space="preserve">̄ dan Muslim tergolong orang yang ahli berdusta dan tidak dapat dipercaya </w:t>
      </w:r>
      <w:proofErr w:type="spellStart"/>
      <w:r>
        <w:rPr>
          <w:rFonts w:asciiTheme="majorBidi" w:eastAsia="Times New Roman" w:hAnsiTheme="majorBidi" w:cstheme="majorBidi"/>
          <w:sz w:val="24"/>
          <w:szCs w:val="24"/>
          <w:lang w:eastAsia="id-ID"/>
        </w:rPr>
        <w:t>periwayatannya</w:t>
      </w:r>
      <w:proofErr w:type="spellEnd"/>
      <w:r>
        <w:rPr>
          <w:rFonts w:asciiTheme="majorBidi" w:eastAsia="Times New Roman" w:hAnsiTheme="majorBidi" w:cstheme="majorBidi"/>
          <w:sz w:val="24"/>
          <w:szCs w:val="24"/>
          <w:lang w:eastAsia="id-ID"/>
        </w:rPr>
        <w:t xml:space="preserve">. Hal ini meninjau sumber yang diambil oleh imam hadis tersebut dari orang-orang yang </w:t>
      </w:r>
      <w:proofErr w:type="spellStart"/>
      <w:r>
        <w:rPr>
          <w:rFonts w:asciiTheme="majorBidi" w:eastAsia="Times New Roman" w:hAnsiTheme="majorBidi" w:cstheme="majorBidi"/>
          <w:sz w:val="24"/>
          <w:szCs w:val="24"/>
          <w:lang w:eastAsia="id-ID"/>
        </w:rPr>
        <w:t>yang</w:t>
      </w:r>
      <w:proofErr w:type="spellEnd"/>
      <w:r>
        <w:rPr>
          <w:rFonts w:asciiTheme="majorBidi" w:eastAsia="Times New Roman" w:hAnsiTheme="majorBidi" w:cstheme="majorBidi"/>
          <w:sz w:val="24"/>
          <w:szCs w:val="24"/>
          <w:lang w:eastAsia="id-ID"/>
        </w:rPr>
        <w:t xml:space="preserve"> ahli </w:t>
      </w:r>
      <w:proofErr w:type="spellStart"/>
      <w:r>
        <w:rPr>
          <w:rFonts w:asciiTheme="majorBidi" w:eastAsia="Times New Roman" w:hAnsiTheme="majorBidi" w:cstheme="majorBidi"/>
          <w:sz w:val="24"/>
          <w:szCs w:val="24"/>
          <w:lang w:eastAsia="id-ID"/>
        </w:rPr>
        <w:t>pelakukan</w:t>
      </w:r>
      <w:proofErr w:type="spellEnd"/>
      <w:r>
        <w:rPr>
          <w:rFonts w:asciiTheme="majorBidi" w:eastAsia="Times New Roman" w:hAnsiTheme="majorBidi" w:cstheme="majorBidi"/>
          <w:sz w:val="24"/>
          <w:szCs w:val="24"/>
          <w:lang w:eastAsia="id-ID"/>
        </w:rPr>
        <w:t xml:space="preserve"> pemalsuan dan kebohongan.</w:t>
      </w:r>
    </w:p>
    <w:p w:rsidR="00DC6A03" w:rsidRDefault="00746E0B" w:rsidP="00627B19">
      <w:pPr>
        <w:pStyle w:val="ListParagraph"/>
        <w:numPr>
          <w:ilvl w:val="0"/>
          <w:numId w:val="4"/>
        </w:numPr>
        <w:spacing w:after="0" w:line="360" w:lineRule="auto"/>
        <w:ind w:left="0"/>
        <w:jc w:val="both"/>
        <w:rPr>
          <w:rFonts w:asciiTheme="majorBidi" w:hAnsiTheme="majorBidi" w:cstheme="majorBidi"/>
          <w:b/>
          <w:bCs/>
          <w:sz w:val="24"/>
          <w:szCs w:val="24"/>
        </w:rPr>
      </w:pPr>
      <w:r>
        <w:rPr>
          <w:rFonts w:asciiTheme="majorBidi" w:hAnsiTheme="majorBidi" w:cstheme="majorBidi"/>
          <w:b/>
          <w:bCs/>
          <w:sz w:val="24"/>
          <w:szCs w:val="24"/>
        </w:rPr>
        <w:t>Simpulan</w:t>
      </w:r>
    </w:p>
    <w:p w:rsidR="00A63CAD" w:rsidRDefault="003153B8" w:rsidP="00EE7499">
      <w:pPr>
        <w:pStyle w:val="ListParagraph"/>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Dari ulasan di atas dapat disimpulkan bahwa L. </w:t>
      </w:r>
      <w:proofErr w:type="spellStart"/>
      <w:r>
        <w:rPr>
          <w:rFonts w:asciiTheme="majorBidi" w:hAnsiTheme="majorBidi" w:cstheme="majorBidi"/>
          <w:sz w:val="24"/>
          <w:szCs w:val="24"/>
        </w:rPr>
        <w:t>Caetani</w:t>
      </w:r>
      <w:proofErr w:type="spellEnd"/>
      <w:r>
        <w:rPr>
          <w:rFonts w:asciiTheme="majorBidi" w:hAnsiTheme="majorBidi" w:cstheme="majorBidi"/>
          <w:sz w:val="24"/>
          <w:szCs w:val="24"/>
        </w:rPr>
        <w:t xml:space="preserve"> adalah sosok </w:t>
      </w:r>
      <w:proofErr w:type="spellStart"/>
      <w:r>
        <w:rPr>
          <w:rFonts w:asciiTheme="majorBidi" w:hAnsiTheme="majorBidi" w:cstheme="majorBidi"/>
          <w:sz w:val="24"/>
          <w:szCs w:val="24"/>
        </w:rPr>
        <w:t>orientalis</w:t>
      </w:r>
      <w:proofErr w:type="spellEnd"/>
      <w:r>
        <w:rPr>
          <w:rFonts w:asciiTheme="majorBidi" w:hAnsiTheme="majorBidi" w:cstheme="majorBidi"/>
          <w:sz w:val="24"/>
          <w:szCs w:val="24"/>
        </w:rPr>
        <w:t xml:space="preserve"> </w:t>
      </w:r>
      <w:r w:rsidR="001D3CF1">
        <w:rPr>
          <w:rFonts w:asciiTheme="majorBidi" w:hAnsiTheme="majorBidi" w:cstheme="majorBidi"/>
          <w:sz w:val="24"/>
          <w:szCs w:val="24"/>
        </w:rPr>
        <w:t xml:space="preserve">Italia </w:t>
      </w:r>
      <w:r>
        <w:rPr>
          <w:rFonts w:asciiTheme="majorBidi" w:hAnsiTheme="majorBidi" w:cstheme="majorBidi"/>
          <w:sz w:val="24"/>
          <w:szCs w:val="24"/>
        </w:rPr>
        <w:t xml:space="preserve">yang menekuni kajian keislaman khususnya dalam bidang sejarah Islam. Dari pengetahuan sejarah Islam ini, L. </w:t>
      </w:r>
      <w:proofErr w:type="spellStart"/>
      <w:r>
        <w:rPr>
          <w:rFonts w:asciiTheme="majorBidi" w:hAnsiTheme="majorBidi" w:cstheme="majorBidi"/>
          <w:sz w:val="24"/>
          <w:szCs w:val="24"/>
        </w:rPr>
        <w:t>Caetani</w:t>
      </w:r>
      <w:proofErr w:type="spellEnd"/>
      <w:r>
        <w:rPr>
          <w:rFonts w:asciiTheme="majorBidi" w:hAnsiTheme="majorBidi" w:cstheme="majorBidi"/>
          <w:sz w:val="24"/>
          <w:szCs w:val="24"/>
        </w:rPr>
        <w:t xml:space="preserve"> mengembangkan </w:t>
      </w:r>
      <w:proofErr w:type="spellStart"/>
      <w:r>
        <w:rPr>
          <w:rFonts w:asciiTheme="majorBidi" w:hAnsiTheme="majorBidi" w:cstheme="majorBidi"/>
          <w:sz w:val="24"/>
          <w:szCs w:val="24"/>
        </w:rPr>
        <w:t>pemikirannya</w:t>
      </w:r>
      <w:proofErr w:type="spellEnd"/>
      <w:r>
        <w:rPr>
          <w:rFonts w:asciiTheme="majorBidi" w:hAnsiTheme="majorBidi" w:cstheme="majorBidi"/>
          <w:sz w:val="24"/>
          <w:szCs w:val="24"/>
        </w:rPr>
        <w:t xml:space="preserve"> untuk meneliti </w:t>
      </w:r>
      <w:proofErr w:type="spellStart"/>
      <w:r>
        <w:rPr>
          <w:rFonts w:asciiTheme="majorBidi" w:hAnsiTheme="majorBidi" w:cstheme="majorBidi"/>
          <w:sz w:val="24"/>
          <w:szCs w:val="24"/>
        </w:rPr>
        <w:t>sanad</w:t>
      </w:r>
      <w:proofErr w:type="spellEnd"/>
      <w:r>
        <w:rPr>
          <w:rFonts w:asciiTheme="majorBidi" w:hAnsiTheme="majorBidi" w:cstheme="majorBidi"/>
          <w:sz w:val="24"/>
          <w:szCs w:val="24"/>
        </w:rPr>
        <w:t xml:space="preserve"> hadis.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beranggapan </w:t>
      </w:r>
      <w:proofErr w:type="spellStart"/>
      <w:r w:rsidR="00AB1A0A">
        <w:rPr>
          <w:rFonts w:asciiTheme="majorBidi" w:hAnsiTheme="majorBidi" w:cstheme="majorBidi"/>
          <w:sz w:val="24"/>
          <w:szCs w:val="24"/>
        </w:rPr>
        <w:t>sanad</w:t>
      </w:r>
      <w:proofErr w:type="spellEnd"/>
      <w:r w:rsidR="00AB1A0A">
        <w:rPr>
          <w:rFonts w:asciiTheme="majorBidi" w:hAnsiTheme="majorBidi" w:cstheme="majorBidi"/>
          <w:sz w:val="24"/>
          <w:szCs w:val="24"/>
        </w:rPr>
        <w:t xml:space="preserve"> yang digunakan dalam hadis Nabi Muhammad bukan produk umat Islam melainkan hasil adopsi dari tradisi orang Arab Jahiliah. Selain itu, adanya </w:t>
      </w:r>
      <w:proofErr w:type="spellStart"/>
      <w:r w:rsidR="00AB1A0A">
        <w:rPr>
          <w:rFonts w:asciiTheme="majorBidi" w:hAnsiTheme="majorBidi" w:cstheme="majorBidi"/>
          <w:sz w:val="24"/>
          <w:szCs w:val="24"/>
        </w:rPr>
        <w:t>sanad</w:t>
      </w:r>
      <w:proofErr w:type="spellEnd"/>
      <w:r w:rsidR="00AB1A0A">
        <w:rPr>
          <w:rFonts w:asciiTheme="majorBidi" w:hAnsiTheme="majorBidi" w:cstheme="majorBidi"/>
          <w:sz w:val="24"/>
          <w:szCs w:val="24"/>
        </w:rPr>
        <w:t xml:space="preserve"> yang digunakan dalam hadis </w:t>
      </w:r>
      <w:proofErr w:type="spellStart"/>
      <w:r w:rsidR="00AB1A0A">
        <w:rPr>
          <w:rFonts w:asciiTheme="majorBidi" w:hAnsiTheme="majorBidi" w:cstheme="majorBidi"/>
          <w:sz w:val="24"/>
          <w:szCs w:val="24"/>
        </w:rPr>
        <w:t>hanyalah</w:t>
      </w:r>
      <w:proofErr w:type="spellEnd"/>
      <w:r w:rsidR="00AB1A0A">
        <w:rPr>
          <w:rFonts w:asciiTheme="majorBidi" w:hAnsiTheme="majorBidi" w:cstheme="majorBidi"/>
          <w:sz w:val="24"/>
          <w:szCs w:val="24"/>
        </w:rPr>
        <w:t xml:space="preserve"> sebatas pencitraan </w:t>
      </w:r>
      <w:proofErr w:type="gramStart"/>
      <w:r w:rsidR="00AB1A0A">
        <w:rPr>
          <w:rFonts w:asciiTheme="majorBidi" w:hAnsiTheme="majorBidi" w:cstheme="majorBidi"/>
          <w:sz w:val="24"/>
          <w:szCs w:val="24"/>
        </w:rPr>
        <w:t>nama</w:t>
      </w:r>
      <w:proofErr w:type="gramEnd"/>
      <w:r w:rsidR="00AB1A0A">
        <w:rPr>
          <w:rFonts w:asciiTheme="majorBidi" w:hAnsiTheme="majorBidi" w:cstheme="majorBidi"/>
          <w:sz w:val="24"/>
          <w:szCs w:val="24"/>
        </w:rPr>
        <w:t xml:space="preserve"> baik </w:t>
      </w:r>
      <w:proofErr w:type="spellStart"/>
      <w:r w:rsidR="00AB1A0A">
        <w:rPr>
          <w:rFonts w:asciiTheme="majorBidi" w:hAnsiTheme="majorBidi" w:cstheme="majorBidi"/>
          <w:sz w:val="24"/>
          <w:szCs w:val="24"/>
        </w:rPr>
        <w:t>perawi</w:t>
      </w:r>
      <w:proofErr w:type="spellEnd"/>
      <w:r w:rsidR="00AB1A0A">
        <w:rPr>
          <w:rFonts w:asciiTheme="majorBidi" w:hAnsiTheme="majorBidi" w:cstheme="majorBidi"/>
          <w:sz w:val="24"/>
          <w:szCs w:val="24"/>
        </w:rPr>
        <w:t xml:space="preserve">, </w:t>
      </w:r>
      <w:r w:rsidR="00AB1A0A">
        <w:rPr>
          <w:rFonts w:asciiTheme="majorBidi" w:hAnsiTheme="majorBidi" w:cstheme="majorBidi"/>
          <w:sz w:val="24"/>
          <w:szCs w:val="24"/>
        </w:rPr>
        <w:lastRenderedPageBreak/>
        <w:t xml:space="preserve">agar </w:t>
      </w:r>
      <w:proofErr w:type="spellStart"/>
      <w:r w:rsidR="00AB1A0A">
        <w:rPr>
          <w:rFonts w:asciiTheme="majorBidi" w:hAnsiTheme="majorBidi" w:cstheme="majorBidi"/>
          <w:sz w:val="24"/>
          <w:szCs w:val="24"/>
        </w:rPr>
        <w:t>dikelan</w:t>
      </w:r>
      <w:proofErr w:type="spellEnd"/>
      <w:r w:rsidR="00AB1A0A">
        <w:rPr>
          <w:rFonts w:asciiTheme="majorBidi" w:hAnsiTheme="majorBidi" w:cstheme="majorBidi"/>
          <w:sz w:val="24"/>
          <w:szCs w:val="24"/>
        </w:rPr>
        <w:t xml:space="preserve"> khalayak dan terakhir L. </w:t>
      </w:r>
      <w:proofErr w:type="spellStart"/>
      <w:r w:rsidR="00AB1A0A">
        <w:rPr>
          <w:rFonts w:asciiTheme="majorBidi" w:hAnsiTheme="majorBidi" w:cstheme="majorBidi"/>
          <w:sz w:val="24"/>
          <w:szCs w:val="24"/>
        </w:rPr>
        <w:t>Caetani</w:t>
      </w:r>
      <w:proofErr w:type="spellEnd"/>
      <w:r w:rsidR="00AB1A0A">
        <w:rPr>
          <w:rFonts w:asciiTheme="majorBidi" w:hAnsiTheme="majorBidi" w:cstheme="majorBidi"/>
          <w:sz w:val="24"/>
          <w:szCs w:val="24"/>
        </w:rPr>
        <w:t xml:space="preserve"> berasumsi bahwa para </w:t>
      </w:r>
      <w:proofErr w:type="spellStart"/>
      <w:r w:rsidR="00AB1A0A">
        <w:rPr>
          <w:rFonts w:asciiTheme="majorBidi" w:hAnsiTheme="majorBidi" w:cstheme="majorBidi"/>
          <w:sz w:val="24"/>
          <w:szCs w:val="24"/>
        </w:rPr>
        <w:t>perawi</w:t>
      </w:r>
      <w:proofErr w:type="spellEnd"/>
      <w:r w:rsidR="00AB1A0A">
        <w:rPr>
          <w:rFonts w:asciiTheme="majorBidi" w:hAnsiTheme="majorBidi" w:cstheme="majorBidi"/>
          <w:sz w:val="24"/>
          <w:szCs w:val="24"/>
        </w:rPr>
        <w:t xml:space="preserve"> hadis merupakan sosok yang ahli dusta dan tidak bermoral.</w:t>
      </w:r>
    </w:p>
    <w:p w:rsidR="003C0AAA" w:rsidRDefault="003C0AAA" w:rsidP="003C0AAA">
      <w:pPr>
        <w:spacing w:after="0" w:line="360" w:lineRule="auto"/>
        <w:jc w:val="both"/>
        <w:rPr>
          <w:rFonts w:asciiTheme="majorBidi" w:hAnsiTheme="majorBidi" w:cstheme="majorBidi"/>
          <w:sz w:val="24"/>
          <w:szCs w:val="24"/>
        </w:rPr>
      </w:pPr>
    </w:p>
    <w:p w:rsidR="003C0AAA" w:rsidRDefault="003C0AAA" w:rsidP="003C0AAA">
      <w:pPr>
        <w:spacing w:after="0" w:line="360" w:lineRule="auto"/>
        <w:jc w:val="both"/>
        <w:rPr>
          <w:rFonts w:asciiTheme="majorBidi" w:hAnsiTheme="majorBidi" w:cstheme="majorBidi"/>
          <w:b/>
          <w:bCs/>
          <w:sz w:val="24"/>
          <w:szCs w:val="24"/>
        </w:rPr>
      </w:pPr>
      <w:r w:rsidRPr="003C0AAA">
        <w:rPr>
          <w:rFonts w:asciiTheme="majorBidi" w:hAnsiTheme="majorBidi" w:cstheme="majorBidi"/>
          <w:b/>
          <w:bCs/>
          <w:sz w:val="24"/>
          <w:szCs w:val="24"/>
        </w:rPr>
        <w:t>Daftar Pustaka</w:t>
      </w:r>
    </w:p>
    <w:p w:rsidR="003C0AAA" w:rsidRDefault="003C0AAA" w:rsidP="00D4146E">
      <w:pPr>
        <w:spacing w:after="0" w:line="240" w:lineRule="auto"/>
        <w:ind w:left="567" w:hanging="567"/>
        <w:jc w:val="both"/>
        <w:rPr>
          <w:rFonts w:asciiTheme="majorBidi" w:hAnsiTheme="majorBidi" w:cstheme="majorBidi"/>
          <w:sz w:val="24"/>
          <w:szCs w:val="24"/>
        </w:rPr>
      </w:pPr>
      <w:proofErr w:type="spellStart"/>
      <w:r w:rsidRPr="00D4146E">
        <w:rPr>
          <w:rFonts w:asciiTheme="majorBidi" w:hAnsiTheme="majorBidi" w:cstheme="majorBidi"/>
          <w:sz w:val="24"/>
          <w:szCs w:val="24"/>
        </w:rPr>
        <w:t>Aan</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Supian</w:t>
      </w:r>
      <w:proofErr w:type="spellEnd"/>
      <w:r w:rsidRPr="00D4146E">
        <w:rPr>
          <w:rFonts w:asciiTheme="majorBidi" w:hAnsiTheme="majorBidi" w:cstheme="majorBidi"/>
          <w:sz w:val="24"/>
          <w:szCs w:val="24"/>
        </w:rPr>
        <w:t xml:space="preserve">. Studi Hadis di Kalangan </w:t>
      </w:r>
      <w:proofErr w:type="spellStart"/>
      <w:r w:rsidRPr="00D4146E">
        <w:rPr>
          <w:rFonts w:asciiTheme="majorBidi" w:hAnsiTheme="majorBidi" w:cstheme="majorBidi"/>
          <w:sz w:val="24"/>
          <w:szCs w:val="24"/>
        </w:rPr>
        <w:t>Orientalisme</w:t>
      </w:r>
      <w:proofErr w:type="spellEnd"/>
      <w:r w:rsidRPr="00D4146E">
        <w:rPr>
          <w:rFonts w:asciiTheme="majorBidi" w:hAnsiTheme="majorBidi" w:cstheme="majorBidi"/>
          <w:sz w:val="24"/>
          <w:szCs w:val="24"/>
        </w:rPr>
        <w:t xml:space="preserve">. </w:t>
      </w:r>
      <w:r w:rsidRPr="00D4146E">
        <w:rPr>
          <w:rFonts w:asciiTheme="majorBidi" w:hAnsiTheme="majorBidi" w:cstheme="majorBidi"/>
          <w:i/>
          <w:iCs/>
          <w:sz w:val="24"/>
          <w:szCs w:val="24"/>
        </w:rPr>
        <w:t>Jurnal NUANSA</w:t>
      </w:r>
      <w:r w:rsidRPr="00D4146E">
        <w:rPr>
          <w:rFonts w:asciiTheme="majorBidi" w:hAnsiTheme="majorBidi" w:cstheme="majorBidi"/>
          <w:sz w:val="24"/>
          <w:szCs w:val="24"/>
        </w:rPr>
        <w:t>. Vol. 9, No. 1. Juni, 2016.</w:t>
      </w:r>
    </w:p>
    <w:p w:rsidR="00D4146E" w:rsidRPr="00D4146E" w:rsidRDefault="00D4146E" w:rsidP="00D4146E">
      <w:pPr>
        <w:spacing w:after="0" w:line="240" w:lineRule="auto"/>
        <w:ind w:left="567" w:hanging="567"/>
        <w:jc w:val="both"/>
        <w:rPr>
          <w:rFonts w:asciiTheme="majorBidi" w:hAnsiTheme="majorBidi" w:cstheme="majorBidi"/>
          <w:sz w:val="24"/>
          <w:szCs w:val="24"/>
        </w:rPr>
      </w:pPr>
    </w:p>
    <w:p w:rsidR="003C0AAA" w:rsidRDefault="003C0AAA" w:rsidP="00D4146E">
      <w:pPr>
        <w:spacing w:after="0" w:line="240" w:lineRule="auto"/>
        <w:ind w:left="567" w:hanging="567"/>
        <w:jc w:val="both"/>
        <w:rPr>
          <w:rFonts w:asciiTheme="majorBidi" w:eastAsia="Times New Roman" w:hAnsiTheme="majorBidi" w:cstheme="majorBidi"/>
          <w:sz w:val="24"/>
          <w:szCs w:val="24"/>
          <w:lang w:eastAsia="id-ID"/>
        </w:rPr>
      </w:pPr>
      <w:proofErr w:type="spellStart"/>
      <w:r w:rsidRPr="00D4146E">
        <w:rPr>
          <w:rFonts w:asciiTheme="majorBidi" w:eastAsia="Times New Roman" w:hAnsiTheme="majorBidi" w:cstheme="majorBidi"/>
          <w:sz w:val="24"/>
          <w:szCs w:val="24"/>
          <w:lang w:eastAsia="id-ID"/>
        </w:rPr>
        <w:t>A.Mlf</w:t>
      </w:r>
      <w:proofErr w:type="spellEnd"/>
      <w:r w:rsidRPr="00D4146E">
        <w:rPr>
          <w:rFonts w:asciiTheme="majorBidi" w:eastAsia="Times New Roman" w:hAnsiTheme="majorBidi" w:cstheme="majorBidi"/>
          <w:sz w:val="24"/>
          <w:szCs w:val="24"/>
          <w:lang w:eastAsia="id-ID"/>
        </w:rPr>
        <w:t xml:space="preserve">. </w:t>
      </w:r>
      <w:r w:rsidRPr="00D4146E">
        <w:rPr>
          <w:rFonts w:asciiTheme="majorBidi" w:eastAsia="Times New Roman" w:hAnsiTheme="majorBidi" w:cstheme="majorBidi"/>
          <w:i/>
          <w:iCs/>
          <w:sz w:val="24"/>
          <w:szCs w:val="24"/>
          <w:lang w:eastAsia="id-ID"/>
        </w:rPr>
        <w:t xml:space="preserve">“Leone </w:t>
      </w:r>
      <w:proofErr w:type="spellStart"/>
      <w:r w:rsidRPr="00D4146E">
        <w:rPr>
          <w:rFonts w:asciiTheme="majorBidi" w:eastAsia="Times New Roman" w:hAnsiTheme="majorBidi" w:cstheme="majorBidi"/>
          <w:i/>
          <w:iCs/>
          <w:sz w:val="24"/>
          <w:szCs w:val="24"/>
          <w:lang w:eastAsia="id-ID"/>
        </w:rPr>
        <w:t>Caetani</w:t>
      </w:r>
      <w:proofErr w:type="spellEnd"/>
      <w:r w:rsidRPr="00D4146E">
        <w:rPr>
          <w:rFonts w:asciiTheme="majorBidi" w:eastAsia="Times New Roman" w:hAnsiTheme="majorBidi" w:cstheme="majorBidi"/>
          <w:i/>
          <w:iCs/>
          <w:sz w:val="24"/>
          <w:szCs w:val="24"/>
          <w:lang w:eastAsia="id-ID"/>
        </w:rPr>
        <w:t xml:space="preserve"> </w:t>
      </w:r>
      <w:proofErr w:type="spellStart"/>
      <w:r w:rsidRPr="00D4146E">
        <w:rPr>
          <w:rFonts w:asciiTheme="majorBidi" w:eastAsia="Times New Roman" w:hAnsiTheme="majorBidi" w:cstheme="majorBidi"/>
          <w:i/>
          <w:iCs/>
          <w:sz w:val="24"/>
          <w:szCs w:val="24"/>
          <w:lang w:eastAsia="id-ID"/>
        </w:rPr>
        <w:t>linceo</w:t>
      </w:r>
      <w:proofErr w:type="spellEnd"/>
      <w:r w:rsidRPr="00D4146E">
        <w:rPr>
          <w:rFonts w:asciiTheme="majorBidi" w:eastAsia="Times New Roman" w:hAnsiTheme="majorBidi" w:cstheme="majorBidi"/>
          <w:i/>
          <w:iCs/>
          <w:sz w:val="24"/>
          <w:szCs w:val="24"/>
          <w:lang w:eastAsia="id-ID"/>
        </w:rPr>
        <w:t>”,</w:t>
      </w:r>
      <w:r w:rsidRPr="00D4146E">
        <w:rPr>
          <w:rFonts w:asciiTheme="majorBidi" w:eastAsia="Times New Roman" w:hAnsiTheme="majorBidi" w:cstheme="majorBidi"/>
          <w:sz w:val="24"/>
          <w:szCs w:val="24"/>
          <w:lang w:eastAsia="id-ID"/>
        </w:rPr>
        <w:t> </w:t>
      </w:r>
      <w:proofErr w:type="spellStart"/>
      <w:r w:rsidRPr="00D4146E">
        <w:rPr>
          <w:rFonts w:asciiTheme="majorBidi" w:eastAsia="Times New Roman" w:hAnsiTheme="majorBidi" w:cstheme="majorBidi"/>
          <w:i/>
          <w:iCs/>
          <w:sz w:val="24"/>
          <w:szCs w:val="24"/>
          <w:lang w:eastAsia="id-ID"/>
        </w:rPr>
        <w:t>Giornata</w:t>
      </w:r>
      <w:proofErr w:type="spellEnd"/>
      <w:r w:rsidRPr="00D4146E">
        <w:rPr>
          <w:rFonts w:asciiTheme="majorBidi" w:eastAsia="Times New Roman" w:hAnsiTheme="majorBidi" w:cstheme="majorBidi"/>
          <w:i/>
          <w:iCs/>
          <w:sz w:val="24"/>
          <w:szCs w:val="24"/>
          <w:lang w:eastAsia="id-ID"/>
        </w:rPr>
        <w:t xml:space="preserve"> di studi </w:t>
      </w:r>
      <w:proofErr w:type="spellStart"/>
      <w:r w:rsidRPr="00D4146E">
        <w:rPr>
          <w:rFonts w:asciiTheme="majorBidi" w:eastAsia="Times New Roman" w:hAnsiTheme="majorBidi" w:cstheme="majorBidi"/>
          <w:i/>
          <w:iCs/>
          <w:sz w:val="24"/>
          <w:szCs w:val="24"/>
          <w:lang w:eastAsia="id-ID"/>
        </w:rPr>
        <w:t>nel</w:t>
      </w:r>
      <w:proofErr w:type="spellEnd"/>
      <w:r w:rsidRPr="00D4146E">
        <w:rPr>
          <w:rFonts w:asciiTheme="majorBidi" w:eastAsia="Times New Roman" w:hAnsiTheme="majorBidi" w:cstheme="majorBidi"/>
          <w:i/>
          <w:iCs/>
          <w:sz w:val="24"/>
          <w:szCs w:val="24"/>
          <w:lang w:eastAsia="id-ID"/>
        </w:rPr>
        <w:t xml:space="preserve"> </w:t>
      </w:r>
      <w:proofErr w:type="spellStart"/>
      <w:r w:rsidRPr="00D4146E">
        <w:rPr>
          <w:rFonts w:asciiTheme="majorBidi" w:eastAsia="Times New Roman" w:hAnsiTheme="majorBidi" w:cstheme="majorBidi"/>
          <w:i/>
          <w:iCs/>
          <w:sz w:val="24"/>
          <w:szCs w:val="24"/>
          <w:lang w:eastAsia="id-ID"/>
        </w:rPr>
        <w:t>cinquantenario</w:t>
      </w:r>
      <w:proofErr w:type="spellEnd"/>
      <w:r w:rsidRPr="00D4146E">
        <w:rPr>
          <w:rFonts w:asciiTheme="majorBidi" w:eastAsia="Times New Roman" w:hAnsiTheme="majorBidi" w:cstheme="majorBidi"/>
          <w:i/>
          <w:iCs/>
          <w:sz w:val="24"/>
          <w:szCs w:val="24"/>
          <w:lang w:eastAsia="id-ID"/>
        </w:rPr>
        <w:t xml:space="preserve"> </w:t>
      </w:r>
      <w:proofErr w:type="spellStart"/>
      <w:proofErr w:type="gramStart"/>
      <w:r w:rsidRPr="00D4146E">
        <w:rPr>
          <w:rFonts w:asciiTheme="majorBidi" w:eastAsia="Times New Roman" w:hAnsiTheme="majorBidi" w:cstheme="majorBidi"/>
          <w:i/>
          <w:iCs/>
          <w:sz w:val="24"/>
          <w:szCs w:val="24"/>
          <w:lang w:eastAsia="id-ID"/>
        </w:rPr>
        <w:t>della</w:t>
      </w:r>
      <w:proofErr w:type="spellEnd"/>
      <w:proofErr w:type="gramEnd"/>
      <w:r w:rsidRPr="00D4146E">
        <w:rPr>
          <w:rFonts w:asciiTheme="majorBidi" w:eastAsia="Times New Roman" w:hAnsiTheme="majorBidi" w:cstheme="majorBidi"/>
          <w:i/>
          <w:iCs/>
          <w:sz w:val="24"/>
          <w:szCs w:val="24"/>
          <w:lang w:eastAsia="id-ID"/>
        </w:rPr>
        <w:t xml:space="preserve"> </w:t>
      </w:r>
      <w:proofErr w:type="spellStart"/>
      <w:r w:rsidRPr="00D4146E">
        <w:rPr>
          <w:rFonts w:asciiTheme="majorBidi" w:eastAsia="Times New Roman" w:hAnsiTheme="majorBidi" w:cstheme="majorBidi"/>
          <w:i/>
          <w:iCs/>
          <w:sz w:val="24"/>
          <w:szCs w:val="24"/>
          <w:lang w:eastAsia="id-ID"/>
        </w:rPr>
        <w:t>morte</w:t>
      </w:r>
      <w:proofErr w:type="spellEnd"/>
      <w:r w:rsidRPr="00D4146E">
        <w:rPr>
          <w:rFonts w:asciiTheme="majorBidi" w:eastAsia="Times New Roman" w:hAnsiTheme="majorBidi" w:cstheme="majorBidi"/>
          <w:i/>
          <w:iCs/>
          <w:sz w:val="24"/>
          <w:szCs w:val="24"/>
          <w:lang w:eastAsia="id-ID"/>
        </w:rPr>
        <w:t xml:space="preserve"> di Leone </w:t>
      </w:r>
      <w:proofErr w:type="spellStart"/>
      <w:r w:rsidRPr="00D4146E">
        <w:rPr>
          <w:rFonts w:asciiTheme="majorBidi" w:eastAsia="Times New Roman" w:hAnsiTheme="majorBidi" w:cstheme="majorBidi"/>
          <w:i/>
          <w:iCs/>
          <w:sz w:val="24"/>
          <w:szCs w:val="24"/>
          <w:lang w:eastAsia="id-ID"/>
        </w:rPr>
        <w:t>Caetani</w:t>
      </w:r>
      <w:proofErr w:type="spellEnd"/>
      <w:r w:rsidRPr="00D4146E">
        <w:rPr>
          <w:rFonts w:asciiTheme="majorBidi" w:eastAsia="Times New Roman" w:hAnsiTheme="majorBidi" w:cstheme="majorBidi"/>
          <w:sz w:val="24"/>
          <w:szCs w:val="24"/>
          <w:lang w:eastAsia="id-ID"/>
        </w:rPr>
        <w:t>.</w:t>
      </w:r>
      <w:r w:rsidRPr="00D4146E">
        <w:rPr>
          <w:rFonts w:asciiTheme="majorBidi" w:eastAsia="Times New Roman" w:hAnsiTheme="majorBidi" w:cstheme="majorBidi"/>
          <w:i/>
          <w:iCs/>
          <w:sz w:val="24"/>
          <w:szCs w:val="24"/>
          <w:lang w:eastAsia="id-ID"/>
        </w:rPr>
        <w:t xml:space="preserve"> </w:t>
      </w:r>
      <w:r w:rsidRPr="00D4146E">
        <w:rPr>
          <w:rFonts w:asciiTheme="majorBidi" w:eastAsia="Times New Roman" w:hAnsiTheme="majorBidi" w:cstheme="majorBidi"/>
          <w:sz w:val="24"/>
          <w:szCs w:val="24"/>
          <w:lang w:eastAsia="id-ID"/>
        </w:rPr>
        <w:t xml:space="preserve">Roma 16 </w:t>
      </w:r>
      <w:proofErr w:type="spellStart"/>
      <w:r w:rsidRPr="00D4146E">
        <w:rPr>
          <w:rFonts w:asciiTheme="majorBidi" w:eastAsia="Times New Roman" w:hAnsiTheme="majorBidi" w:cstheme="majorBidi"/>
          <w:sz w:val="24"/>
          <w:szCs w:val="24"/>
          <w:lang w:eastAsia="id-ID"/>
        </w:rPr>
        <w:t>dicembre</w:t>
      </w:r>
      <w:proofErr w:type="spellEnd"/>
      <w:r w:rsidRPr="00D4146E">
        <w:rPr>
          <w:rFonts w:asciiTheme="majorBidi" w:eastAsia="Times New Roman" w:hAnsiTheme="majorBidi" w:cstheme="majorBidi"/>
          <w:sz w:val="24"/>
          <w:szCs w:val="24"/>
          <w:lang w:eastAsia="id-ID"/>
        </w:rPr>
        <w:t xml:space="preserve"> 1985.</w:t>
      </w:r>
    </w:p>
    <w:p w:rsidR="00D4146E" w:rsidRPr="00D4146E" w:rsidRDefault="00D4146E" w:rsidP="00D4146E">
      <w:pPr>
        <w:spacing w:after="0" w:line="240" w:lineRule="auto"/>
        <w:ind w:left="567" w:hanging="567"/>
        <w:jc w:val="both"/>
        <w:rPr>
          <w:rFonts w:asciiTheme="majorBidi" w:eastAsia="Times New Roman" w:hAnsiTheme="majorBidi" w:cstheme="majorBidi"/>
          <w:sz w:val="24"/>
          <w:szCs w:val="24"/>
          <w:lang w:eastAsia="id-ID"/>
        </w:rPr>
      </w:pPr>
    </w:p>
    <w:p w:rsidR="003C0AAA" w:rsidRDefault="003C0AAA" w:rsidP="00D4146E">
      <w:pPr>
        <w:spacing w:after="0" w:line="240" w:lineRule="auto"/>
        <w:ind w:left="567" w:hanging="567"/>
        <w:jc w:val="both"/>
        <w:rPr>
          <w:rFonts w:asciiTheme="majorBidi" w:hAnsiTheme="majorBidi" w:cstheme="majorBidi"/>
          <w:sz w:val="24"/>
          <w:szCs w:val="24"/>
        </w:rPr>
      </w:pPr>
      <w:r w:rsidRPr="00D4146E">
        <w:rPr>
          <w:rFonts w:asciiTheme="majorBidi" w:hAnsiTheme="majorBidi" w:cstheme="majorBidi"/>
          <w:sz w:val="24"/>
          <w:szCs w:val="24"/>
        </w:rPr>
        <w:t xml:space="preserve">Arif </w:t>
      </w:r>
      <w:proofErr w:type="spellStart"/>
      <w:r w:rsidRPr="00D4146E">
        <w:rPr>
          <w:rFonts w:asciiTheme="majorBidi" w:hAnsiTheme="majorBidi" w:cstheme="majorBidi"/>
          <w:sz w:val="24"/>
          <w:szCs w:val="24"/>
        </w:rPr>
        <w:t>Chasanul</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Muna</w:t>
      </w:r>
      <w:proofErr w:type="spellEnd"/>
      <w:r w:rsidRPr="00D4146E">
        <w:rPr>
          <w:rFonts w:asciiTheme="majorBidi" w:hAnsiTheme="majorBidi" w:cstheme="majorBidi"/>
          <w:sz w:val="24"/>
          <w:szCs w:val="24"/>
        </w:rPr>
        <w:t xml:space="preserve">. Pola Pemalsuan </w:t>
      </w:r>
      <w:proofErr w:type="spellStart"/>
      <w:r w:rsidRPr="00D4146E">
        <w:rPr>
          <w:rFonts w:asciiTheme="majorBidi" w:hAnsiTheme="majorBidi" w:cstheme="majorBidi"/>
          <w:sz w:val="24"/>
          <w:szCs w:val="24"/>
        </w:rPr>
        <w:t>Sanad</w:t>
      </w:r>
      <w:proofErr w:type="spellEnd"/>
      <w:r w:rsidRPr="00D4146E">
        <w:rPr>
          <w:rFonts w:asciiTheme="majorBidi" w:hAnsiTheme="majorBidi" w:cstheme="majorBidi"/>
          <w:sz w:val="24"/>
          <w:szCs w:val="24"/>
        </w:rPr>
        <w:t xml:space="preserve"> dalam </w:t>
      </w:r>
      <w:proofErr w:type="spellStart"/>
      <w:r w:rsidRPr="00D4146E">
        <w:rPr>
          <w:rFonts w:asciiTheme="majorBidi" w:hAnsiTheme="majorBidi" w:cstheme="majorBidi"/>
          <w:sz w:val="24"/>
          <w:szCs w:val="24"/>
        </w:rPr>
        <w:t>Periwayatan</w:t>
      </w:r>
      <w:proofErr w:type="spellEnd"/>
      <w:r w:rsidRPr="00D4146E">
        <w:rPr>
          <w:rFonts w:asciiTheme="majorBidi" w:hAnsiTheme="majorBidi" w:cstheme="majorBidi"/>
          <w:sz w:val="24"/>
          <w:szCs w:val="24"/>
        </w:rPr>
        <w:t xml:space="preserve"> Hadis: Pandangan </w:t>
      </w:r>
      <w:proofErr w:type="spellStart"/>
      <w:r w:rsidRPr="00D4146E">
        <w:rPr>
          <w:rFonts w:asciiTheme="majorBidi" w:hAnsiTheme="majorBidi" w:cstheme="majorBidi"/>
          <w:sz w:val="24"/>
          <w:szCs w:val="24"/>
        </w:rPr>
        <w:t>Muhaddisun</w:t>
      </w:r>
      <w:proofErr w:type="spellEnd"/>
      <w:r w:rsidRPr="00D4146E">
        <w:rPr>
          <w:rFonts w:asciiTheme="majorBidi" w:hAnsiTheme="majorBidi" w:cstheme="majorBidi"/>
          <w:sz w:val="24"/>
          <w:szCs w:val="24"/>
        </w:rPr>
        <w:t xml:space="preserve"> dan </w:t>
      </w:r>
      <w:proofErr w:type="spellStart"/>
      <w:r w:rsidRPr="00D4146E">
        <w:rPr>
          <w:rFonts w:asciiTheme="majorBidi" w:hAnsiTheme="majorBidi" w:cstheme="majorBidi"/>
          <w:sz w:val="24"/>
          <w:szCs w:val="24"/>
        </w:rPr>
        <w:t>Orientalis</w:t>
      </w:r>
      <w:proofErr w:type="spellEnd"/>
      <w:r w:rsidRPr="00D4146E">
        <w:rPr>
          <w:rFonts w:asciiTheme="majorBidi" w:hAnsiTheme="majorBidi" w:cstheme="majorBidi"/>
          <w:sz w:val="24"/>
          <w:szCs w:val="24"/>
        </w:rPr>
        <w:t xml:space="preserve">, </w:t>
      </w:r>
      <w:r w:rsidRPr="00D4146E">
        <w:rPr>
          <w:rFonts w:asciiTheme="majorBidi" w:hAnsiTheme="majorBidi" w:cstheme="majorBidi"/>
          <w:i/>
          <w:iCs/>
          <w:sz w:val="24"/>
          <w:szCs w:val="24"/>
        </w:rPr>
        <w:t>Jurnal Penelitian</w:t>
      </w:r>
      <w:r w:rsidRPr="00D4146E">
        <w:rPr>
          <w:rFonts w:asciiTheme="majorBidi" w:hAnsiTheme="majorBidi" w:cstheme="majorBidi"/>
          <w:sz w:val="24"/>
          <w:szCs w:val="24"/>
        </w:rPr>
        <w:t>. Vol. 9, No. 1. Mei, 2012.</w:t>
      </w:r>
    </w:p>
    <w:p w:rsidR="00D4146E" w:rsidRPr="00D4146E" w:rsidRDefault="00D4146E" w:rsidP="00D4146E">
      <w:pPr>
        <w:spacing w:after="0" w:line="240" w:lineRule="auto"/>
        <w:ind w:left="567" w:hanging="567"/>
        <w:jc w:val="both"/>
        <w:rPr>
          <w:rFonts w:asciiTheme="majorBidi" w:hAnsiTheme="majorBidi" w:cstheme="majorBidi"/>
          <w:sz w:val="24"/>
          <w:szCs w:val="24"/>
        </w:rPr>
      </w:pPr>
    </w:p>
    <w:p w:rsidR="003C0AAA" w:rsidRDefault="003C0AAA" w:rsidP="00D4146E">
      <w:pPr>
        <w:spacing w:after="0" w:line="240" w:lineRule="auto"/>
        <w:ind w:left="567" w:hanging="567"/>
        <w:jc w:val="both"/>
        <w:rPr>
          <w:rFonts w:asciiTheme="majorBidi" w:hAnsiTheme="majorBidi" w:cstheme="majorBidi"/>
          <w:sz w:val="24"/>
          <w:szCs w:val="24"/>
          <w:lang w:bidi="ar-EG"/>
        </w:rPr>
      </w:pPr>
      <w:proofErr w:type="spellStart"/>
      <w:r w:rsidRPr="00D4146E">
        <w:rPr>
          <w:rFonts w:asciiTheme="majorBidi" w:hAnsiTheme="majorBidi" w:cstheme="majorBidi"/>
          <w:sz w:val="24"/>
          <w:szCs w:val="24"/>
          <w:lang w:bidi="ar-EG"/>
        </w:rPr>
        <w:t>Aṣbahāni</w:t>
      </w:r>
      <w:proofErr w:type="spellEnd"/>
      <w:r w:rsidRPr="00D4146E">
        <w:rPr>
          <w:rFonts w:asciiTheme="majorBidi" w:hAnsiTheme="majorBidi" w:cstheme="majorBidi"/>
          <w:sz w:val="24"/>
          <w:szCs w:val="24"/>
          <w:lang w:bidi="ar-EG"/>
        </w:rPr>
        <w:t xml:space="preserve">̄ (al), </w:t>
      </w:r>
      <w:proofErr w:type="spellStart"/>
      <w:r w:rsidRPr="00D4146E">
        <w:rPr>
          <w:rFonts w:asciiTheme="majorBidi" w:hAnsiTheme="majorBidi" w:cstheme="majorBidi"/>
          <w:sz w:val="24"/>
          <w:szCs w:val="24"/>
          <w:lang w:bidi="ar-EG"/>
        </w:rPr>
        <w:t>Aḥmad</w:t>
      </w:r>
      <w:proofErr w:type="spellEnd"/>
      <w:r w:rsidRPr="00D4146E">
        <w:rPr>
          <w:rFonts w:asciiTheme="majorBidi" w:hAnsiTheme="majorBidi" w:cstheme="majorBidi"/>
          <w:sz w:val="24"/>
          <w:szCs w:val="24"/>
          <w:lang w:bidi="ar-EG"/>
        </w:rPr>
        <w:t xml:space="preserve"> bin ‘Abdullah. </w:t>
      </w:r>
      <w:proofErr w:type="spellStart"/>
      <w:r w:rsidRPr="00D4146E">
        <w:rPr>
          <w:rFonts w:asciiTheme="majorBidi" w:hAnsiTheme="majorBidi" w:cstheme="majorBidi"/>
          <w:i/>
          <w:iCs/>
          <w:sz w:val="24"/>
          <w:szCs w:val="24"/>
          <w:lang w:bidi="ar-EG"/>
        </w:rPr>
        <w:t>Dalāil</w:t>
      </w:r>
      <w:proofErr w:type="spellEnd"/>
      <w:r w:rsidRPr="00D4146E">
        <w:rPr>
          <w:rFonts w:asciiTheme="majorBidi" w:hAnsiTheme="majorBidi" w:cstheme="majorBidi"/>
          <w:i/>
          <w:iCs/>
          <w:sz w:val="24"/>
          <w:szCs w:val="24"/>
          <w:lang w:bidi="ar-EG"/>
        </w:rPr>
        <w:t xml:space="preserve"> al-</w:t>
      </w:r>
      <w:proofErr w:type="spellStart"/>
      <w:r w:rsidRPr="00D4146E">
        <w:rPr>
          <w:rFonts w:asciiTheme="majorBidi" w:hAnsiTheme="majorBidi" w:cstheme="majorBidi"/>
          <w:i/>
          <w:iCs/>
          <w:sz w:val="24"/>
          <w:szCs w:val="24"/>
          <w:lang w:bidi="ar-EG"/>
        </w:rPr>
        <w:t>Nubuwah</w:t>
      </w:r>
      <w:proofErr w:type="spellEnd"/>
      <w:r w:rsidRPr="00D4146E">
        <w:rPr>
          <w:rFonts w:asciiTheme="majorBidi" w:hAnsiTheme="majorBidi" w:cstheme="majorBidi"/>
          <w:i/>
          <w:iCs/>
          <w:sz w:val="24"/>
          <w:szCs w:val="24"/>
          <w:lang w:bidi="ar-EG"/>
        </w:rPr>
        <w:t xml:space="preserve"> li </w:t>
      </w:r>
      <w:proofErr w:type="spellStart"/>
      <w:r w:rsidRPr="00D4146E">
        <w:rPr>
          <w:rFonts w:asciiTheme="majorBidi" w:hAnsiTheme="majorBidi" w:cstheme="majorBidi"/>
          <w:i/>
          <w:iCs/>
          <w:sz w:val="24"/>
          <w:szCs w:val="24"/>
          <w:lang w:bidi="ar-EG"/>
        </w:rPr>
        <w:t>Abi</w:t>
      </w:r>
      <w:proofErr w:type="spellEnd"/>
      <w:r w:rsidRPr="00D4146E">
        <w:rPr>
          <w:rFonts w:asciiTheme="majorBidi" w:hAnsiTheme="majorBidi" w:cstheme="majorBidi"/>
          <w:i/>
          <w:iCs/>
          <w:sz w:val="24"/>
          <w:szCs w:val="24"/>
          <w:lang w:bidi="ar-EG"/>
        </w:rPr>
        <w:t xml:space="preserve">̄ </w:t>
      </w:r>
      <w:proofErr w:type="spellStart"/>
      <w:r w:rsidRPr="00D4146E">
        <w:rPr>
          <w:rFonts w:asciiTheme="majorBidi" w:hAnsiTheme="majorBidi" w:cstheme="majorBidi"/>
          <w:i/>
          <w:iCs/>
          <w:sz w:val="24"/>
          <w:szCs w:val="24"/>
          <w:lang w:bidi="ar-EG"/>
        </w:rPr>
        <w:t>Na‘īm</w:t>
      </w:r>
      <w:proofErr w:type="spellEnd"/>
      <w:r w:rsidRPr="00D4146E">
        <w:rPr>
          <w:rFonts w:asciiTheme="majorBidi" w:hAnsiTheme="majorBidi" w:cstheme="majorBidi"/>
          <w:i/>
          <w:iCs/>
          <w:sz w:val="24"/>
          <w:szCs w:val="24"/>
          <w:lang w:bidi="ar-EG"/>
        </w:rPr>
        <w:t xml:space="preserve"> </w:t>
      </w:r>
      <w:proofErr w:type="spellStart"/>
      <w:r w:rsidRPr="00D4146E">
        <w:rPr>
          <w:rFonts w:asciiTheme="majorBidi" w:hAnsiTheme="majorBidi" w:cstheme="majorBidi"/>
          <w:i/>
          <w:iCs/>
          <w:sz w:val="24"/>
          <w:szCs w:val="24"/>
          <w:lang w:bidi="ar-EG"/>
        </w:rPr>
        <w:t>al-Aṣbahāni</w:t>
      </w:r>
      <w:proofErr w:type="spellEnd"/>
      <w:r w:rsidRPr="00D4146E">
        <w:rPr>
          <w:rFonts w:asciiTheme="majorBidi" w:hAnsiTheme="majorBidi" w:cstheme="majorBidi"/>
          <w:i/>
          <w:iCs/>
          <w:sz w:val="24"/>
          <w:szCs w:val="24"/>
          <w:lang w:bidi="ar-EG"/>
        </w:rPr>
        <w:t>̄</w:t>
      </w:r>
      <w:r w:rsidRPr="00D4146E">
        <w:rPr>
          <w:rFonts w:asciiTheme="majorBidi" w:hAnsiTheme="majorBidi" w:cstheme="majorBidi"/>
          <w:sz w:val="24"/>
          <w:szCs w:val="24"/>
          <w:lang w:bidi="ar-EG"/>
        </w:rPr>
        <w:t xml:space="preserve">. </w:t>
      </w:r>
      <w:proofErr w:type="spellStart"/>
      <w:r w:rsidRPr="00D4146E">
        <w:rPr>
          <w:rFonts w:asciiTheme="majorBidi" w:hAnsiTheme="majorBidi" w:cstheme="majorBidi"/>
          <w:sz w:val="24"/>
          <w:szCs w:val="24"/>
          <w:lang w:bidi="ar-EG"/>
        </w:rPr>
        <w:t>Bairūt</w:t>
      </w:r>
      <w:proofErr w:type="spellEnd"/>
      <w:r w:rsidRPr="00D4146E">
        <w:rPr>
          <w:rFonts w:asciiTheme="majorBidi" w:hAnsiTheme="majorBidi" w:cstheme="majorBidi"/>
          <w:sz w:val="24"/>
          <w:szCs w:val="24"/>
          <w:lang w:bidi="ar-EG"/>
        </w:rPr>
        <w:t xml:space="preserve">: </w:t>
      </w:r>
      <w:proofErr w:type="spellStart"/>
      <w:r w:rsidRPr="00D4146E">
        <w:rPr>
          <w:rFonts w:asciiTheme="majorBidi" w:hAnsiTheme="majorBidi" w:cstheme="majorBidi"/>
          <w:sz w:val="24"/>
          <w:szCs w:val="24"/>
          <w:lang w:bidi="ar-EG"/>
        </w:rPr>
        <w:t>Dār</w:t>
      </w:r>
      <w:proofErr w:type="spellEnd"/>
      <w:r w:rsidRPr="00D4146E">
        <w:rPr>
          <w:rFonts w:asciiTheme="majorBidi" w:hAnsiTheme="majorBidi" w:cstheme="majorBidi"/>
          <w:sz w:val="24"/>
          <w:szCs w:val="24"/>
          <w:lang w:bidi="ar-EG"/>
        </w:rPr>
        <w:t xml:space="preserve"> </w:t>
      </w:r>
      <w:proofErr w:type="spellStart"/>
      <w:r w:rsidRPr="00D4146E">
        <w:rPr>
          <w:rFonts w:asciiTheme="majorBidi" w:hAnsiTheme="majorBidi" w:cstheme="majorBidi"/>
          <w:sz w:val="24"/>
          <w:szCs w:val="24"/>
          <w:lang w:bidi="ar-EG"/>
        </w:rPr>
        <w:t>al-Nafāis</w:t>
      </w:r>
      <w:proofErr w:type="spellEnd"/>
      <w:r w:rsidRPr="00D4146E">
        <w:rPr>
          <w:rFonts w:asciiTheme="majorBidi" w:hAnsiTheme="majorBidi" w:cstheme="majorBidi"/>
          <w:sz w:val="24"/>
          <w:szCs w:val="24"/>
          <w:lang w:bidi="ar-EG"/>
        </w:rPr>
        <w:t>, 1986.</w:t>
      </w:r>
    </w:p>
    <w:p w:rsidR="00D4146E" w:rsidRPr="00D4146E" w:rsidRDefault="00D4146E" w:rsidP="00D4146E">
      <w:pPr>
        <w:spacing w:after="0" w:line="240" w:lineRule="auto"/>
        <w:ind w:left="567" w:hanging="567"/>
        <w:jc w:val="both"/>
        <w:rPr>
          <w:rFonts w:asciiTheme="majorBidi" w:hAnsiTheme="majorBidi" w:cstheme="majorBidi"/>
          <w:sz w:val="24"/>
          <w:szCs w:val="24"/>
          <w:lang w:bidi="ar-EG"/>
        </w:rPr>
      </w:pPr>
    </w:p>
    <w:p w:rsidR="003C0AAA" w:rsidRDefault="003C0AAA" w:rsidP="00D4146E">
      <w:pPr>
        <w:spacing w:after="0" w:line="240" w:lineRule="auto"/>
        <w:ind w:left="567" w:hanging="567"/>
        <w:jc w:val="both"/>
        <w:rPr>
          <w:rFonts w:asciiTheme="majorBidi" w:hAnsiTheme="majorBidi" w:cstheme="majorBidi"/>
          <w:sz w:val="24"/>
          <w:szCs w:val="24"/>
        </w:rPr>
      </w:pPr>
      <w:r w:rsidRPr="00D4146E">
        <w:rPr>
          <w:rFonts w:asciiTheme="majorBidi" w:hAnsiTheme="majorBidi" w:cstheme="majorBidi"/>
          <w:sz w:val="24"/>
          <w:szCs w:val="24"/>
        </w:rPr>
        <w:t>Badawī (al), ‘</w:t>
      </w:r>
      <w:proofErr w:type="spellStart"/>
      <w:r w:rsidRPr="00D4146E">
        <w:rPr>
          <w:rFonts w:asciiTheme="majorBidi" w:hAnsiTheme="majorBidi" w:cstheme="majorBidi"/>
          <w:sz w:val="24"/>
          <w:szCs w:val="24"/>
        </w:rPr>
        <w:t>Abd</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al-Raḥmān</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i/>
          <w:iCs/>
          <w:sz w:val="24"/>
          <w:szCs w:val="24"/>
        </w:rPr>
        <w:t>Difa</w:t>
      </w:r>
      <w:proofErr w:type="spellEnd"/>
      <w:r w:rsidRPr="00D4146E">
        <w:rPr>
          <w:rFonts w:asciiTheme="majorBidi" w:hAnsiTheme="majorBidi" w:cstheme="majorBidi"/>
          <w:i/>
          <w:iCs/>
          <w:sz w:val="24"/>
          <w:szCs w:val="24"/>
        </w:rPr>
        <w:t>̄ ‘</w:t>
      </w:r>
      <w:proofErr w:type="gramStart"/>
      <w:r w:rsidRPr="00D4146E">
        <w:rPr>
          <w:rFonts w:asciiTheme="majorBidi" w:hAnsiTheme="majorBidi" w:cstheme="majorBidi"/>
          <w:i/>
          <w:iCs/>
          <w:sz w:val="24"/>
          <w:szCs w:val="24"/>
        </w:rPr>
        <w:t>an</w:t>
      </w:r>
      <w:proofErr w:type="gramEnd"/>
      <w:r w:rsidRPr="00D4146E">
        <w:rPr>
          <w:rFonts w:asciiTheme="majorBidi" w:hAnsiTheme="majorBidi" w:cstheme="majorBidi"/>
          <w:i/>
          <w:iCs/>
          <w:sz w:val="24"/>
          <w:szCs w:val="24"/>
        </w:rPr>
        <w:t xml:space="preserve"> Muhammad </w:t>
      </w:r>
      <w:proofErr w:type="spellStart"/>
      <w:r w:rsidRPr="00D4146E">
        <w:rPr>
          <w:rFonts w:asciiTheme="majorBidi" w:hAnsiTheme="majorBidi" w:cstheme="majorBidi"/>
          <w:i/>
          <w:iCs/>
          <w:sz w:val="24"/>
          <w:szCs w:val="24"/>
        </w:rPr>
        <w:t>Ḍid</w:t>
      </w:r>
      <w:proofErr w:type="spellEnd"/>
      <w:r w:rsidRPr="00D4146E">
        <w:rPr>
          <w:rFonts w:asciiTheme="majorBidi" w:hAnsiTheme="majorBidi" w:cstheme="majorBidi"/>
          <w:i/>
          <w:iCs/>
          <w:sz w:val="24"/>
          <w:szCs w:val="24"/>
        </w:rPr>
        <w:t xml:space="preserve"> </w:t>
      </w:r>
      <w:proofErr w:type="spellStart"/>
      <w:r w:rsidRPr="00D4146E">
        <w:rPr>
          <w:rFonts w:asciiTheme="majorBidi" w:hAnsiTheme="majorBidi" w:cstheme="majorBidi"/>
          <w:i/>
          <w:iCs/>
          <w:sz w:val="24"/>
          <w:szCs w:val="24"/>
        </w:rPr>
        <w:t>al-Mentaqiṣīn</w:t>
      </w:r>
      <w:proofErr w:type="spellEnd"/>
      <w:r w:rsidRPr="00D4146E">
        <w:rPr>
          <w:rFonts w:asciiTheme="majorBidi" w:hAnsiTheme="majorBidi" w:cstheme="majorBidi"/>
          <w:i/>
          <w:iCs/>
          <w:sz w:val="24"/>
          <w:szCs w:val="24"/>
        </w:rPr>
        <w:t xml:space="preserve"> min </w:t>
      </w:r>
      <w:proofErr w:type="spellStart"/>
      <w:r w:rsidRPr="00D4146E">
        <w:rPr>
          <w:rFonts w:asciiTheme="majorBidi" w:hAnsiTheme="majorBidi" w:cstheme="majorBidi"/>
          <w:i/>
          <w:iCs/>
          <w:sz w:val="24"/>
          <w:szCs w:val="24"/>
        </w:rPr>
        <w:t>Qadrih</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Bairūt</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Dār</w:t>
      </w:r>
      <w:proofErr w:type="spellEnd"/>
      <w:r w:rsidRPr="00D4146E">
        <w:rPr>
          <w:rFonts w:asciiTheme="majorBidi" w:hAnsiTheme="majorBidi" w:cstheme="majorBidi"/>
          <w:sz w:val="24"/>
          <w:szCs w:val="24"/>
        </w:rPr>
        <w:t xml:space="preserve"> al-‘</w:t>
      </w:r>
      <w:proofErr w:type="spellStart"/>
      <w:r w:rsidRPr="00D4146E">
        <w:rPr>
          <w:rFonts w:asciiTheme="majorBidi" w:hAnsiTheme="majorBidi" w:cstheme="majorBidi"/>
          <w:sz w:val="24"/>
          <w:szCs w:val="24"/>
        </w:rPr>
        <w:t>A̅lamiyah</w:t>
      </w:r>
      <w:proofErr w:type="spellEnd"/>
      <w:r w:rsidRPr="00D4146E">
        <w:rPr>
          <w:rFonts w:asciiTheme="majorBidi" w:hAnsiTheme="majorBidi" w:cstheme="majorBidi"/>
          <w:sz w:val="24"/>
          <w:szCs w:val="24"/>
        </w:rPr>
        <w:t xml:space="preserve"> li al-Kutub </w:t>
      </w:r>
      <w:proofErr w:type="spellStart"/>
      <w:r w:rsidRPr="00D4146E">
        <w:rPr>
          <w:rFonts w:asciiTheme="majorBidi" w:hAnsiTheme="majorBidi" w:cstheme="majorBidi"/>
          <w:sz w:val="24"/>
          <w:szCs w:val="24"/>
        </w:rPr>
        <w:t>wa</w:t>
      </w:r>
      <w:proofErr w:type="spellEnd"/>
      <w:r w:rsidRPr="00D4146E">
        <w:rPr>
          <w:rFonts w:asciiTheme="majorBidi" w:hAnsiTheme="majorBidi" w:cstheme="majorBidi"/>
          <w:sz w:val="24"/>
          <w:szCs w:val="24"/>
        </w:rPr>
        <w:t xml:space="preserve"> al-</w:t>
      </w:r>
      <w:proofErr w:type="spellStart"/>
      <w:r w:rsidRPr="00D4146E">
        <w:rPr>
          <w:rFonts w:asciiTheme="majorBidi" w:hAnsiTheme="majorBidi" w:cstheme="majorBidi"/>
          <w:sz w:val="24"/>
          <w:szCs w:val="24"/>
        </w:rPr>
        <w:t>Nashr</w:t>
      </w:r>
      <w:proofErr w:type="spellEnd"/>
      <w:r w:rsidRPr="00D4146E">
        <w:rPr>
          <w:rFonts w:asciiTheme="majorBidi" w:hAnsiTheme="majorBidi" w:cstheme="majorBidi"/>
          <w:sz w:val="24"/>
          <w:szCs w:val="24"/>
        </w:rPr>
        <w:t>, t.t.</w:t>
      </w:r>
    </w:p>
    <w:p w:rsidR="00D4146E" w:rsidRPr="00D4146E" w:rsidRDefault="00D4146E" w:rsidP="00D4146E">
      <w:pPr>
        <w:spacing w:after="0" w:line="240" w:lineRule="auto"/>
        <w:ind w:left="567" w:hanging="567"/>
        <w:jc w:val="both"/>
        <w:rPr>
          <w:rFonts w:asciiTheme="majorBidi" w:hAnsiTheme="majorBidi" w:cstheme="majorBidi"/>
          <w:sz w:val="24"/>
          <w:szCs w:val="24"/>
        </w:rPr>
      </w:pPr>
    </w:p>
    <w:p w:rsidR="003C0AAA" w:rsidRDefault="003C0AAA" w:rsidP="00D4146E">
      <w:pPr>
        <w:spacing w:after="0" w:line="240" w:lineRule="auto"/>
        <w:ind w:left="567" w:hanging="567"/>
        <w:jc w:val="both"/>
        <w:rPr>
          <w:rFonts w:asciiTheme="majorBidi" w:hAnsiTheme="majorBidi" w:cstheme="majorBidi"/>
          <w:sz w:val="24"/>
          <w:szCs w:val="24"/>
        </w:rPr>
      </w:pPr>
      <w:proofErr w:type="spellStart"/>
      <w:r w:rsidRPr="00D4146E">
        <w:rPr>
          <w:rFonts w:asciiTheme="majorBidi" w:hAnsiTheme="majorBidi" w:cstheme="majorBidi"/>
          <w:sz w:val="24"/>
          <w:szCs w:val="24"/>
        </w:rPr>
        <w:t>Bahar</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Lacin</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Caetani’nin</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Annali</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Dell’Islam</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Adli</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Kitabi</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Cercevesinde</w:t>
      </w:r>
      <w:proofErr w:type="spellEnd"/>
      <w:r w:rsidRPr="00D4146E">
        <w:rPr>
          <w:rFonts w:asciiTheme="majorBidi" w:hAnsiTheme="majorBidi" w:cstheme="majorBidi"/>
          <w:sz w:val="24"/>
          <w:szCs w:val="24"/>
        </w:rPr>
        <w:t xml:space="preserve"> HZ. </w:t>
      </w:r>
      <w:proofErr w:type="spellStart"/>
      <w:r w:rsidRPr="00D4146E">
        <w:rPr>
          <w:rFonts w:asciiTheme="majorBidi" w:hAnsiTheme="majorBidi" w:cstheme="majorBidi"/>
          <w:sz w:val="24"/>
          <w:szCs w:val="24"/>
        </w:rPr>
        <w:t>Peygamber</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ve</w:t>
      </w:r>
      <w:proofErr w:type="spellEnd"/>
      <w:r w:rsidRPr="00D4146E">
        <w:rPr>
          <w:rFonts w:asciiTheme="majorBidi" w:hAnsiTheme="majorBidi" w:cstheme="majorBidi"/>
          <w:sz w:val="24"/>
          <w:szCs w:val="24"/>
        </w:rPr>
        <w:t xml:space="preserve"> Hadis </w:t>
      </w:r>
      <w:proofErr w:type="spellStart"/>
      <w:r w:rsidRPr="00D4146E">
        <w:rPr>
          <w:rFonts w:asciiTheme="majorBidi" w:hAnsiTheme="majorBidi" w:cstheme="majorBidi"/>
          <w:sz w:val="24"/>
          <w:szCs w:val="24"/>
        </w:rPr>
        <w:t>Hakkindaki</w:t>
      </w:r>
      <w:proofErr w:type="spellEnd"/>
      <w:r w:rsidRPr="00D4146E">
        <w:rPr>
          <w:rFonts w:asciiTheme="majorBidi" w:hAnsiTheme="majorBidi" w:cstheme="majorBidi"/>
          <w:sz w:val="24"/>
          <w:szCs w:val="24"/>
        </w:rPr>
        <w:t xml:space="preserve">. Disertasi-Marmara </w:t>
      </w:r>
      <w:proofErr w:type="spellStart"/>
      <w:r w:rsidRPr="00D4146E">
        <w:rPr>
          <w:rFonts w:asciiTheme="majorBidi" w:hAnsiTheme="majorBidi" w:cstheme="majorBidi"/>
          <w:sz w:val="24"/>
          <w:szCs w:val="24"/>
        </w:rPr>
        <w:t>Universitersi</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Istambul</w:t>
      </w:r>
      <w:proofErr w:type="spellEnd"/>
      <w:r w:rsidRPr="00D4146E">
        <w:rPr>
          <w:rFonts w:asciiTheme="majorBidi" w:hAnsiTheme="majorBidi" w:cstheme="majorBidi"/>
          <w:sz w:val="24"/>
          <w:szCs w:val="24"/>
        </w:rPr>
        <w:t>: 2019.</w:t>
      </w:r>
    </w:p>
    <w:p w:rsidR="00D4146E" w:rsidRPr="00D4146E" w:rsidRDefault="00D4146E" w:rsidP="00D4146E">
      <w:pPr>
        <w:spacing w:after="0" w:line="240" w:lineRule="auto"/>
        <w:ind w:left="567" w:hanging="567"/>
        <w:jc w:val="both"/>
        <w:rPr>
          <w:rFonts w:asciiTheme="majorBidi" w:hAnsiTheme="majorBidi" w:cstheme="majorBidi"/>
          <w:sz w:val="24"/>
          <w:szCs w:val="24"/>
        </w:rPr>
      </w:pPr>
    </w:p>
    <w:p w:rsidR="003C0AAA" w:rsidRDefault="003C0AAA" w:rsidP="00D4146E">
      <w:pPr>
        <w:spacing w:after="0" w:line="240" w:lineRule="auto"/>
        <w:ind w:left="567" w:hanging="567"/>
        <w:jc w:val="both"/>
        <w:rPr>
          <w:rFonts w:asciiTheme="majorBidi" w:hAnsiTheme="majorBidi" w:cstheme="majorBidi"/>
          <w:w w:val="90"/>
          <w:sz w:val="24"/>
          <w:szCs w:val="24"/>
        </w:rPr>
      </w:pPr>
      <w:r w:rsidRPr="00D4146E">
        <w:rPr>
          <w:rFonts w:asciiTheme="majorBidi" w:hAnsiTheme="majorBidi" w:cstheme="majorBidi"/>
          <w:sz w:val="24"/>
          <w:szCs w:val="24"/>
        </w:rPr>
        <w:t xml:space="preserve">Bilal Ahmad. Leone </w:t>
      </w:r>
      <w:proofErr w:type="spellStart"/>
      <w:r w:rsidRPr="00D4146E">
        <w:rPr>
          <w:rFonts w:asciiTheme="majorBidi" w:hAnsiTheme="majorBidi" w:cstheme="majorBidi"/>
          <w:sz w:val="24"/>
          <w:szCs w:val="24"/>
        </w:rPr>
        <w:t>Caetani’s</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Annali</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dell’Islam</w:t>
      </w:r>
      <w:proofErr w:type="spellEnd"/>
      <w:r w:rsidRPr="00D4146E">
        <w:rPr>
          <w:rFonts w:asciiTheme="majorBidi" w:hAnsiTheme="majorBidi" w:cstheme="majorBidi"/>
          <w:sz w:val="24"/>
          <w:szCs w:val="24"/>
        </w:rPr>
        <w:t xml:space="preserve"> on </w:t>
      </w:r>
      <w:proofErr w:type="spellStart"/>
      <w:r w:rsidRPr="00D4146E">
        <w:rPr>
          <w:rFonts w:asciiTheme="majorBidi" w:hAnsiTheme="majorBidi" w:cstheme="majorBidi"/>
          <w:sz w:val="24"/>
          <w:szCs w:val="24"/>
        </w:rPr>
        <w:t>Sirah</w:t>
      </w:r>
      <w:proofErr w:type="spellEnd"/>
      <w:r w:rsidRPr="00D4146E">
        <w:rPr>
          <w:rFonts w:asciiTheme="majorBidi" w:hAnsiTheme="majorBidi" w:cstheme="majorBidi"/>
          <w:sz w:val="24"/>
          <w:szCs w:val="24"/>
        </w:rPr>
        <w:t xml:space="preserve"> of the Prophet Muhammad</w:t>
      </w:r>
      <w:r w:rsidRPr="00D4146E">
        <w:rPr>
          <w:rFonts w:asciiTheme="majorBidi" w:hAnsiTheme="majorBidi" w:cstheme="majorBidi"/>
          <w:w w:val="90"/>
          <w:sz w:val="24"/>
          <w:szCs w:val="24"/>
        </w:rPr>
        <w:t xml:space="preserve">. </w:t>
      </w:r>
      <w:r w:rsidRPr="00D4146E">
        <w:rPr>
          <w:rFonts w:asciiTheme="majorBidi" w:hAnsiTheme="majorBidi" w:cstheme="majorBidi"/>
          <w:i/>
          <w:iCs/>
          <w:w w:val="90"/>
          <w:sz w:val="24"/>
          <w:szCs w:val="24"/>
        </w:rPr>
        <w:t xml:space="preserve">Jurnal Islamic </w:t>
      </w:r>
      <w:proofErr w:type="spellStart"/>
      <w:r w:rsidRPr="00D4146E">
        <w:rPr>
          <w:rFonts w:asciiTheme="majorBidi" w:hAnsiTheme="majorBidi" w:cstheme="majorBidi"/>
          <w:i/>
          <w:iCs/>
          <w:w w:val="90"/>
          <w:sz w:val="24"/>
          <w:szCs w:val="24"/>
        </w:rPr>
        <w:t>Studis</w:t>
      </w:r>
      <w:proofErr w:type="spellEnd"/>
      <w:r w:rsidRPr="00D4146E">
        <w:rPr>
          <w:rFonts w:asciiTheme="majorBidi" w:hAnsiTheme="majorBidi" w:cstheme="majorBidi"/>
          <w:w w:val="90"/>
          <w:sz w:val="24"/>
          <w:szCs w:val="24"/>
        </w:rPr>
        <w:t>.</w:t>
      </w:r>
      <w:r w:rsidR="00D4146E" w:rsidRPr="00D4146E">
        <w:rPr>
          <w:rFonts w:asciiTheme="majorBidi" w:hAnsiTheme="majorBidi" w:cstheme="majorBidi"/>
          <w:sz w:val="24"/>
          <w:szCs w:val="24"/>
        </w:rPr>
        <w:t xml:space="preserve"> </w:t>
      </w:r>
      <w:r w:rsidR="00D4146E" w:rsidRPr="00D4146E">
        <w:rPr>
          <w:rFonts w:asciiTheme="majorBidi" w:hAnsiTheme="majorBidi" w:cstheme="majorBidi"/>
          <w:sz w:val="24"/>
          <w:szCs w:val="24"/>
        </w:rPr>
        <w:t xml:space="preserve">Vol. </w:t>
      </w:r>
      <w:r w:rsidR="00D4146E">
        <w:rPr>
          <w:rFonts w:asciiTheme="majorBidi" w:hAnsiTheme="majorBidi" w:cstheme="majorBidi"/>
          <w:sz w:val="24"/>
          <w:szCs w:val="24"/>
        </w:rPr>
        <w:t>45</w:t>
      </w:r>
      <w:r w:rsidR="00D4146E" w:rsidRPr="00D4146E">
        <w:rPr>
          <w:rFonts w:asciiTheme="majorBidi" w:hAnsiTheme="majorBidi" w:cstheme="majorBidi"/>
          <w:sz w:val="24"/>
          <w:szCs w:val="24"/>
        </w:rPr>
        <w:t xml:space="preserve">, No. </w:t>
      </w:r>
      <w:r w:rsidR="00D4146E">
        <w:rPr>
          <w:rFonts w:asciiTheme="majorBidi" w:hAnsiTheme="majorBidi" w:cstheme="majorBidi"/>
          <w:sz w:val="24"/>
          <w:szCs w:val="24"/>
        </w:rPr>
        <w:t>4</w:t>
      </w:r>
      <w:r w:rsidR="00D4146E" w:rsidRPr="00D4146E">
        <w:rPr>
          <w:rFonts w:asciiTheme="majorBidi" w:hAnsiTheme="majorBidi" w:cstheme="majorBidi"/>
          <w:sz w:val="24"/>
          <w:szCs w:val="24"/>
        </w:rPr>
        <w:t>. Mei, 201</w:t>
      </w:r>
      <w:r w:rsidR="00D4146E">
        <w:rPr>
          <w:rFonts w:asciiTheme="majorBidi" w:hAnsiTheme="majorBidi" w:cstheme="majorBidi"/>
          <w:sz w:val="24"/>
          <w:szCs w:val="24"/>
        </w:rPr>
        <w:t>5</w:t>
      </w:r>
      <w:r w:rsidR="00D4146E" w:rsidRPr="00D4146E">
        <w:rPr>
          <w:rFonts w:asciiTheme="majorBidi" w:hAnsiTheme="majorBidi" w:cstheme="majorBidi"/>
          <w:sz w:val="24"/>
          <w:szCs w:val="24"/>
        </w:rPr>
        <w:t>.</w:t>
      </w:r>
    </w:p>
    <w:p w:rsidR="00D4146E" w:rsidRPr="00D4146E" w:rsidRDefault="00D4146E" w:rsidP="00D4146E">
      <w:pPr>
        <w:spacing w:after="0" w:line="240" w:lineRule="auto"/>
        <w:ind w:left="567" w:hanging="567"/>
        <w:jc w:val="both"/>
        <w:rPr>
          <w:rFonts w:asciiTheme="majorBidi" w:hAnsiTheme="majorBidi" w:cstheme="majorBidi"/>
          <w:w w:val="90"/>
          <w:sz w:val="24"/>
          <w:szCs w:val="24"/>
        </w:rPr>
      </w:pPr>
    </w:p>
    <w:p w:rsidR="003C0AAA" w:rsidRDefault="003C0AAA" w:rsidP="00D4146E">
      <w:pPr>
        <w:spacing w:after="0" w:line="240" w:lineRule="auto"/>
        <w:ind w:left="567" w:hanging="567"/>
        <w:jc w:val="both"/>
        <w:rPr>
          <w:rFonts w:asciiTheme="majorBidi" w:hAnsiTheme="majorBidi" w:cstheme="majorBidi"/>
          <w:sz w:val="24"/>
          <w:szCs w:val="24"/>
        </w:rPr>
      </w:pPr>
      <w:proofErr w:type="spellStart"/>
      <w:r w:rsidRPr="00D4146E">
        <w:rPr>
          <w:rFonts w:asciiTheme="majorBidi" w:hAnsiTheme="majorBidi" w:cstheme="majorBidi"/>
          <w:sz w:val="24"/>
          <w:szCs w:val="24"/>
        </w:rPr>
        <w:t>Fahmi</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Riyadi</w:t>
      </w:r>
      <w:proofErr w:type="spellEnd"/>
      <w:r w:rsidRPr="00D4146E">
        <w:rPr>
          <w:rFonts w:asciiTheme="majorBidi" w:hAnsiTheme="majorBidi" w:cstheme="majorBidi"/>
          <w:sz w:val="24"/>
          <w:szCs w:val="24"/>
        </w:rPr>
        <w:t xml:space="preserve">. </w:t>
      </w:r>
      <w:r w:rsidRPr="00D4146E">
        <w:rPr>
          <w:rFonts w:asciiTheme="majorBidi" w:hAnsiTheme="majorBidi" w:cstheme="majorBidi"/>
          <w:i/>
          <w:iCs/>
          <w:sz w:val="24"/>
          <w:szCs w:val="24"/>
        </w:rPr>
        <w:t xml:space="preserve">Asal Usul Hadis (Telaah Keakuratan Kritik M. </w:t>
      </w:r>
      <w:proofErr w:type="spellStart"/>
      <w:r w:rsidRPr="00D4146E">
        <w:rPr>
          <w:rFonts w:asciiTheme="majorBidi" w:hAnsiTheme="majorBidi" w:cstheme="majorBidi"/>
          <w:i/>
          <w:iCs/>
          <w:sz w:val="24"/>
          <w:szCs w:val="24"/>
        </w:rPr>
        <w:t>Muṣṭafa</w:t>
      </w:r>
      <w:proofErr w:type="spellEnd"/>
      <w:r w:rsidRPr="00D4146E">
        <w:rPr>
          <w:rFonts w:asciiTheme="majorBidi" w:hAnsiTheme="majorBidi" w:cstheme="majorBidi"/>
          <w:i/>
          <w:iCs/>
          <w:sz w:val="24"/>
          <w:szCs w:val="24"/>
        </w:rPr>
        <w:t xml:space="preserve">̄ </w:t>
      </w:r>
      <w:proofErr w:type="spellStart"/>
      <w:r w:rsidRPr="00D4146E">
        <w:rPr>
          <w:rFonts w:asciiTheme="majorBidi" w:hAnsiTheme="majorBidi" w:cstheme="majorBidi"/>
          <w:i/>
          <w:iCs/>
          <w:sz w:val="24"/>
          <w:szCs w:val="24"/>
        </w:rPr>
        <w:t>A‘ẓami</w:t>
      </w:r>
      <w:proofErr w:type="spellEnd"/>
      <w:r w:rsidRPr="00D4146E">
        <w:rPr>
          <w:rFonts w:asciiTheme="majorBidi" w:hAnsiTheme="majorBidi" w:cstheme="majorBidi"/>
          <w:i/>
          <w:iCs/>
          <w:sz w:val="24"/>
          <w:szCs w:val="24"/>
        </w:rPr>
        <w:t xml:space="preserve">̄ atas Teori </w:t>
      </w:r>
      <w:proofErr w:type="spellStart"/>
      <w:r w:rsidRPr="00D4146E">
        <w:rPr>
          <w:rFonts w:asciiTheme="majorBidi" w:hAnsiTheme="majorBidi" w:cstheme="majorBidi"/>
          <w:i/>
          <w:iCs/>
          <w:sz w:val="24"/>
          <w:szCs w:val="24"/>
        </w:rPr>
        <w:t>Isnād</w:t>
      </w:r>
      <w:proofErr w:type="spellEnd"/>
      <w:r w:rsidRPr="00D4146E">
        <w:rPr>
          <w:rFonts w:asciiTheme="majorBidi" w:hAnsiTheme="majorBidi" w:cstheme="majorBidi"/>
          <w:i/>
          <w:iCs/>
          <w:sz w:val="24"/>
          <w:szCs w:val="24"/>
        </w:rPr>
        <w:t xml:space="preserve"> Joseph </w:t>
      </w:r>
      <w:proofErr w:type="spellStart"/>
      <w:r w:rsidRPr="00D4146E">
        <w:rPr>
          <w:rFonts w:asciiTheme="majorBidi" w:hAnsiTheme="majorBidi" w:cstheme="majorBidi"/>
          <w:i/>
          <w:iCs/>
          <w:sz w:val="24"/>
          <w:szCs w:val="24"/>
        </w:rPr>
        <w:t>Shacht</w:t>
      </w:r>
      <w:proofErr w:type="spellEnd"/>
      <w:r w:rsidRPr="00D4146E">
        <w:rPr>
          <w:rFonts w:asciiTheme="majorBidi" w:hAnsiTheme="majorBidi" w:cstheme="majorBidi"/>
          <w:i/>
          <w:iCs/>
          <w:sz w:val="24"/>
          <w:szCs w:val="24"/>
        </w:rPr>
        <w:t>)</w:t>
      </w:r>
      <w:r w:rsidRPr="00D4146E">
        <w:rPr>
          <w:rFonts w:asciiTheme="majorBidi" w:hAnsiTheme="majorBidi" w:cstheme="majorBidi"/>
          <w:sz w:val="24"/>
          <w:szCs w:val="24"/>
        </w:rPr>
        <w:t xml:space="preserve">. Disertasi- UIN </w:t>
      </w:r>
      <w:proofErr w:type="spellStart"/>
      <w:r w:rsidRPr="00D4146E">
        <w:rPr>
          <w:rFonts w:asciiTheme="majorBidi" w:hAnsiTheme="majorBidi" w:cstheme="majorBidi"/>
          <w:sz w:val="24"/>
          <w:szCs w:val="24"/>
        </w:rPr>
        <w:t>Sunan</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Kalijaga</w:t>
      </w:r>
      <w:proofErr w:type="spellEnd"/>
      <w:r w:rsidRPr="00D4146E">
        <w:rPr>
          <w:rFonts w:asciiTheme="majorBidi" w:hAnsiTheme="majorBidi" w:cstheme="majorBidi"/>
          <w:sz w:val="24"/>
          <w:szCs w:val="24"/>
        </w:rPr>
        <w:t xml:space="preserve">. Yogyakarta: UIN </w:t>
      </w:r>
      <w:proofErr w:type="spellStart"/>
      <w:r w:rsidRPr="00D4146E">
        <w:rPr>
          <w:rFonts w:asciiTheme="majorBidi" w:hAnsiTheme="majorBidi" w:cstheme="majorBidi"/>
          <w:sz w:val="24"/>
          <w:szCs w:val="24"/>
        </w:rPr>
        <w:t>Sunan</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Kaligaja</w:t>
      </w:r>
      <w:proofErr w:type="spellEnd"/>
      <w:r w:rsidRPr="00D4146E">
        <w:rPr>
          <w:rFonts w:asciiTheme="majorBidi" w:hAnsiTheme="majorBidi" w:cstheme="majorBidi"/>
          <w:sz w:val="24"/>
          <w:szCs w:val="24"/>
        </w:rPr>
        <w:t>, 2016.</w:t>
      </w:r>
    </w:p>
    <w:p w:rsidR="00D4146E" w:rsidRPr="00D4146E" w:rsidRDefault="00D4146E" w:rsidP="00D4146E">
      <w:pPr>
        <w:spacing w:after="0" w:line="240" w:lineRule="auto"/>
        <w:ind w:left="567" w:hanging="567"/>
        <w:jc w:val="both"/>
        <w:rPr>
          <w:rFonts w:asciiTheme="majorBidi" w:hAnsiTheme="majorBidi" w:cstheme="majorBidi"/>
          <w:sz w:val="24"/>
          <w:szCs w:val="24"/>
        </w:rPr>
      </w:pPr>
    </w:p>
    <w:p w:rsidR="003C0AAA" w:rsidRDefault="003C0AAA" w:rsidP="00D4146E">
      <w:pPr>
        <w:spacing w:after="0" w:line="240" w:lineRule="auto"/>
        <w:ind w:left="567" w:hanging="567"/>
        <w:jc w:val="both"/>
        <w:rPr>
          <w:rFonts w:asciiTheme="majorBidi" w:hAnsiTheme="majorBidi" w:cstheme="majorBidi"/>
          <w:sz w:val="24"/>
          <w:szCs w:val="24"/>
        </w:rPr>
      </w:pPr>
      <w:proofErr w:type="spellStart"/>
      <w:r w:rsidRPr="00D4146E">
        <w:rPr>
          <w:rFonts w:asciiTheme="majorBidi" w:hAnsiTheme="majorBidi" w:cstheme="majorBidi"/>
          <w:sz w:val="24"/>
          <w:szCs w:val="24"/>
        </w:rPr>
        <w:t>Fāruq</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Fawzi</w:t>
      </w:r>
      <w:proofErr w:type="spellEnd"/>
      <w:r w:rsidRPr="00D4146E">
        <w:rPr>
          <w:rFonts w:asciiTheme="majorBidi" w:hAnsiTheme="majorBidi" w:cstheme="majorBidi"/>
          <w:sz w:val="24"/>
          <w:szCs w:val="24"/>
        </w:rPr>
        <w:t xml:space="preserve">̄ ‘Umar. </w:t>
      </w:r>
      <w:proofErr w:type="spellStart"/>
      <w:proofErr w:type="gramStart"/>
      <w:r w:rsidRPr="00D4146E">
        <w:rPr>
          <w:rFonts w:asciiTheme="majorBidi" w:hAnsiTheme="majorBidi" w:cstheme="majorBidi"/>
          <w:i/>
          <w:iCs/>
          <w:sz w:val="24"/>
          <w:szCs w:val="24"/>
        </w:rPr>
        <w:t>al-Istishāq</w:t>
      </w:r>
      <w:proofErr w:type="spellEnd"/>
      <w:proofErr w:type="gramEnd"/>
      <w:r w:rsidRPr="00D4146E">
        <w:rPr>
          <w:rFonts w:asciiTheme="majorBidi" w:hAnsiTheme="majorBidi" w:cstheme="majorBidi"/>
          <w:i/>
          <w:iCs/>
          <w:sz w:val="24"/>
          <w:szCs w:val="24"/>
        </w:rPr>
        <w:t xml:space="preserve"> </w:t>
      </w:r>
      <w:proofErr w:type="spellStart"/>
      <w:r w:rsidRPr="00D4146E">
        <w:rPr>
          <w:rFonts w:asciiTheme="majorBidi" w:hAnsiTheme="majorBidi" w:cstheme="majorBidi"/>
          <w:i/>
          <w:iCs/>
          <w:sz w:val="24"/>
          <w:szCs w:val="24"/>
        </w:rPr>
        <w:t>wa</w:t>
      </w:r>
      <w:proofErr w:type="spellEnd"/>
      <w:r w:rsidRPr="00D4146E">
        <w:rPr>
          <w:rFonts w:asciiTheme="majorBidi" w:hAnsiTheme="majorBidi" w:cstheme="majorBidi"/>
          <w:i/>
          <w:iCs/>
          <w:sz w:val="24"/>
          <w:szCs w:val="24"/>
        </w:rPr>
        <w:t xml:space="preserve"> </w:t>
      </w:r>
      <w:proofErr w:type="spellStart"/>
      <w:r w:rsidRPr="00D4146E">
        <w:rPr>
          <w:rFonts w:asciiTheme="majorBidi" w:hAnsiTheme="majorBidi" w:cstheme="majorBidi"/>
          <w:i/>
          <w:iCs/>
          <w:sz w:val="24"/>
          <w:szCs w:val="24"/>
        </w:rPr>
        <w:t>al-Tārīkh</w:t>
      </w:r>
      <w:proofErr w:type="spellEnd"/>
      <w:r w:rsidRPr="00D4146E">
        <w:rPr>
          <w:rFonts w:asciiTheme="majorBidi" w:hAnsiTheme="majorBidi" w:cstheme="majorBidi"/>
          <w:i/>
          <w:iCs/>
          <w:sz w:val="24"/>
          <w:szCs w:val="24"/>
        </w:rPr>
        <w:t xml:space="preserve"> </w:t>
      </w:r>
      <w:proofErr w:type="spellStart"/>
      <w:r w:rsidRPr="00D4146E">
        <w:rPr>
          <w:rFonts w:asciiTheme="majorBidi" w:hAnsiTheme="majorBidi" w:cstheme="majorBidi"/>
          <w:i/>
          <w:iCs/>
          <w:sz w:val="24"/>
          <w:szCs w:val="24"/>
        </w:rPr>
        <w:t>al-Islāmi</w:t>
      </w:r>
      <w:proofErr w:type="spellEnd"/>
      <w:r w:rsidRPr="00D4146E">
        <w:rPr>
          <w:rFonts w:asciiTheme="majorBidi" w:hAnsiTheme="majorBidi" w:cstheme="majorBidi"/>
          <w:i/>
          <w:iCs/>
          <w:sz w:val="24"/>
          <w:szCs w:val="24"/>
        </w:rPr>
        <w:t>̄</w:t>
      </w:r>
      <w:r w:rsidRPr="00D4146E">
        <w:rPr>
          <w:rFonts w:asciiTheme="majorBidi" w:hAnsiTheme="majorBidi" w:cstheme="majorBidi"/>
          <w:sz w:val="24"/>
          <w:szCs w:val="24"/>
        </w:rPr>
        <w:t xml:space="preserve">. Oman: </w:t>
      </w:r>
      <w:proofErr w:type="spellStart"/>
      <w:r w:rsidRPr="00D4146E">
        <w:rPr>
          <w:rFonts w:asciiTheme="majorBidi" w:hAnsiTheme="majorBidi" w:cstheme="majorBidi"/>
          <w:sz w:val="24"/>
          <w:szCs w:val="24"/>
        </w:rPr>
        <w:t>Maktabah</w:t>
      </w:r>
      <w:proofErr w:type="spellEnd"/>
      <w:r w:rsidRPr="00D4146E">
        <w:rPr>
          <w:rFonts w:asciiTheme="majorBidi" w:hAnsiTheme="majorBidi" w:cstheme="majorBidi"/>
          <w:sz w:val="24"/>
          <w:szCs w:val="24"/>
        </w:rPr>
        <w:t xml:space="preserve"> al-</w:t>
      </w:r>
      <w:proofErr w:type="spellStart"/>
      <w:r w:rsidRPr="00D4146E">
        <w:rPr>
          <w:rFonts w:asciiTheme="majorBidi" w:hAnsiTheme="majorBidi" w:cstheme="majorBidi"/>
          <w:sz w:val="24"/>
          <w:szCs w:val="24"/>
        </w:rPr>
        <w:t>Ahliyah</w:t>
      </w:r>
      <w:proofErr w:type="spellEnd"/>
      <w:r w:rsidRPr="00D4146E">
        <w:rPr>
          <w:rFonts w:asciiTheme="majorBidi" w:hAnsiTheme="majorBidi" w:cstheme="majorBidi"/>
          <w:sz w:val="24"/>
          <w:szCs w:val="24"/>
        </w:rPr>
        <w:t>, 1998.</w:t>
      </w:r>
    </w:p>
    <w:p w:rsidR="00D4146E" w:rsidRPr="00D4146E" w:rsidRDefault="00D4146E" w:rsidP="00D4146E">
      <w:pPr>
        <w:spacing w:after="0" w:line="240" w:lineRule="auto"/>
        <w:ind w:left="567" w:hanging="567"/>
        <w:jc w:val="both"/>
        <w:rPr>
          <w:rFonts w:asciiTheme="majorBidi" w:hAnsiTheme="majorBidi" w:cstheme="majorBidi"/>
          <w:sz w:val="24"/>
          <w:szCs w:val="24"/>
        </w:rPr>
      </w:pPr>
    </w:p>
    <w:p w:rsidR="00D4146E" w:rsidRDefault="003C0AAA" w:rsidP="00D4146E">
      <w:pPr>
        <w:pStyle w:val="ListParagraph"/>
        <w:numPr>
          <w:ilvl w:val="0"/>
          <w:numId w:val="9"/>
        </w:numPr>
        <w:spacing w:after="0" w:line="240" w:lineRule="auto"/>
        <w:ind w:left="284"/>
        <w:jc w:val="both"/>
        <w:rPr>
          <w:rFonts w:asciiTheme="majorBidi" w:hAnsiTheme="majorBidi" w:cstheme="majorBidi"/>
          <w:sz w:val="24"/>
          <w:szCs w:val="24"/>
        </w:rPr>
      </w:pPr>
      <w:proofErr w:type="spellStart"/>
      <w:r w:rsidRPr="00D4146E">
        <w:rPr>
          <w:rFonts w:asciiTheme="majorBidi" w:eastAsia="Times New Roman" w:hAnsiTheme="majorBidi" w:cstheme="majorBidi"/>
          <w:sz w:val="24"/>
          <w:szCs w:val="24"/>
          <w:lang w:eastAsia="id-ID"/>
        </w:rPr>
        <w:t>Gabrieli</w:t>
      </w:r>
      <w:proofErr w:type="spellEnd"/>
      <w:r w:rsidRPr="00D4146E">
        <w:rPr>
          <w:rFonts w:asciiTheme="majorBidi" w:eastAsia="Times New Roman" w:hAnsiTheme="majorBidi" w:cstheme="majorBidi"/>
          <w:sz w:val="24"/>
          <w:szCs w:val="24"/>
          <w:lang w:eastAsia="id-ID"/>
        </w:rPr>
        <w:t xml:space="preserve">. </w:t>
      </w:r>
      <w:r w:rsidRPr="00D4146E">
        <w:rPr>
          <w:rFonts w:asciiTheme="majorBidi" w:eastAsia="Times New Roman" w:hAnsiTheme="majorBidi" w:cstheme="majorBidi"/>
          <w:i/>
          <w:iCs/>
          <w:sz w:val="24"/>
          <w:szCs w:val="24"/>
          <w:lang w:eastAsia="id-ID"/>
        </w:rPr>
        <w:t xml:space="preserve">“Leone </w:t>
      </w:r>
      <w:proofErr w:type="spellStart"/>
      <w:r w:rsidRPr="00D4146E">
        <w:rPr>
          <w:rFonts w:asciiTheme="majorBidi" w:eastAsia="Times New Roman" w:hAnsiTheme="majorBidi" w:cstheme="majorBidi"/>
          <w:i/>
          <w:iCs/>
          <w:sz w:val="24"/>
          <w:szCs w:val="24"/>
          <w:lang w:eastAsia="id-ID"/>
        </w:rPr>
        <w:t>Caetani</w:t>
      </w:r>
      <w:proofErr w:type="spellEnd"/>
      <w:r w:rsidRPr="00D4146E">
        <w:rPr>
          <w:rFonts w:asciiTheme="majorBidi" w:eastAsia="Times New Roman" w:hAnsiTheme="majorBidi" w:cstheme="majorBidi"/>
          <w:i/>
          <w:iCs/>
          <w:sz w:val="24"/>
          <w:szCs w:val="24"/>
          <w:lang w:eastAsia="id-ID"/>
        </w:rPr>
        <w:t>”,</w:t>
      </w:r>
      <w:r w:rsidRPr="00D4146E">
        <w:rPr>
          <w:rFonts w:asciiTheme="majorBidi" w:eastAsia="Times New Roman" w:hAnsiTheme="majorBidi" w:cstheme="majorBidi"/>
          <w:sz w:val="24"/>
          <w:szCs w:val="24"/>
          <w:lang w:eastAsia="id-ID"/>
        </w:rPr>
        <w:t> </w:t>
      </w:r>
      <w:proofErr w:type="spellStart"/>
      <w:r w:rsidRPr="00D4146E">
        <w:rPr>
          <w:rFonts w:asciiTheme="majorBidi" w:eastAsia="Times New Roman" w:hAnsiTheme="majorBidi" w:cstheme="majorBidi"/>
          <w:i/>
          <w:iCs/>
          <w:sz w:val="24"/>
          <w:szCs w:val="24"/>
          <w:lang w:eastAsia="id-ID"/>
        </w:rPr>
        <w:t>Storia</w:t>
      </w:r>
      <w:proofErr w:type="spellEnd"/>
      <w:r w:rsidRPr="00D4146E">
        <w:rPr>
          <w:rFonts w:asciiTheme="majorBidi" w:eastAsia="Times New Roman" w:hAnsiTheme="majorBidi" w:cstheme="majorBidi"/>
          <w:i/>
          <w:iCs/>
          <w:sz w:val="24"/>
          <w:szCs w:val="24"/>
          <w:lang w:eastAsia="id-ID"/>
        </w:rPr>
        <w:t xml:space="preserve"> e </w:t>
      </w:r>
      <w:proofErr w:type="spellStart"/>
      <w:r w:rsidRPr="00D4146E">
        <w:rPr>
          <w:rFonts w:asciiTheme="majorBidi" w:eastAsia="Times New Roman" w:hAnsiTheme="majorBidi" w:cstheme="majorBidi"/>
          <w:i/>
          <w:iCs/>
          <w:sz w:val="24"/>
          <w:szCs w:val="24"/>
          <w:lang w:eastAsia="id-ID"/>
        </w:rPr>
        <w:t>civiltà</w:t>
      </w:r>
      <w:proofErr w:type="spellEnd"/>
      <w:r w:rsidRPr="00D4146E">
        <w:rPr>
          <w:rFonts w:asciiTheme="majorBidi" w:eastAsia="Times New Roman" w:hAnsiTheme="majorBidi" w:cstheme="majorBidi"/>
          <w:i/>
          <w:iCs/>
          <w:sz w:val="24"/>
          <w:szCs w:val="24"/>
          <w:lang w:eastAsia="id-ID"/>
        </w:rPr>
        <w:t xml:space="preserve"> </w:t>
      </w:r>
      <w:proofErr w:type="spellStart"/>
      <w:r w:rsidRPr="00D4146E">
        <w:rPr>
          <w:rFonts w:asciiTheme="majorBidi" w:eastAsia="Times New Roman" w:hAnsiTheme="majorBidi" w:cstheme="majorBidi"/>
          <w:i/>
          <w:iCs/>
          <w:sz w:val="24"/>
          <w:szCs w:val="24"/>
          <w:lang w:eastAsia="id-ID"/>
        </w:rPr>
        <w:t>musulmana</w:t>
      </w:r>
      <w:proofErr w:type="spellEnd"/>
      <w:r w:rsidRPr="00D4146E">
        <w:rPr>
          <w:rFonts w:asciiTheme="majorBidi" w:eastAsia="Times New Roman" w:hAnsiTheme="majorBidi" w:cstheme="majorBidi"/>
          <w:sz w:val="24"/>
          <w:szCs w:val="24"/>
          <w:lang w:eastAsia="id-ID"/>
        </w:rPr>
        <w:t>. Napoli: 1947</w:t>
      </w:r>
      <w:r w:rsidRPr="00D4146E">
        <w:rPr>
          <w:rFonts w:asciiTheme="majorBidi" w:hAnsiTheme="majorBidi" w:cstheme="majorBidi"/>
          <w:sz w:val="24"/>
          <w:szCs w:val="24"/>
        </w:rPr>
        <w:t>.</w:t>
      </w:r>
    </w:p>
    <w:p w:rsidR="00D4146E" w:rsidRPr="00D4146E" w:rsidRDefault="00D4146E" w:rsidP="00D4146E">
      <w:pPr>
        <w:spacing w:after="0" w:line="240" w:lineRule="auto"/>
        <w:ind w:left="-76"/>
        <w:jc w:val="both"/>
        <w:rPr>
          <w:rFonts w:asciiTheme="majorBidi" w:hAnsiTheme="majorBidi" w:cstheme="majorBidi"/>
          <w:sz w:val="24"/>
          <w:szCs w:val="24"/>
        </w:rPr>
      </w:pPr>
    </w:p>
    <w:p w:rsidR="003C0AAA" w:rsidRDefault="003C0AAA" w:rsidP="00D4146E">
      <w:pPr>
        <w:spacing w:after="0" w:line="240" w:lineRule="auto"/>
        <w:ind w:left="709" w:hanging="785"/>
        <w:jc w:val="both"/>
        <w:rPr>
          <w:rFonts w:asciiTheme="majorBidi" w:hAnsiTheme="majorBidi" w:cstheme="majorBidi"/>
          <w:sz w:val="24"/>
          <w:szCs w:val="24"/>
        </w:rPr>
      </w:pPr>
      <w:proofErr w:type="spellStart"/>
      <w:r w:rsidRPr="00D4146E">
        <w:rPr>
          <w:rFonts w:asciiTheme="majorBidi" w:hAnsiTheme="majorBidi" w:cstheme="majorBidi"/>
          <w:sz w:val="24"/>
          <w:szCs w:val="24"/>
        </w:rPr>
        <w:t>Hasan</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Suadi</w:t>
      </w:r>
      <w:proofErr w:type="spellEnd"/>
      <w:r w:rsidRPr="00D4146E">
        <w:rPr>
          <w:rFonts w:asciiTheme="majorBidi" w:hAnsiTheme="majorBidi" w:cstheme="majorBidi"/>
          <w:sz w:val="24"/>
          <w:szCs w:val="24"/>
        </w:rPr>
        <w:t xml:space="preserve">. Menyoal Kritik </w:t>
      </w:r>
      <w:proofErr w:type="spellStart"/>
      <w:r w:rsidRPr="00D4146E">
        <w:rPr>
          <w:rFonts w:asciiTheme="majorBidi" w:hAnsiTheme="majorBidi" w:cstheme="majorBidi"/>
          <w:sz w:val="24"/>
          <w:szCs w:val="24"/>
        </w:rPr>
        <w:t>Sanad</w:t>
      </w:r>
      <w:proofErr w:type="spellEnd"/>
      <w:r w:rsidRPr="00D4146E">
        <w:rPr>
          <w:rFonts w:asciiTheme="majorBidi" w:hAnsiTheme="majorBidi" w:cstheme="majorBidi"/>
          <w:sz w:val="24"/>
          <w:szCs w:val="24"/>
        </w:rPr>
        <w:t xml:space="preserve"> Joseph </w:t>
      </w:r>
      <w:proofErr w:type="spellStart"/>
      <w:r w:rsidRPr="00D4146E">
        <w:rPr>
          <w:rFonts w:asciiTheme="majorBidi" w:hAnsiTheme="majorBidi" w:cstheme="majorBidi"/>
          <w:sz w:val="24"/>
          <w:szCs w:val="24"/>
        </w:rPr>
        <w:t>Schahct</w:t>
      </w:r>
      <w:proofErr w:type="spellEnd"/>
      <w:r w:rsidRPr="00D4146E">
        <w:rPr>
          <w:rFonts w:asciiTheme="majorBidi" w:hAnsiTheme="majorBidi" w:cstheme="majorBidi"/>
          <w:sz w:val="24"/>
          <w:szCs w:val="24"/>
        </w:rPr>
        <w:t xml:space="preserve">. </w:t>
      </w:r>
      <w:r w:rsidRPr="00D4146E">
        <w:rPr>
          <w:rFonts w:asciiTheme="majorBidi" w:hAnsiTheme="majorBidi" w:cstheme="majorBidi"/>
          <w:i/>
          <w:iCs/>
          <w:sz w:val="24"/>
          <w:szCs w:val="24"/>
        </w:rPr>
        <w:t>Jurnal Riwayat</w:t>
      </w:r>
      <w:r w:rsidRPr="00D4146E">
        <w:rPr>
          <w:rFonts w:asciiTheme="majorBidi" w:hAnsiTheme="majorBidi" w:cstheme="majorBidi"/>
          <w:sz w:val="24"/>
          <w:szCs w:val="24"/>
        </w:rPr>
        <w:t>. Vol. 2, No. 1. 2016.</w:t>
      </w:r>
    </w:p>
    <w:p w:rsidR="00D4146E" w:rsidRPr="00D4146E" w:rsidRDefault="00D4146E" w:rsidP="00D4146E">
      <w:pPr>
        <w:spacing w:after="0" w:line="240" w:lineRule="auto"/>
        <w:ind w:left="709" w:hanging="785"/>
        <w:jc w:val="both"/>
        <w:rPr>
          <w:rFonts w:asciiTheme="majorBidi" w:hAnsiTheme="majorBidi" w:cstheme="majorBidi"/>
          <w:sz w:val="24"/>
          <w:szCs w:val="24"/>
        </w:rPr>
      </w:pPr>
    </w:p>
    <w:p w:rsidR="003C0AAA" w:rsidRDefault="003C0AAA" w:rsidP="00D4146E">
      <w:pPr>
        <w:spacing w:after="0" w:line="240" w:lineRule="auto"/>
        <w:ind w:left="709" w:hanging="785"/>
        <w:jc w:val="both"/>
        <w:rPr>
          <w:rFonts w:asciiTheme="majorBidi" w:hAnsiTheme="majorBidi" w:cstheme="majorBidi"/>
          <w:sz w:val="24"/>
          <w:szCs w:val="24"/>
          <w:lang w:bidi="ar-EG"/>
        </w:rPr>
      </w:pPr>
      <w:proofErr w:type="spellStart"/>
      <w:r w:rsidRPr="00D4146E">
        <w:rPr>
          <w:rFonts w:asciiTheme="majorBidi" w:hAnsiTheme="majorBidi" w:cstheme="majorBidi"/>
          <w:sz w:val="24"/>
          <w:szCs w:val="24"/>
          <w:lang w:bidi="ar-EG"/>
        </w:rPr>
        <w:t>Ibn</w:t>
      </w:r>
      <w:proofErr w:type="spellEnd"/>
      <w:r w:rsidRPr="00D4146E">
        <w:rPr>
          <w:rFonts w:asciiTheme="majorBidi" w:hAnsiTheme="majorBidi" w:cstheme="majorBidi"/>
          <w:sz w:val="24"/>
          <w:szCs w:val="24"/>
          <w:lang w:bidi="ar-EG"/>
        </w:rPr>
        <w:t xml:space="preserve"> </w:t>
      </w:r>
      <w:proofErr w:type="spellStart"/>
      <w:r w:rsidRPr="00D4146E">
        <w:rPr>
          <w:rFonts w:asciiTheme="majorBidi" w:hAnsiTheme="majorBidi" w:cstheme="majorBidi"/>
          <w:sz w:val="24"/>
          <w:szCs w:val="24"/>
          <w:lang w:bidi="ar-EG"/>
        </w:rPr>
        <w:t>Ḥibbān</w:t>
      </w:r>
      <w:proofErr w:type="spellEnd"/>
      <w:r w:rsidRPr="00D4146E">
        <w:rPr>
          <w:rFonts w:asciiTheme="majorBidi" w:hAnsiTheme="majorBidi" w:cstheme="majorBidi"/>
          <w:sz w:val="24"/>
          <w:szCs w:val="24"/>
          <w:lang w:bidi="ar-EG"/>
        </w:rPr>
        <w:t xml:space="preserve">, Muhammad bin </w:t>
      </w:r>
      <w:proofErr w:type="spellStart"/>
      <w:r w:rsidRPr="00D4146E">
        <w:rPr>
          <w:rFonts w:asciiTheme="majorBidi" w:hAnsiTheme="majorBidi" w:cstheme="majorBidi"/>
          <w:sz w:val="24"/>
          <w:szCs w:val="24"/>
          <w:lang w:bidi="ar-EG"/>
        </w:rPr>
        <w:t>Ḥibbān</w:t>
      </w:r>
      <w:proofErr w:type="spellEnd"/>
      <w:r w:rsidRPr="00D4146E">
        <w:rPr>
          <w:rFonts w:asciiTheme="majorBidi" w:hAnsiTheme="majorBidi" w:cstheme="majorBidi"/>
          <w:sz w:val="24"/>
          <w:szCs w:val="24"/>
          <w:lang w:bidi="ar-EG"/>
        </w:rPr>
        <w:t xml:space="preserve">. </w:t>
      </w:r>
      <w:proofErr w:type="spellStart"/>
      <w:r w:rsidRPr="00D4146E">
        <w:rPr>
          <w:rFonts w:asciiTheme="majorBidi" w:hAnsiTheme="majorBidi" w:cstheme="majorBidi"/>
          <w:i/>
          <w:iCs/>
          <w:sz w:val="24"/>
          <w:szCs w:val="24"/>
          <w:lang w:bidi="ar-EG"/>
        </w:rPr>
        <w:t>al-Majrūḥīn</w:t>
      </w:r>
      <w:proofErr w:type="spellEnd"/>
      <w:r w:rsidRPr="00D4146E">
        <w:rPr>
          <w:rFonts w:asciiTheme="majorBidi" w:hAnsiTheme="majorBidi" w:cstheme="majorBidi"/>
          <w:i/>
          <w:iCs/>
          <w:sz w:val="24"/>
          <w:szCs w:val="24"/>
          <w:lang w:bidi="ar-EG"/>
        </w:rPr>
        <w:t xml:space="preserve"> </w:t>
      </w:r>
      <w:proofErr w:type="spellStart"/>
      <w:r w:rsidRPr="00D4146E">
        <w:rPr>
          <w:rFonts w:asciiTheme="majorBidi" w:hAnsiTheme="majorBidi" w:cstheme="majorBidi"/>
          <w:i/>
          <w:iCs/>
          <w:sz w:val="24"/>
          <w:szCs w:val="24"/>
          <w:lang w:bidi="ar-EG"/>
        </w:rPr>
        <w:t>min</w:t>
      </w:r>
      <w:proofErr w:type="spellEnd"/>
      <w:r w:rsidRPr="00D4146E">
        <w:rPr>
          <w:rFonts w:asciiTheme="majorBidi" w:hAnsiTheme="majorBidi" w:cstheme="majorBidi"/>
          <w:i/>
          <w:iCs/>
          <w:sz w:val="24"/>
          <w:szCs w:val="24"/>
          <w:lang w:bidi="ar-EG"/>
        </w:rPr>
        <w:t xml:space="preserve"> </w:t>
      </w:r>
      <w:proofErr w:type="spellStart"/>
      <w:r w:rsidRPr="00D4146E">
        <w:rPr>
          <w:rFonts w:asciiTheme="majorBidi" w:hAnsiTheme="majorBidi" w:cstheme="majorBidi"/>
          <w:i/>
          <w:iCs/>
          <w:sz w:val="24"/>
          <w:szCs w:val="24"/>
          <w:lang w:bidi="ar-EG"/>
        </w:rPr>
        <w:t>al-Muḥaddithīn</w:t>
      </w:r>
      <w:proofErr w:type="spellEnd"/>
      <w:r w:rsidRPr="00D4146E">
        <w:rPr>
          <w:rFonts w:asciiTheme="majorBidi" w:hAnsiTheme="majorBidi" w:cstheme="majorBidi"/>
          <w:i/>
          <w:iCs/>
          <w:sz w:val="24"/>
          <w:szCs w:val="24"/>
          <w:lang w:bidi="ar-EG"/>
        </w:rPr>
        <w:t xml:space="preserve"> </w:t>
      </w:r>
      <w:proofErr w:type="spellStart"/>
      <w:proofErr w:type="gramStart"/>
      <w:r w:rsidRPr="00D4146E">
        <w:rPr>
          <w:rFonts w:asciiTheme="majorBidi" w:hAnsiTheme="majorBidi" w:cstheme="majorBidi"/>
          <w:i/>
          <w:iCs/>
          <w:sz w:val="24"/>
          <w:szCs w:val="24"/>
          <w:lang w:bidi="ar-EG"/>
        </w:rPr>
        <w:t>wa</w:t>
      </w:r>
      <w:proofErr w:type="spellEnd"/>
      <w:proofErr w:type="gramEnd"/>
      <w:r w:rsidRPr="00D4146E">
        <w:rPr>
          <w:rFonts w:asciiTheme="majorBidi" w:hAnsiTheme="majorBidi" w:cstheme="majorBidi"/>
          <w:i/>
          <w:iCs/>
          <w:sz w:val="24"/>
          <w:szCs w:val="24"/>
          <w:lang w:bidi="ar-EG"/>
        </w:rPr>
        <w:t xml:space="preserve"> </w:t>
      </w:r>
      <w:proofErr w:type="spellStart"/>
      <w:r w:rsidRPr="00D4146E">
        <w:rPr>
          <w:rFonts w:asciiTheme="majorBidi" w:hAnsiTheme="majorBidi" w:cstheme="majorBidi"/>
          <w:i/>
          <w:iCs/>
          <w:sz w:val="24"/>
          <w:szCs w:val="24"/>
          <w:lang w:bidi="ar-EG"/>
        </w:rPr>
        <w:t>al-Ḍu‘afa</w:t>
      </w:r>
      <w:proofErr w:type="spellEnd"/>
      <w:r w:rsidRPr="00D4146E">
        <w:rPr>
          <w:rFonts w:asciiTheme="majorBidi" w:hAnsiTheme="majorBidi" w:cstheme="majorBidi"/>
          <w:i/>
          <w:iCs/>
          <w:sz w:val="24"/>
          <w:szCs w:val="24"/>
          <w:lang w:bidi="ar-EG"/>
        </w:rPr>
        <w:t xml:space="preserve">̄’ </w:t>
      </w:r>
      <w:proofErr w:type="spellStart"/>
      <w:r w:rsidRPr="00D4146E">
        <w:rPr>
          <w:rFonts w:asciiTheme="majorBidi" w:hAnsiTheme="majorBidi" w:cstheme="majorBidi"/>
          <w:i/>
          <w:iCs/>
          <w:sz w:val="24"/>
          <w:szCs w:val="24"/>
          <w:lang w:bidi="ar-EG"/>
        </w:rPr>
        <w:t>wa</w:t>
      </w:r>
      <w:proofErr w:type="spellEnd"/>
      <w:r w:rsidRPr="00D4146E">
        <w:rPr>
          <w:rFonts w:asciiTheme="majorBidi" w:hAnsiTheme="majorBidi" w:cstheme="majorBidi"/>
          <w:i/>
          <w:iCs/>
          <w:sz w:val="24"/>
          <w:szCs w:val="24"/>
          <w:lang w:bidi="ar-EG"/>
        </w:rPr>
        <w:t xml:space="preserve"> </w:t>
      </w:r>
      <w:proofErr w:type="spellStart"/>
      <w:r w:rsidRPr="00D4146E">
        <w:rPr>
          <w:rFonts w:asciiTheme="majorBidi" w:hAnsiTheme="majorBidi" w:cstheme="majorBidi"/>
          <w:i/>
          <w:iCs/>
          <w:sz w:val="24"/>
          <w:szCs w:val="24"/>
          <w:lang w:bidi="ar-EG"/>
        </w:rPr>
        <w:t>al-Matrukīn</w:t>
      </w:r>
      <w:proofErr w:type="spellEnd"/>
      <w:r w:rsidRPr="00D4146E">
        <w:rPr>
          <w:rFonts w:asciiTheme="majorBidi" w:hAnsiTheme="majorBidi" w:cstheme="majorBidi"/>
          <w:sz w:val="24"/>
          <w:szCs w:val="24"/>
          <w:lang w:bidi="ar-EG"/>
        </w:rPr>
        <w:t xml:space="preserve">. </w:t>
      </w:r>
      <w:proofErr w:type="spellStart"/>
      <w:r w:rsidRPr="00D4146E">
        <w:rPr>
          <w:rFonts w:asciiTheme="majorBidi" w:hAnsiTheme="majorBidi" w:cstheme="majorBidi"/>
          <w:sz w:val="24"/>
          <w:szCs w:val="24"/>
          <w:lang w:bidi="ar-EG"/>
        </w:rPr>
        <w:t>Bairūt</w:t>
      </w:r>
      <w:proofErr w:type="spellEnd"/>
      <w:r w:rsidRPr="00D4146E">
        <w:rPr>
          <w:rFonts w:asciiTheme="majorBidi" w:hAnsiTheme="majorBidi" w:cstheme="majorBidi"/>
          <w:sz w:val="24"/>
          <w:szCs w:val="24"/>
          <w:lang w:bidi="ar-EG"/>
        </w:rPr>
        <w:t xml:space="preserve">: </w:t>
      </w:r>
      <w:proofErr w:type="spellStart"/>
      <w:r w:rsidRPr="00D4146E">
        <w:rPr>
          <w:rFonts w:asciiTheme="majorBidi" w:hAnsiTheme="majorBidi" w:cstheme="majorBidi"/>
          <w:sz w:val="24"/>
          <w:szCs w:val="24"/>
          <w:lang w:bidi="ar-EG"/>
        </w:rPr>
        <w:t>Dār</w:t>
      </w:r>
      <w:proofErr w:type="spellEnd"/>
      <w:r w:rsidRPr="00D4146E">
        <w:rPr>
          <w:rFonts w:asciiTheme="majorBidi" w:hAnsiTheme="majorBidi" w:cstheme="majorBidi"/>
          <w:sz w:val="24"/>
          <w:szCs w:val="24"/>
          <w:lang w:bidi="ar-EG"/>
        </w:rPr>
        <w:t xml:space="preserve"> al-</w:t>
      </w:r>
      <w:proofErr w:type="spellStart"/>
      <w:r w:rsidRPr="00D4146E">
        <w:rPr>
          <w:rFonts w:asciiTheme="majorBidi" w:hAnsiTheme="majorBidi" w:cstheme="majorBidi"/>
          <w:sz w:val="24"/>
          <w:szCs w:val="24"/>
          <w:lang w:bidi="ar-EG"/>
        </w:rPr>
        <w:t>Ma‘rifah</w:t>
      </w:r>
      <w:proofErr w:type="spellEnd"/>
      <w:r w:rsidRPr="00D4146E">
        <w:rPr>
          <w:rFonts w:asciiTheme="majorBidi" w:hAnsiTheme="majorBidi" w:cstheme="majorBidi"/>
          <w:sz w:val="24"/>
          <w:szCs w:val="24"/>
          <w:lang w:bidi="ar-EG"/>
        </w:rPr>
        <w:t>, 1992.</w:t>
      </w:r>
    </w:p>
    <w:p w:rsidR="00D4146E" w:rsidRPr="00D4146E" w:rsidRDefault="00D4146E" w:rsidP="00D4146E">
      <w:pPr>
        <w:spacing w:after="0" w:line="240" w:lineRule="auto"/>
        <w:ind w:left="709" w:hanging="785"/>
        <w:jc w:val="both"/>
        <w:rPr>
          <w:rFonts w:asciiTheme="majorBidi" w:hAnsiTheme="majorBidi" w:cstheme="majorBidi"/>
          <w:sz w:val="24"/>
          <w:szCs w:val="24"/>
          <w:lang w:bidi="ar-EG"/>
        </w:rPr>
      </w:pPr>
    </w:p>
    <w:p w:rsidR="003C0AAA" w:rsidRDefault="003C0AAA" w:rsidP="00D4146E">
      <w:pPr>
        <w:spacing w:after="0" w:line="240" w:lineRule="auto"/>
        <w:ind w:left="709" w:hanging="785"/>
        <w:jc w:val="both"/>
        <w:rPr>
          <w:rFonts w:asciiTheme="majorBidi" w:hAnsiTheme="majorBidi" w:cstheme="majorBidi"/>
          <w:sz w:val="24"/>
          <w:szCs w:val="24"/>
        </w:rPr>
      </w:pPr>
      <w:r w:rsidRPr="00D4146E">
        <w:rPr>
          <w:rFonts w:asciiTheme="majorBidi" w:hAnsiTheme="majorBidi" w:cstheme="majorBidi"/>
          <w:sz w:val="24"/>
          <w:szCs w:val="24"/>
        </w:rPr>
        <w:t>‘</w:t>
      </w:r>
      <w:proofErr w:type="spellStart"/>
      <w:r w:rsidRPr="00D4146E">
        <w:rPr>
          <w:rFonts w:asciiTheme="majorBidi" w:hAnsiTheme="majorBidi" w:cstheme="majorBidi"/>
          <w:sz w:val="24"/>
          <w:szCs w:val="24"/>
        </w:rPr>
        <w:t>Imād</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al-Dīn</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Khalīl</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i/>
          <w:iCs/>
          <w:sz w:val="24"/>
          <w:szCs w:val="24"/>
        </w:rPr>
        <w:t>al-Mustashriqūn</w:t>
      </w:r>
      <w:proofErr w:type="spellEnd"/>
      <w:r w:rsidRPr="00D4146E">
        <w:rPr>
          <w:rFonts w:asciiTheme="majorBidi" w:hAnsiTheme="majorBidi" w:cstheme="majorBidi"/>
          <w:i/>
          <w:iCs/>
          <w:sz w:val="24"/>
          <w:szCs w:val="24"/>
        </w:rPr>
        <w:t xml:space="preserve"> </w:t>
      </w:r>
      <w:proofErr w:type="spellStart"/>
      <w:r w:rsidRPr="00D4146E">
        <w:rPr>
          <w:rFonts w:asciiTheme="majorBidi" w:hAnsiTheme="majorBidi" w:cstheme="majorBidi"/>
          <w:i/>
          <w:iCs/>
          <w:sz w:val="24"/>
          <w:szCs w:val="24"/>
        </w:rPr>
        <w:t>wa</w:t>
      </w:r>
      <w:proofErr w:type="spellEnd"/>
      <w:r w:rsidRPr="00D4146E">
        <w:rPr>
          <w:rFonts w:asciiTheme="majorBidi" w:hAnsiTheme="majorBidi" w:cstheme="majorBidi"/>
          <w:i/>
          <w:iCs/>
          <w:sz w:val="24"/>
          <w:szCs w:val="24"/>
        </w:rPr>
        <w:t xml:space="preserve"> </w:t>
      </w:r>
      <w:proofErr w:type="spellStart"/>
      <w:r w:rsidRPr="00D4146E">
        <w:rPr>
          <w:rFonts w:asciiTheme="majorBidi" w:hAnsiTheme="majorBidi" w:cstheme="majorBidi"/>
          <w:i/>
          <w:iCs/>
          <w:sz w:val="24"/>
          <w:szCs w:val="24"/>
        </w:rPr>
        <w:t>al-Sīrah</w:t>
      </w:r>
      <w:proofErr w:type="spellEnd"/>
      <w:r w:rsidRPr="00D4146E">
        <w:rPr>
          <w:rFonts w:asciiTheme="majorBidi" w:hAnsiTheme="majorBidi" w:cstheme="majorBidi"/>
          <w:i/>
          <w:iCs/>
          <w:sz w:val="24"/>
          <w:szCs w:val="24"/>
        </w:rPr>
        <w:t xml:space="preserve"> al-</w:t>
      </w:r>
      <w:proofErr w:type="spellStart"/>
      <w:r w:rsidRPr="00D4146E">
        <w:rPr>
          <w:rFonts w:asciiTheme="majorBidi" w:hAnsiTheme="majorBidi" w:cstheme="majorBidi"/>
          <w:i/>
          <w:iCs/>
          <w:sz w:val="24"/>
          <w:szCs w:val="24"/>
        </w:rPr>
        <w:t>Nabawiyah</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Riyād</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Dār</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al-Ḥadīth</w:t>
      </w:r>
      <w:proofErr w:type="spellEnd"/>
      <w:r w:rsidRPr="00D4146E">
        <w:rPr>
          <w:rFonts w:asciiTheme="majorBidi" w:hAnsiTheme="majorBidi" w:cstheme="majorBidi"/>
          <w:sz w:val="24"/>
          <w:szCs w:val="24"/>
        </w:rPr>
        <w:t>, 1405.</w:t>
      </w:r>
    </w:p>
    <w:p w:rsidR="00D4146E" w:rsidRPr="00D4146E" w:rsidRDefault="00D4146E" w:rsidP="00D4146E">
      <w:pPr>
        <w:spacing w:after="0" w:line="240" w:lineRule="auto"/>
        <w:ind w:left="709" w:hanging="785"/>
        <w:jc w:val="both"/>
        <w:rPr>
          <w:rFonts w:asciiTheme="majorBidi" w:hAnsiTheme="majorBidi" w:cstheme="majorBidi"/>
          <w:sz w:val="24"/>
          <w:szCs w:val="24"/>
        </w:rPr>
      </w:pPr>
    </w:p>
    <w:p w:rsidR="003C0AAA" w:rsidRDefault="003C0AAA" w:rsidP="00D4146E">
      <w:pPr>
        <w:spacing w:after="0" w:line="240" w:lineRule="auto"/>
        <w:ind w:left="709" w:hanging="785"/>
        <w:jc w:val="both"/>
        <w:rPr>
          <w:rFonts w:asciiTheme="majorBidi" w:hAnsiTheme="majorBidi" w:cstheme="majorBidi"/>
          <w:sz w:val="24"/>
          <w:szCs w:val="24"/>
        </w:rPr>
      </w:pPr>
      <w:proofErr w:type="spellStart"/>
      <w:r w:rsidRPr="00D4146E">
        <w:rPr>
          <w:rFonts w:asciiTheme="majorBidi" w:hAnsiTheme="majorBidi" w:cstheme="majorBidi"/>
          <w:sz w:val="24"/>
          <w:szCs w:val="24"/>
        </w:rPr>
        <w:t>Kamaruddin</w:t>
      </w:r>
      <w:proofErr w:type="spellEnd"/>
      <w:r w:rsidRPr="00D4146E">
        <w:rPr>
          <w:rFonts w:asciiTheme="majorBidi" w:hAnsiTheme="majorBidi" w:cstheme="majorBidi"/>
          <w:sz w:val="24"/>
          <w:szCs w:val="24"/>
        </w:rPr>
        <w:t xml:space="preserve">. Kritik M. Mustafa </w:t>
      </w:r>
      <w:proofErr w:type="spellStart"/>
      <w:r w:rsidRPr="00D4146E">
        <w:rPr>
          <w:rFonts w:asciiTheme="majorBidi" w:hAnsiTheme="majorBidi" w:cstheme="majorBidi"/>
          <w:sz w:val="24"/>
          <w:szCs w:val="24"/>
        </w:rPr>
        <w:t>Azami</w:t>
      </w:r>
      <w:proofErr w:type="spellEnd"/>
      <w:r w:rsidRPr="00D4146E">
        <w:rPr>
          <w:rFonts w:asciiTheme="majorBidi" w:hAnsiTheme="majorBidi" w:cstheme="majorBidi"/>
          <w:sz w:val="24"/>
          <w:szCs w:val="24"/>
        </w:rPr>
        <w:t xml:space="preserve"> Terhadap Pemikiran Para </w:t>
      </w:r>
      <w:proofErr w:type="spellStart"/>
      <w:r w:rsidRPr="00D4146E">
        <w:rPr>
          <w:rFonts w:asciiTheme="majorBidi" w:hAnsiTheme="majorBidi" w:cstheme="majorBidi"/>
          <w:sz w:val="24"/>
          <w:szCs w:val="24"/>
        </w:rPr>
        <w:t>Orientalis</w:t>
      </w:r>
      <w:proofErr w:type="spellEnd"/>
      <w:r w:rsidRPr="00D4146E">
        <w:rPr>
          <w:rFonts w:asciiTheme="majorBidi" w:hAnsiTheme="majorBidi" w:cstheme="majorBidi"/>
          <w:sz w:val="24"/>
          <w:szCs w:val="24"/>
        </w:rPr>
        <w:t xml:space="preserve"> Tentang Hadis </w:t>
      </w:r>
      <w:proofErr w:type="spellStart"/>
      <w:r w:rsidRPr="00D4146E">
        <w:rPr>
          <w:rFonts w:asciiTheme="majorBidi" w:hAnsiTheme="majorBidi" w:cstheme="majorBidi"/>
          <w:sz w:val="24"/>
          <w:szCs w:val="24"/>
        </w:rPr>
        <w:t>Rasulullah</w:t>
      </w:r>
      <w:proofErr w:type="spellEnd"/>
      <w:r w:rsidRPr="00D4146E">
        <w:rPr>
          <w:rFonts w:asciiTheme="majorBidi" w:hAnsiTheme="majorBidi" w:cstheme="majorBidi"/>
          <w:sz w:val="24"/>
          <w:szCs w:val="24"/>
        </w:rPr>
        <w:t xml:space="preserve">. </w:t>
      </w:r>
      <w:r w:rsidRPr="00D4146E">
        <w:rPr>
          <w:rFonts w:asciiTheme="majorBidi" w:hAnsiTheme="majorBidi" w:cstheme="majorBidi"/>
          <w:i/>
          <w:iCs/>
          <w:sz w:val="24"/>
          <w:szCs w:val="24"/>
        </w:rPr>
        <w:t>Jurnal al-</w:t>
      </w:r>
      <w:proofErr w:type="spellStart"/>
      <w:r w:rsidRPr="00D4146E">
        <w:rPr>
          <w:rFonts w:asciiTheme="majorBidi" w:hAnsiTheme="majorBidi" w:cstheme="majorBidi"/>
          <w:i/>
          <w:iCs/>
          <w:sz w:val="24"/>
          <w:szCs w:val="24"/>
        </w:rPr>
        <w:t>Tahrir</w:t>
      </w:r>
      <w:proofErr w:type="spellEnd"/>
      <w:r w:rsidRPr="00D4146E">
        <w:rPr>
          <w:rFonts w:asciiTheme="majorBidi" w:hAnsiTheme="majorBidi" w:cstheme="majorBidi"/>
          <w:sz w:val="24"/>
          <w:szCs w:val="24"/>
        </w:rPr>
        <w:t>. Vol. 11, No. 1. Mei, 2011.</w:t>
      </w:r>
    </w:p>
    <w:p w:rsidR="00D4146E" w:rsidRPr="00D4146E" w:rsidRDefault="00D4146E" w:rsidP="00D4146E">
      <w:pPr>
        <w:spacing w:after="0" w:line="240" w:lineRule="auto"/>
        <w:ind w:left="709" w:hanging="785"/>
        <w:jc w:val="both"/>
        <w:rPr>
          <w:rFonts w:asciiTheme="majorBidi" w:hAnsiTheme="majorBidi" w:cstheme="majorBidi"/>
          <w:sz w:val="24"/>
          <w:szCs w:val="24"/>
        </w:rPr>
      </w:pPr>
    </w:p>
    <w:p w:rsidR="003C0AAA" w:rsidRDefault="003C0AAA" w:rsidP="00D4146E">
      <w:pPr>
        <w:spacing w:after="0" w:line="240" w:lineRule="auto"/>
        <w:ind w:left="709" w:hanging="785"/>
        <w:jc w:val="both"/>
        <w:rPr>
          <w:rFonts w:asciiTheme="majorBidi" w:hAnsiTheme="majorBidi" w:cstheme="majorBidi"/>
          <w:sz w:val="24"/>
          <w:szCs w:val="24"/>
        </w:rPr>
      </w:pPr>
      <w:r w:rsidRPr="00D4146E">
        <w:rPr>
          <w:rFonts w:asciiTheme="majorBidi" w:hAnsiTheme="majorBidi" w:cstheme="majorBidi"/>
          <w:sz w:val="24"/>
          <w:szCs w:val="24"/>
        </w:rPr>
        <w:t xml:space="preserve">Leone </w:t>
      </w:r>
      <w:proofErr w:type="spellStart"/>
      <w:r w:rsidRPr="00D4146E">
        <w:rPr>
          <w:rFonts w:asciiTheme="majorBidi" w:hAnsiTheme="majorBidi" w:cstheme="majorBidi"/>
          <w:sz w:val="24"/>
          <w:szCs w:val="24"/>
        </w:rPr>
        <w:t>Caetani</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i/>
          <w:sz w:val="24"/>
          <w:szCs w:val="24"/>
        </w:rPr>
        <w:t>Annali</w:t>
      </w:r>
      <w:proofErr w:type="spellEnd"/>
      <w:r w:rsidRPr="00D4146E">
        <w:rPr>
          <w:rFonts w:asciiTheme="majorBidi" w:hAnsiTheme="majorBidi" w:cstheme="majorBidi"/>
          <w:i/>
          <w:sz w:val="24"/>
          <w:szCs w:val="24"/>
        </w:rPr>
        <w:t xml:space="preserve"> </w:t>
      </w:r>
      <w:proofErr w:type="spellStart"/>
      <w:r w:rsidRPr="00D4146E">
        <w:rPr>
          <w:rFonts w:asciiTheme="majorBidi" w:hAnsiTheme="majorBidi" w:cstheme="majorBidi"/>
          <w:i/>
          <w:sz w:val="24"/>
          <w:szCs w:val="24"/>
        </w:rPr>
        <w:t>Dell’Islam</w:t>
      </w:r>
      <w:proofErr w:type="spellEnd"/>
      <w:r w:rsidRPr="00D4146E">
        <w:rPr>
          <w:rFonts w:asciiTheme="majorBidi" w:hAnsiTheme="majorBidi" w:cstheme="majorBidi"/>
          <w:iCs/>
          <w:sz w:val="24"/>
          <w:szCs w:val="24"/>
        </w:rPr>
        <w:t>.</w:t>
      </w:r>
      <w:r w:rsidRPr="00D4146E">
        <w:rPr>
          <w:rFonts w:asciiTheme="majorBidi" w:hAnsiTheme="majorBidi" w:cstheme="majorBidi"/>
          <w:i/>
          <w:sz w:val="24"/>
          <w:szCs w:val="24"/>
        </w:rPr>
        <w:t xml:space="preserve"> </w:t>
      </w:r>
      <w:r w:rsidRPr="00D4146E">
        <w:rPr>
          <w:rFonts w:asciiTheme="majorBidi" w:hAnsiTheme="majorBidi" w:cstheme="majorBidi"/>
          <w:sz w:val="24"/>
          <w:szCs w:val="24"/>
        </w:rPr>
        <w:t xml:space="preserve">Milano: </w:t>
      </w:r>
      <w:proofErr w:type="spellStart"/>
      <w:r w:rsidRPr="00D4146E">
        <w:rPr>
          <w:rFonts w:asciiTheme="majorBidi" w:hAnsiTheme="majorBidi" w:cstheme="majorBidi"/>
          <w:sz w:val="24"/>
          <w:szCs w:val="24"/>
        </w:rPr>
        <w:t>Ulrico</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Hoepli</w:t>
      </w:r>
      <w:proofErr w:type="spellEnd"/>
      <w:r w:rsidRPr="00D4146E">
        <w:rPr>
          <w:rFonts w:asciiTheme="majorBidi" w:hAnsiTheme="majorBidi" w:cstheme="majorBidi"/>
          <w:sz w:val="24"/>
          <w:szCs w:val="24"/>
        </w:rPr>
        <w:t>, 1926.</w:t>
      </w:r>
    </w:p>
    <w:p w:rsidR="00D4146E" w:rsidRPr="00D4146E" w:rsidRDefault="00D4146E" w:rsidP="00D4146E">
      <w:pPr>
        <w:spacing w:after="0" w:line="240" w:lineRule="auto"/>
        <w:ind w:left="709" w:hanging="785"/>
        <w:jc w:val="both"/>
        <w:rPr>
          <w:rFonts w:asciiTheme="majorBidi" w:hAnsiTheme="majorBidi" w:cstheme="majorBidi"/>
          <w:sz w:val="24"/>
          <w:szCs w:val="24"/>
        </w:rPr>
      </w:pPr>
    </w:p>
    <w:p w:rsidR="003C0AAA" w:rsidRDefault="003C0AAA" w:rsidP="00D4146E">
      <w:pPr>
        <w:spacing w:after="0" w:line="240" w:lineRule="auto"/>
        <w:ind w:left="709" w:hanging="785"/>
        <w:jc w:val="both"/>
        <w:rPr>
          <w:rFonts w:asciiTheme="majorBidi" w:eastAsia="Times New Roman" w:hAnsiTheme="majorBidi" w:cstheme="majorBidi"/>
          <w:sz w:val="24"/>
          <w:szCs w:val="24"/>
          <w:lang w:eastAsia="id-ID"/>
        </w:rPr>
      </w:pPr>
      <w:r w:rsidRPr="00D4146E">
        <w:rPr>
          <w:rFonts w:asciiTheme="majorBidi" w:eastAsia="Times New Roman" w:hAnsiTheme="majorBidi" w:cstheme="majorBidi"/>
          <w:sz w:val="24"/>
          <w:szCs w:val="24"/>
          <w:lang w:eastAsia="id-ID"/>
        </w:rPr>
        <w:t>Leone Caetani,” Comitato Nazionale per </w:t>
      </w:r>
      <w:proofErr w:type="gramStart"/>
      <w:r w:rsidRPr="00D4146E">
        <w:rPr>
          <w:rFonts w:asciiTheme="majorBidi" w:eastAsia="Times New Roman" w:hAnsiTheme="majorBidi" w:cstheme="majorBidi"/>
          <w:sz w:val="24"/>
          <w:szCs w:val="24"/>
          <w:lang w:eastAsia="id-ID"/>
        </w:rPr>
        <w:t>Il</w:t>
      </w:r>
      <w:proofErr w:type="gramEnd"/>
      <w:r w:rsidRPr="00D4146E">
        <w:rPr>
          <w:rFonts w:asciiTheme="majorBidi" w:eastAsia="Times New Roman" w:hAnsiTheme="majorBidi" w:cstheme="majorBidi"/>
          <w:sz w:val="24"/>
          <w:szCs w:val="24"/>
          <w:lang w:eastAsia="id-ID"/>
        </w:rPr>
        <w:t> iv Centenario della Fondazione della Accademia dei Lincei diakses 14 Maret 2011, </w:t>
      </w:r>
      <w:hyperlink r:id="rId9" w:history="1">
        <w:r w:rsidRPr="00D4146E">
          <w:rPr>
            <w:rFonts w:asciiTheme="majorBidi" w:eastAsia="Times New Roman" w:hAnsiTheme="majorBidi" w:cstheme="majorBidi"/>
            <w:sz w:val="24"/>
            <w:szCs w:val="24"/>
            <w:lang w:eastAsia="id-ID"/>
          </w:rPr>
          <w:t>http://www.lincei-celebrazioni.it/ileoni_caetani.html.</w:t>
        </w:r>
      </w:hyperlink>
    </w:p>
    <w:p w:rsidR="00D4146E" w:rsidRPr="00D4146E" w:rsidRDefault="00D4146E" w:rsidP="00D4146E">
      <w:pPr>
        <w:spacing w:after="0" w:line="240" w:lineRule="auto"/>
        <w:ind w:left="709" w:hanging="785"/>
        <w:jc w:val="both"/>
        <w:rPr>
          <w:rFonts w:asciiTheme="majorBidi" w:eastAsia="Times New Roman" w:hAnsiTheme="majorBidi" w:cstheme="majorBidi"/>
          <w:sz w:val="24"/>
          <w:szCs w:val="24"/>
          <w:lang w:eastAsia="id-ID"/>
        </w:rPr>
      </w:pPr>
    </w:p>
    <w:p w:rsidR="003C0AAA" w:rsidRDefault="003C0AAA" w:rsidP="00D4146E">
      <w:pPr>
        <w:spacing w:after="0" w:line="240" w:lineRule="auto"/>
        <w:ind w:left="709" w:hanging="785"/>
        <w:jc w:val="both"/>
        <w:rPr>
          <w:rFonts w:asciiTheme="majorBidi" w:hAnsiTheme="majorBidi" w:cstheme="majorBidi"/>
          <w:sz w:val="24"/>
          <w:szCs w:val="24"/>
          <w:lang w:bidi="ar-EG"/>
        </w:rPr>
      </w:pPr>
      <w:proofErr w:type="spellStart"/>
      <w:r w:rsidRPr="00D4146E">
        <w:rPr>
          <w:rFonts w:asciiTheme="majorBidi" w:hAnsiTheme="majorBidi" w:cstheme="majorBidi"/>
          <w:sz w:val="24"/>
          <w:szCs w:val="24"/>
          <w:lang w:bidi="ar-EG"/>
        </w:rPr>
        <w:t>Ma‘lami</w:t>
      </w:r>
      <w:proofErr w:type="spellEnd"/>
      <w:r w:rsidRPr="00D4146E">
        <w:rPr>
          <w:rFonts w:asciiTheme="majorBidi" w:hAnsiTheme="majorBidi" w:cstheme="majorBidi"/>
          <w:sz w:val="24"/>
          <w:szCs w:val="24"/>
          <w:lang w:bidi="ar-EG"/>
        </w:rPr>
        <w:t xml:space="preserve">̄ (al), </w:t>
      </w:r>
      <w:proofErr w:type="spellStart"/>
      <w:r w:rsidRPr="00D4146E">
        <w:rPr>
          <w:rFonts w:asciiTheme="majorBidi" w:hAnsiTheme="majorBidi" w:cstheme="majorBidi"/>
          <w:sz w:val="24"/>
          <w:szCs w:val="24"/>
          <w:lang w:bidi="ar-EG"/>
        </w:rPr>
        <w:t>Abd</w:t>
      </w:r>
      <w:proofErr w:type="spellEnd"/>
      <w:r w:rsidRPr="00D4146E">
        <w:rPr>
          <w:rFonts w:asciiTheme="majorBidi" w:hAnsiTheme="majorBidi" w:cstheme="majorBidi"/>
          <w:sz w:val="24"/>
          <w:szCs w:val="24"/>
          <w:lang w:bidi="ar-EG"/>
        </w:rPr>
        <w:t xml:space="preserve"> </w:t>
      </w:r>
      <w:proofErr w:type="spellStart"/>
      <w:r w:rsidRPr="00D4146E">
        <w:rPr>
          <w:rFonts w:asciiTheme="majorBidi" w:hAnsiTheme="majorBidi" w:cstheme="majorBidi"/>
          <w:sz w:val="24"/>
          <w:szCs w:val="24"/>
          <w:lang w:bidi="ar-EG"/>
        </w:rPr>
        <w:t>al-Raḥmān</w:t>
      </w:r>
      <w:proofErr w:type="spellEnd"/>
      <w:r w:rsidRPr="00D4146E">
        <w:rPr>
          <w:rFonts w:asciiTheme="majorBidi" w:hAnsiTheme="majorBidi" w:cstheme="majorBidi"/>
          <w:sz w:val="24"/>
          <w:szCs w:val="24"/>
          <w:lang w:bidi="ar-EG"/>
        </w:rPr>
        <w:t xml:space="preserve"> bin </w:t>
      </w:r>
      <w:proofErr w:type="spellStart"/>
      <w:r w:rsidRPr="00D4146E">
        <w:rPr>
          <w:rFonts w:asciiTheme="majorBidi" w:hAnsiTheme="majorBidi" w:cstheme="majorBidi"/>
          <w:sz w:val="24"/>
          <w:szCs w:val="24"/>
          <w:lang w:bidi="ar-EG"/>
        </w:rPr>
        <w:t>Yaḥya</w:t>
      </w:r>
      <w:proofErr w:type="spellEnd"/>
      <w:r w:rsidRPr="00D4146E">
        <w:rPr>
          <w:rFonts w:asciiTheme="majorBidi" w:hAnsiTheme="majorBidi" w:cstheme="majorBidi"/>
          <w:sz w:val="24"/>
          <w:szCs w:val="24"/>
          <w:lang w:bidi="ar-EG"/>
        </w:rPr>
        <w:t xml:space="preserve">̄. </w:t>
      </w:r>
      <w:proofErr w:type="spellStart"/>
      <w:r w:rsidRPr="00D4146E">
        <w:rPr>
          <w:rFonts w:asciiTheme="majorBidi" w:hAnsiTheme="majorBidi" w:cstheme="majorBidi"/>
          <w:i/>
          <w:iCs/>
          <w:sz w:val="24"/>
          <w:szCs w:val="24"/>
          <w:lang w:bidi="ar-EG"/>
        </w:rPr>
        <w:t>Anwār</w:t>
      </w:r>
      <w:proofErr w:type="spellEnd"/>
      <w:r w:rsidRPr="00D4146E">
        <w:rPr>
          <w:rFonts w:asciiTheme="majorBidi" w:hAnsiTheme="majorBidi" w:cstheme="majorBidi"/>
          <w:i/>
          <w:iCs/>
          <w:sz w:val="24"/>
          <w:szCs w:val="24"/>
          <w:lang w:bidi="ar-EG"/>
        </w:rPr>
        <w:t xml:space="preserve"> </w:t>
      </w:r>
      <w:proofErr w:type="spellStart"/>
      <w:r w:rsidRPr="00D4146E">
        <w:rPr>
          <w:rFonts w:asciiTheme="majorBidi" w:hAnsiTheme="majorBidi" w:cstheme="majorBidi"/>
          <w:i/>
          <w:iCs/>
          <w:sz w:val="24"/>
          <w:szCs w:val="24"/>
          <w:lang w:bidi="ar-EG"/>
        </w:rPr>
        <w:t>al-Kāshifah</w:t>
      </w:r>
      <w:proofErr w:type="spellEnd"/>
      <w:r w:rsidRPr="00D4146E">
        <w:rPr>
          <w:rFonts w:asciiTheme="majorBidi" w:hAnsiTheme="majorBidi" w:cstheme="majorBidi"/>
          <w:i/>
          <w:iCs/>
          <w:sz w:val="24"/>
          <w:szCs w:val="24"/>
          <w:lang w:bidi="ar-EG"/>
        </w:rPr>
        <w:t xml:space="preserve"> limā fī </w:t>
      </w:r>
      <w:proofErr w:type="spellStart"/>
      <w:r w:rsidRPr="00D4146E">
        <w:rPr>
          <w:rFonts w:asciiTheme="majorBidi" w:hAnsiTheme="majorBidi" w:cstheme="majorBidi"/>
          <w:i/>
          <w:iCs/>
          <w:sz w:val="24"/>
          <w:szCs w:val="24"/>
          <w:lang w:bidi="ar-EG"/>
        </w:rPr>
        <w:t>Kitāb</w:t>
      </w:r>
      <w:proofErr w:type="spellEnd"/>
      <w:r w:rsidRPr="00D4146E">
        <w:rPr>
          <w:rFonts w:asciiTheme="majorBidi" w:hAnsiTheme="majorBidi" w:cstheme="majorBidi"/>
          <w:i/>
          <w:iCs/>
          <w:sz w:val="24"/>
          <w:szCs w:val="24"/>
          <w:lang w:bidi="ar-EG"/>
        </w:rPr>
        <w:t xml:space="preserve"> </w:t>
      </w:r>
      <w:proofErr w:type="spellStart"/>
      <w:r w:rsidRPr="00D4146E">
        <w:rPr>
          <w:rFonts w:asciiTheme="majorBidi" w:hAnsiTheme="majorBidi" w:cstheme="majorBidi"/>
          <w:i/>
          <w:iCs/>
          <w:sz w:val="24"/>
          <w:szCs w:val="24"/>
          <w:lang w:bidi="ar-EG"/>
        </w:rPr>
        <w:t>Aḍwa</w:t>
      </w:r>
      <w:proofErr w:type="spellEnd"/>
      <w:r w:rsidRPr="00D4146E">
        <w:rPr>
          <w:rFonts w:asciiTheme="majorBidi" w:hAnsiTheme="majorBidi" w:cstheme="majorBidi"/>
          <w:i/>
          <w:iCs/>
          <w:sz w:val="24"/>
          <w:szCs w:val="24"/>
          <w:lang w:bidi="ar-EG"/>
        </w:rPr>
        <w:t>̄’ ‘</w:t>
      </w:r>
      <w:proofErr w:type="spellStart"/>
      <w:r w:rsidRPr="00D4146E">
        <w:rPr>
          <w:rFonts w:asciiTheme="majorBidi" w:hAnsiTheme="majorBidi" w:cstheme="majorBidi"/>
          <w:i/>
          <w:iCs/>
          <w:sz w:val="24"/>
          <w:szCs w:val="24"/>
          <w:lang w:bidi="ar-EG"/>
        </w:rPr>
        <w:t>ala</w:t>
      </w:r>
      <w:proofErr w:type="spellEnd"/>
      <w:r w:rsidRPr="00D4146E">
        <w:rPr>
          <w:rFonts w:asciiTheme="majorBidi" w:hAnsiTheme="majorBidi" w:cstheme="majorBidi"/>
          <w:i/>
          <w:iCs/>
          <w:sz w:val="24"/>
          <w:szCs w:val="24"/>
          <w:lang w:bidi="ar-EG"/>
        </w:rPr>
        <w:t>̄ al-Sunnah min al-</w:t>
      </w:r>
      <w:proofErr w:type="spellStart"/>
      <w:r w:rsidRPr="00D4146E">
        <w:rPr>
          <w:rFonts w:asciiTheme="majorBidi" w:hAnsiTheme="majorBidi" w:cstheme="majorBidi"/>
          <w:i/>
          <w:iCs/>
          <w:sz w:val="24"/>
          <w:szCs w:val="24"/>
          <w:lang w:bidi="ar-EG"/>
        </w:rPr>
        <w:t>Zalal</w:t>
      </w:r>
      <w:proofErr w:type="spellEnd"/>
      <w:r w:rsidRPr="00D4146E">
        <w:rPr>
          <w:rFonts w:asciiTheme="majorBidi" w:hAnsiTheme="majorBidi" w:cstheme="majorBidi"/>
          <w:i/>
          <w:iCs/>
          <w:sz w:val="24"/>
          <w:szCs w:val="24"/>
          <w:lang w:bidi="ar-EG"/>
        </w:rPr>
        <w:t xml:space="preserve"> </w:t>
      </w:r>
      <w:proofErr w:type="spellStart"/>
      <w:r w:rsidRPr="00D4146E">
        <w:rPr>
          <w:rFonts w:asciiTheme="majorBidi" w:hAnsiTheme="majorBidi" w:cstheme="majorBidi"/>
          <w:i/>
          <w:iCs/>
          <w:sz w:val="24"/>
          <w:szCs w:val="24"/>
          <w:lang w:bidi="ar-EG"/>
        </w:rPr>
        <w:t>wa</w:t>
      </w:r>
      <w:proofErr w:type="spellEnd"/>
      <w:r w:rsidRPr="00D4146E">
        <w:rPr>
          <w:rFonts w:asciiTheme="majorBidi" w:hAnsiTheme="majorBidi" w:cstheme="majorBidi"/>
          <w:i/>
          <w:iCs/>
          <w:sz w:val="24"/>
          <w:szCs w:val="24"/>
          <w:lang w:bidi="ar-EG"/>
        </w:rPr>
        <w:t xml:space="preserve"> </w:t>
      </w:r>
      <w:proofErr w:type="spellStart"/>
      <w:r w:rsidRPr="00D4146E">
        <w:rPr>
          <w:rFonts w:asciiTheme="majorBidi" w:hAnsiTheme="majorBidi" w:cstheme="majorBidi"/>
          <w:i/>
          <w:iCs/>
          <w:sz w:val="24"/>
          <w:szCs w:val="24"/>
          <w:lang w:bidi="ar-EG"/>
        </w:rPr>
        <w:t>al-Taḍlīl</w:t>
      </w:r>
      <w:proofErr w:type="spellEnd"/>
      <w:r w:rsidRPr="00D4146E">
        <w:rPr>
          <w:rFonts w:asciiTheme="majorBidi" w:hAnsiTheme="majorBidi" w:cstheme="majorBidi"/>
          <w:i/>
          <w:iCs/>
          <w:sz w:val="24"/>
          <w:szCs w:val="24"/>
          <w:lang w:bidi="ar-EG"/>
        </w:rPr>
        <w:t xml:space="preserve"> </w:t>
      </w:r>
      <w:proofErr w:type="spellStart"/>
      <w:r w:rsidRPr="00D4146E">
        <w:rPr>
          <w:rFonts w:asciiTheme="majorBidi" w:hAnsiTheme="majorBidi" w:cstheme="majorBidi"/>
          <w:i/>
          <w:iCs/>
          <w:sz w:val="24"/>
          <w:szCs w:val="24"/>
          <w:lang w:bidi="ar-EG"/>
        </w:rPr>
        <w:t>wa</w:t>
      </w:r>
      <w:proofErr w:type="spellEnd"/>
      <w:r w:rsidRPr="00D4146E">
        <w:rPr>
          <w:rFonts w:asciiTheme="majorBidi" w:hAnsiTheme="majorBidi" w:cstheme="majorBidi"/>
          <w:i/>
          <w:iCs/>
          <w:sz w:val="24"/>
          <w:szCs w:val="24"/>
          <w:lang w:bidi="ar-EG"/>
        </w:rPr>
        <w:t xml:space="preserve"> </w:t>
      </w:r>
      <w:proofErr w:type="spellStart"/>
      <w:r w:rsidRPr="00D4146E">
        <w:rPr>
          <w:rFonts w:asciiTheme="majorBidi" w:hAnsiTheme="majorBidi" w:cstheme="majorBidi"/>
          <w:i/>
          <w:iCs/>
          <w:sz w:val="24"/>
          <w:szCs w:val="24"/>
          <w:lang w:bidi="ar-EG"/>
        </w:rPr>
        <w:t>al-Mujāzafah</w:t>
      </w:r>
      <w:proofErr w:type="spellEnd"/>
      <w:r w:rsidRPr="00D4146E">
        <w:rPr>
          <w:rFonts w:asciiTheme="majorBidi" w:hAnsiTheme="majorBidi" w:cstheme="majorBidi"/>
          <w:sz w:val="24"/>
          <w:szCs w:val="24"/>
          <w:lang w:bidi="ar-EG"/>
        </w:rPr>
        <w:t xml:space="preserve">. </w:t>
      </w:r>
      <w:proofErr w:type="spellStart"/>
      <w:r w:rsidRPr="00D4146E">
        <w:rPr>
          <w:rFonts w:asciiTheme="majorBidi" w:hAnsiTheme="majorBidi" w:cstheme="majorBidi"/>
          <w:sz w:val="24"/>
          <w:szCs w:val="24"/>
          <w:lang w:bidi="ar-EG"/>
        </w:rPr>
        <w:t>Bairūt</w:t>
      </w:r>
      <w:proofErr w:type="spellEnd"/>
      <w:r w:rsidRPr="00D4146E">
        <w:rPr>
          <w:rFonts w:asciiTheme="majorBidi" w:hAnsiTheme="majorBidi" w:cstheme="majorBidi"/>
          <w:sz w:val="24"/>
          <w:szCs w:val="24"/>
          <w:lang w:bidi="ar-EG"/>
        </w:rPr>
        <w:t>: ‘</w:t>
      </w:r>
      <w:proofErr w:type="spellStart"/>
      <w:r w:rsidRPr="00D4146E">
        <w:rPr>
          <w:rFonts w:asciiTheme="majorBidi" w:hAnsiTheme="majorBidi" w:cstheme="majorBidi"/>
          <w:sz w:val="24"/>
          <w:szCs w:val="24"/>
          <w:lang w:bidi="ar-EG"/>
        </w:rPr>
        <w:t>A̅lam</w:t>
      </w:r>
      <w:proofErr w:type="spellEnd"/>
      <w:r w:rsidRPr="00D4146E">
        <w:rPr>
          <w:rFonts w:asciiTheme="majorBidi" w:hAnsiTheme="majorBidi" w:cstheme="majorBidi"/>
          <w:sz w:val="24"/>
          <w:szCs w:val="24"/>
          <w:lang w:bidi="ar-EG"/>
        </w:rPr>
        <w:t xml:space="preserve"> al-Kutub, t.t.</w:t>
      </w:r>
    </w:p>
    <w:p w:rsidR="00D4146E" w:rsidRPr="00D4146E" w:rsidRDefault="00D4146E" w:rsidP="00D4146E">
      <w:pPr>
        <w:spacing w:after="0" w:line="240" w:lineRule="auto"/>
        <w:ind w:left="709" w:hanging="785"/>
        <w:jc w:val="both"/>
        <w:rPr>
          <w:rFonts w:asciiTheme="majorBidi" w:hAnsiTheme="majorBidi" w:cstheme="majorBidi"/>
          <w:sz w:val="24"/>
          <w:szCs w:val="24"/>
          <w:lang w:bidi="ar-EG"/>
        </w:rPr>
      </w:pPr>
    </w:p>
    <w:p w:rsidR="003C0AAA" w:rsidRDefault="003C0AAA" w:rsidP="00D4146E">
      <w:pPr>
        <w:spacing w:after="0" w:line="240" w:lineRule="auto"/>
        <w:ind w:left="709" w:hanging="785"/>
        <w:jc w:val="both"/>
        <w:rPr>
          <w:rFonts w:asciiTheme="majorBidi" w:hAnsiTheme="majorBidi" w:cstheme="majorBidi"/>
          <w:sz w:val="24"/>
          <w:szCs w:val="24"/>
        </w:rPr>
      </w:pPr>
      <w:proofErr w:type="spellStart"/>
      <w:r w:rsidRPr="00D4146E">
        <w:rPr>
          <w:rFonts w:asciiTheme="majorBidi" w:hAnsiTheme="majorBidi" w:cstheme="majorBidi"/>
          <w:sz w:val="24"/>
          <w:szCs w:val="24"/>
        </w:rPr>
        <w:t>Maḥmūd</w:t>
      </w:r>
      <w:proofErr w:type="spellEnd"/>
      <w:r w:rsidRPr="00D4146E">
        <w:rPr>
          <w:rFonts w:asciiTheme="majorBidi" w:hAnsiTheme="majorBidi" w:cstheme="majorBidi"/>
          <w:sz w:val="24"/>
          <w:szCs w:val="24"/>
        </w:rPr>
        <w:t xml:space="preserve"> Abū </w:t>
      </w:r>
      <w:proofErr w:type="spellStart"/>
      <w:r w:rsidRPr="00D4146E">
        <w:rPr>
          <w:rFonts w:asciiTheme="majorBidi" w:hAnsiTheme="majorBidi" w:cstheme="majorBidi"/>
          <w:sz w:val="24"/>
          <w:szCs w:val="24"/>
        </w:rPr>
        <w:t>Rayyah</w:t>
      </w:r>
      <w:proofErr w:type="spellEnd"/>
      <w:r w:rsidRPr="00D4146E">
        <w:rPr>
          <w:rFonts w:asciiTheme="majorBidi" w:hAnsiTheme="majorBidi" w:cstheme="majorBidi"/>
          <w:sz w:val="24"/>
          <w:szCs w:val="24"/>
        </w:rPr>
        <w:t xml:space="preserve">. </w:t>
      </w:r>
      <w:r w:rsidRPr="00D4146E">
        <w:rPr>
          <w:rFonts w:asciiTheme="majorBidi" w:hAnsiTheme="majorBidi" w:cstheme="majorBidi"/>
          <w:i/>
          <w:iCs/>
          <w:sz w:val="24"/>
          <w:szCs w:val="24"/>
        </w:rPr>
        <w:t xml:space="preserve">Abū </w:t>
      </w:r>
      <w:proofErr w:type="spellStart"/>
      <w:r w:rsidRPr="00D4146E">
        <w:rPr>
          <w:rFonts w:asciiTheme="majorBidi" w:hAnsiTheme="majorBidi" w:cstheme="majorBidi"/>
          <w:i/>
          <w:iCs/>
          <w:sz w:val="24"/>
          <w:szCs w:val="24"/>
        </w:rPr>
        <w:t>Hurairah</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Bairūt</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Muasasah</w:t>
      </w:r>
      <w:proofErr w:type="spellEnd"/>
      <w:r w:rsidRPr="00D4146E">
        <w:rPr>
          <w:rFonts w:asciiTheme="majorBidi" w:hAnsiTheme="majorBidi" w:cstheme="majorBidi"/>
          <w:sz w:val="24"/>
          <w:szCs w:val="24"/>
        </w:rPr>
        <w:t xml:space="preserve"> al-</w:t>
      </w:r>
      <w:proofErr w:type="spellStart"/>
      <w:r w:rsidRPr="00D4146E">
        <w:rPr>
          <w:rFonts w:asciiTheme="majorBidi" w:hAnsiTheme="majorBidi" w:cstheme="majorBidi"/>
          <w:sz w:val="24"/>
          <w:szCs w:val="24"/>
        </w:rPr>
        <w:t>A‘lami</w:t>
      </w:r>
      <w:proofErr w:type="spellEnd"/>
      <w:r w:rsidRPr="00D4146E">
        <w:rPr>
          <w:rFonts w:asciiTheme="majorBidi" w:hAnsiTheme="majorBidi" w:cstheme="majorBidi"/>
          <w:sz w:val="24"/>
          <w:szCs w:val="24"/>
        </w:rPr>
        <w:t>̄, 1993.</w:t>
      </w:r>
    </w:p>
    <w:p w:rsidR="00D4146E" w:rsidRPr="00D4146E" w:rsidRDefault="00D4146E" w:rsidP="00D4146E">
      <w:pPr>
        <w:spacing w:after="0" w:line="240" w:lineRule="auto"/>
        <w:ind w:left="709" w:hanging="785"/>
        <w:jc w:val="both"/>
        <w:rPr>
          <w:rFonts w:asciiTheme="majorBidi" w:hAnsiTheme="majorBidi" w:cstheme="majorBidi"/>
          <w:sz w:val="24"/>
          <w:szCs w:val="24"/>
        </w:rPr>
      </w:pPr>
    </w:p>
    <w:p w:rsidR="003C0AAA" w:rsidRDefault="003C0AAA" w:rsidP="00D4146E">
      <w:pPr>
        <w:spacing w:after="0" w:line="240" w:lineRule="auto"/>
        <w:ind w:left="709" w:hanging="785"/>
        <w:jc w:val="both"/>
        <w:rPr>
          <w:rFonts w:asciiTheme="majorBidi" w:hAnsiTheme="majorBidi" w:cstheme="majorBidi"/>
          <w:sz w:val="24"/>
          <w:szCs w:val="24"/>
        </w:rPr>
      </w:pPr>
      <w:r w:rsidRPr="00D4146E">
        <w:rPr>
          <w:rFonts w:asciiTheme="majorBidi" w:hAnsiTheme="majorBidi" w:cstheme="majorBidi"/>
          <w:sz w:val="24"/>
          <w:szCs w:val="24"/>
        </w:rPr>
        <w:t xml:space="preserve">Mahmud H. </w:t>
      </w:r>
      <w:proofErr w:type="spellStart"/>
      <w:r w:rsidRPr="00D4146E">
        <w:rPr>
          <w:rFonts w:asciiTheme="majorBidi" w:hAnsiTheme="majorBidi" w:cstheme="majorBidi"/>
          <w:sz w:val="24"/>
          <w:szCs w:val="24"/>
        </w:rPr>
        <w:t>Sakiroglu</w:t>
      </w:r>
      <w:proofErr w:type="spellEnd"/>
      <w:r w:rsidRPr="00D4146E">
        <w:rPr>
          <w:rFonts w:asciiTheme="majorBidi" w:hAnsiTheme="majorBidi" w:cstheme="majorBidi"/>
          <w:sz w:val="24"/>
          <w:szCs w:val="24"/>
        </w:rPr>
        <w:t xml:space="preserve">. </w:t>
      </w:r>
      <w:r w:rsidRPr="00D4146E">
        <w:rPr>
          <w:rFonts w:asciiTheme="majorBidi" w:hAnsiTheme="majorBidi" w:cstheme="majorBidi"/>
          <w:sz w:val="24"/>
          <w:szCs w:val="24"/>
          <w:shd w:val="clear" w:color="auto" w:fill="FFFFFF"/>
        </w:rPr>
        <w:t xml:space="preserve">İlk </w:t>
      </w:r>
      <w:proofErr w:type="spellStart"/>
      <w:r w:rsidRPr="00D4146E">
        <w:rPr>
          <w:rFonts w:asciiTheme="majorBidi" w:hAnsiTheme="majorBidi" w:cstheme="majorBidi"/>
          <w:sz w:val="24"/>
          <w:szCs w:val="24"/>
          <w:shd w:val="clear" w:color="auto" w:fill="FFFFFF"/>
        </w:rPr>
        <w:t>devir</w:t>
      </w:r>
      <w:proofErr w:type="spellEnd"/>
      <w:r w:rsidRPr="00D4146E">
        <w:rPr>
          <w:rFonts w:asciiTheme="majorBidi" w:hAnsiTheme="majorBidi" w:cstheme="majorBidi"/>
          <w:sz w:val="24"/>
          <w:szCs w:val="24"/>
          <w:shd w:val="clear" w:color="auto" w:fill="FFFFFF"/>
        </w:rPr>
        <w:t xml:space="preserve"> </w:t>
      </w:r>
      <w:proofErr w:type="spellStart"/>
      <w:r w:rsidRPr="00D4146E">
        <w:rPr>
          <w:rFonts w:asciiTheme="majorBidi" w:hAnsiTheme="majorBidi" w:cstheme="majorBidi"/>
          <w:sz w:val="24"/>
          <w:szCs w:val="24"/>
          <w:shd w:val="clear" w:color="auto" w:fill="FFFFFF"/>
        </w:rPr>
        <w:t>İslâm</w:t>
      </w:r>
      <w:proofErr w:type="spellEnd"/>
      <w:r w:rsidRPr="00D4146E">
        <w:rPr>
          <w:rFonts w:asciiTheme="majorBidi" w:hAnsiTheme="majorBidi" w:cstheme="majorBidi"/>
          <w:sz w:val="24"/>
          <w:szCs w:val="24"/>
          <w:shd w:val="clear" w:color="auto" w:fill="FFFFFF"/>
        </w:rPr>
        <w:t xml:space="preserve"> </w:t>
      </w:r>
      <w:proofErr w:type="spellStart"/>
      <w:r w:rsidRPr="00D4146E">
        <w:rPr>
          <w:rFonts w:asciiTheme="majorBidi" w:hAnsiTheme="majorBidi" w:cstheme="majorBidi"/>
          <w:sz w:val="24"/>
          <w:szCs w:val="24"/>
          <w:shd w:val="clear" w:color="auto" w:fill="FFFFFF"/>
        </w:rPr>
        <w:t>tarihi</w:t>
      </w:r>
      <w:proofErr w:type="spellEnd"/>
      <w:r w:rsidRPr="00D4146E">
        <w:rPr>
          <w:rFonts w:asciiTheme="majorBidi" w:hAnsiTheme="majorBidi" w:cstheme="majorBidi"/>
          <w:sz w:val="24"/>
          <w:szCs w:val="24"/>
          <w:shd w:val="clear" w:color="auto" w:fill="FFFFFF"/>
        </w:rPr>
        <w:t xml:space="preserve"> </w:t>
      </w:r>
      <w:proofErr w:type="spellStart"/>
      <w:r w:rsidRPr="00D4146E">
        <w:rPr>
          <w:rFonts w:asciiTheme="majorBidi" w:hAnsiTheme="majorBidi" w:cstheme="majorBidi"/>
          <w:sz w:val="24"/>
          <w:szCs w:val="24"/>
          <w:shd w:val="clear" w:color="auto" w:fill="FFFFFF"/>
        </w:rPr>
        <w:t>üzerine</w:t>
      </w:r>
      <w:proofErr w:type="spellEnd"/>
      <w:r w:rsidRPr="00D4146E">
        <w:rPr>
          <w:rFonts w:asciiTheme="majorBidi" w:hAnsiTheme="majorBidi" w:cstheme="majorBidi"/>
          <w:sz w:val="24"/>
          <w:szCs w:val="24"/>
          <w:shd w:val="clear" w:color="auto" w:fill="FFFFFF"/>
        </w:rPr>
        <w:t xml:space="preserve"> </w:t>
      </w:r>
      <w:proofErr w:type="spellStart"/>
      <w:r w:rsidRPr="00D4146E">
        <w:rPr>
          <w:rFonts w:asciiTheme="majorBidi" w:hAnsiTheme="majorBidi" w:cstheme="majorBidi"/>
          <w:sz w:val="24"/>
          <w:szCs w:val="24"/>
          <w:shd w:val="clear" w:color="auto" w:fill="FFFFFF"/>
        </w:rPr>
        <w:t>çalışmalarıyla</w:t>
      </w:r>
      <w:proofErr w:type="spellEnd"/>
      <w:r w:rsidRPr="00D4146E">
        <w:rPr>
          <w:rFonts w:asciiTheme="majorBidi" w:hAnsiTheme="majorBidi" w:cstheme="majorBidi"/>
          <w:sz w:val="24"/>
          <w:szCs w:val="24"/>
          <w:shd w:val="clear" w:color="auto" w:fill="FFFFFF"/>
        </w:rPr>
        <w:t xml:space="preserve"> </w:t>
      </w:r>
      <w:proofErr w:type="spellStart"/>
      <w:r w:rsidRPr="00D4146E">
        <w:rPr>
          <w:rFonts w:asciiTheme="majorBidi" w:hAnsiTheme="majorBidi" w:cstheme="majorBidi"/>
          <w:sz w:val="24"/>
          <w:szCs w:val="24"/>
          <w:shd w:val="clear" w:color="auto" w:fill="FFFFFF"/>
        </w:rPr>
        <w:t>tanınan</w:t>
      </w:r>
      <w:proofErr w:type="spellEnd"/>
      <w:r w:rsidRPr="00D4146E">
        <w:rPr>
          <w:rFonts w:asciiTheme="majorBidi" w:hAnsiTheme="majorBidi" w:cstheme="majorBidi"/>
          <w:sz w:val="24"/>
          <w:szCs w:val="24"/>
          <w:shd w:val="clear" w:color="auto" w:fill="FFFFFF"/>
        </w:rPr>
        <w:t xml:space="preserve"> </w:t>
      </w:r>
      <w:proofErr w:type="spellStart"/>
      <w:r w:rsidRPr="00D4146E">
        <w:rPr>
          <w:rFonts w:asciiTheme="majorBidi" w:hAnsiTheme="majorBidi" w:cstheme="majorBidi"/>
          <w:sz w:val="24"/>
          <w:szCs w:val="24"/>
          <w:shd w:val="clear" w:color="auto" w:fill="FFFFFF"/>
        </w:rPr>
        <w:t>İtalyan</w:t>
      </w:r>
      <w:proofErr w:type="spellEnd"/>
      <w:r w:rsidRPr="00D4146E">
        <w:rPr>
          <w:rFonts w:asciiTheme="majorBidi" w:hAnsiTheme="majorBidi" w:cstheme="majorBidi"/>
          <w:sz w:val="24"/>
          <w:szCs w:val="24"/>
          <w:shd w:val="clear" w:color="auto" w:fill="FFFFFF"/>
        </w:rPr>
        <w:t xml:space="preserve"> </w:t>
      </w:r>
      <w:proofErr w:type="spellStart"/>
      <w:r w:rsidRPr="00D4146E">
        <w:rPr>
          <w:rFonts w:asciiTheme="majorBidi" w:hAnsiTheme="majorBidi" w:cstheme="majorBidi"/>
          <w:sz w:val="24"/>
          <w:szCs w:val="24"/>
          <w:shd w:val="clear" w:color="auto" w:fill="FFFFFF"/>
        </w:rPr>
        <w:t>şarkiyatçısı</w:t>
      </w:r>
      <w:proofErr w:type="spellEnd"/>
      <w:r w:rsidRPr="00D4146E">
        <w:rPr>
          <w:rFonts w:asciiTheme="majorBidi" w:hAnsiTheme="majorBidi" w:cstheme="majorBidi"/>
          <w:sz w:val="24"/>
          <w:szCs w:val="24"/>
        </w:rPr>
        <w:t>,</w:t>
      </w:r>
      <w:r w:rsidRPr="00D4146E">
        <w:rPr>
          <w:rFonts w:asciiTheme="majorBidi" w:hAnsiTheme="majorBidi" w:cstheme="majorBidi"/>
          <w:i/>
          <w:iCs/>
          <w:sz w:val="24"/>
          <w:szCs w:val="24"/>
          <w:shd w:val="clear" w:color="auto" w:fill="FFFFFF"/>
        </w:rPr>
        <w:t xml:space="preserve"> TDV Islamic Encyclopedia</w:t>
      </w:r>
      <w:r w:rsidRPr="00D4146E">
        <w:rPr>
          <w:rFonts w:asciiTheme="majorBidi" w:hAnsiTheme="majorBidi" w:cstheme="majorBidi"/>
          <w:sz w:val="24"/>
          <w:szCs w:val="24"/>
          <w:shd w:val="clear" w:color="auto" w:fill="FFFFFF"/>
        </w:rPr>
        <w:t>. Vol</w:t>
      </w:r>
      <w:r w:rsidRPr="00D4146E">
        <w:rPr>
          <w:rFonts w:asciiTheme="majorBidi" w:hAnsiTheme="majorBidi" w:cstheme="majorBidi"/>
          <w:sz w:val="24"/>
          <w:szCs w:val="24"/>
        </w:rPr>
        <w:t>. 6, No. t. 1992.</w:t>
      </w:r>
    </w:p>
    <w:p w:rsidR="00D4146E" w:rsidRPr="00D4146E" w:rsidRDefault="00D4146E" w:rsidP="00D4146E">
      <w:pPr>
        <w:spacing w:after="0" w:line="240" w:lineRule="auto"/>
        <w:ind w:left="709" w:hanging="785"/>
        <w:jc w:val="both"/>
        <w:rPr>
          <w:rFonts w:asciiTheme="majorBidi" w:hAnsiTheme="majorBidi" w:cstheme="majorBidi"/>
          <w:sz w:val="24"/>
          <w:szCs w:val="24"/>
        </w:rPr>
      </w:pPr>
    </w:p>
    <w:p w:rsidR="003C0AAA" w:rsidRDefault="003C0AAA" w:rsidP="00D4146E">
      <w:pPr>
        <w:spacing w:after="0" w:line="240" w:lineRule="auto"/>
        <w:ind w:left="709" w:hanging="785"/>
        <w:jc w:val="both"/>
        <w:rPr>
          <w:rFonts w:asciiTheme="majorBidi" w:hAnsiTheme="majorBidi" w:cstheme="majorBidi"/>
          <w:sz w:val="24"/>
          <w:szCs w:val="24"/>
        </w:rPr>
      </w:pPr>
      <w:r w:rsidRPr="00D4146E">
        <w:rPr>
          <w:rFonts w:asciiTheme="majorBidi" w:hAnsiTheme="majorBidi" w:cstheme="majorBidi"/>
          <w:sz w:val="24"/>
          <w:szCs w:val="24"/>
        </w:rPr>
        <w:t xml:space="preserve">“________________”. </w:t>
      </w:r>
      <w:r w:rsidRPr="00D4146E">
        <w:rPr>
          <w:rFonts w:asciiTheme="majorBidi" w:hAnsiTheme="majorBidi" w:cstheme="majorBidi"/>
          <w:i/>
          <w:iCs/>
          <w:sz w:val="24"/>
          <w:szCs w:val="24"/>
        </w:rPr>
        <w:t xml:space="preserve">“Leone </w:t>
      </w:r>
      <w:proofErr w:type="spellStart"/>
      <w:r w:rsidRPr="00D4146E">
        <w:rPr>
          <w:rFonts w:asciiTheme="majorBidi" w:hAnsiTheme="majorBidi" w:cstheme="majorBidi"/>
          <w:i/>
          <w:iCs/>
          <w:sz w:val="24"/>
          <w:szCs w:val="24"/>
        </w:rPr>
        <w:t>Caetani</w:t>
      </w:r>
      <w:proofErr w:type="spellEnd"/>
      <w:r w:rsidRPr="00D4146E">
        <w:rPr>
          <w:rFonts w:asciiTheme="majorBidi" w:hAnsiTheme="majorBidi" w:cstheme="majorBidi"/>
          <w:i/>
          <w:iCs/>
          <w:sz w:val="24"/>
          <w:szCs w:val="24"/>
        </w:rPr>
        <w:t>”,</w:t>
      </w:r>
      <w:r w:rsidRPr="00D4146E">
        <w:rPr>
          <w:rFonts w:asciiTheme="majorBidi" w:hAnsiTheme="majorBidi" w:cstheme="majorBidi"/>
          <w:sz w:val="24"/>
          <w:szCs w:val="24"/>
        </w:rPr>
        <w:t xml:space="preserve"> </w:t>
      </w:r>
      <w:proofErr w:type="spellStart"/>
      <w:r w:rsidRPr="00D4146E">
        <w:rPr>
          <w:rFonts w:asciiTheme="majorBidi" w:hAnsiTheme="majorBidi" w:cstheme="majorBidi"/>
          <w:i/>
          <w:sz w:val="24"/>
          <w:szCs w:val="24"/>
        </w:rPr>
        <w:t>Türkiye</w:t>
      </w:r>
      <w:proofErr w:type="spellEnd"/>
      <w:r w:rsidRPr="00D4146E">
        <w:rPr>
          <w:rFonts w:asciiTheme="majorBidi" w:hAnsiTheme="majorBidi" w:cstheme="majorBidi"/>
          <w:i/>
          <w:sz w:val="24"/>
          <w:szCs w:val="24"/>
        </w:rPr>
        <w:t xml:space="preserve"> </w:t>
      </w:r>
      <w:proofErr w:type="spellStart"/>
      <w:r w:rsidRPr="00D4146E">
        <w:rPr>
          <w:rFonts w:asciiTheme="majorBidi" w:hAnsiTheme="majorBidi" w:cstheme="majorBidi"/>
          <w:i/>
          <w:sz w:val="24"/>
          <w:szCs w:val="24"/>
        </w:rPr>
        <w:t>Diyanet</w:t>
      </w:r>
      <w:proofErr w:type="spellEnd"/>
      <w:r w:rsidRPr="00D4146E">
        <w:rPr>
          <w:rFonts w:asciiTheme="majorBidi" w:hAnsiTheme="majorBidi" w:cstheme="majorBidi"/>
          <w:i/>
          <w:sz w:val="24"/>
          <w:szCs w:val="24"/>
        </w:rPr>
        <w:t xml:space="preserve"> </w:t>
      </w:r>
      <w:proofErr w:type="spellStart"/>
      <w:r w:rsidRPr="00D4146E">
        <w:rPr>
          <w:rFonts w:asciiTheme="majorBidi" w:hAnsiTheme="majorBidi" w:cstheme="majorBidi"/>
          <w:i/>
          <w:sz w:val="24"/>
          <w:szCs w:val="24"/>
        </w:rPr>
        <w:t>Vakfı</w:t>
      </w:r>
      <w:proofErr w:type="spellEnd"/>
      <w:r w:rsidRPr="00D4146E">
        <w:rPr>
          <w:rFonts w:asciiTheme="majorBidi" w:hAnsiTheme="majorBidi" w:cstheme="majorBidi"/>
          <w:i/>
          <w:sz w:val="24"/>
          <w:szCs w:val="24"/>
        </w:rPr>
        <w:t xml:space="preserve"> </w:t>
      </w:r>
      <w:proofErr w:type="spellStart"/>
      <w:r w:rsidRPr="00D4146E">
        <w:rPr>
          <w:rFonts w:asciiTheme="majorBidi" w:hAnsiTheme="majorBidi" w:cstheme="majorBidi"/>
          <w:i/>
          <w:sz w:val="24"/>
          <w:szCs w:val="24"/>
        </w:rPr>
        <w:t>İslâm</w:t>
      </w:r>
      <w:proofErr w:type="spellEnd"/>
      <w:r w:rsidRPr="00D4146E">
        <w:rPr>
          <w:rFonts w:asciiTheme="majorBidi" w:hAnsiTheme="majorBidi" w:cstheme="majorBidi"/>
          <w:i/>
          <w:sz w:val="24"/>
          <w:szCs w:val="24"/>
        </w:rPr>
        <w:t xml:space="preserve"> </w:t>
      </w:r>
      <w:proofErr w:type="spellStart"/>
      <w:r w:rsidRPr="00D4146E">
        <w:rPr>
          <w:rFonts w:asciiTheme="majorBidi" w:hAnsiTheme="majorBidi" w:cstheme="majorBidi"/>
          <w:i/>
          <w:sz w:val="24"/>
          <w:szCs w:val="24"/>
        </w:rPr>
        <w:t>Ansiklopedisi</w:t>
      </w:r>
      <w:proofErr w:type="spellEnd"/>
      <w:r w:rsidRPr="00D4146E">
        <w:rPr>
          <w:rFonts w:asciiTheme="majorBidi" w:hAnsiTheme="majorBidi" w:cstheme="majorBidi"/>
          <w:sz w:val="24"/>
          <w:szCs w:val="24"/>
        </w:rPr>
        <w:t xml:space="preserve">. Ankara: TDV </w:t>
      </w:r>
      <w:proofErr w:type="spellStart"/>
      <w:r w:rsidRPr="00D4146E">
        <w:rPr>
          <w:rFonts w:asciiTheme="majorBidi" w:hAnsiTheme="majorBidi" w:cstheme="majorBidi"/>
          <w:sz w:val="24"/>
          <w:szCs w:val="24"/>
        </w:rPr>
        <w:t>Yayınları</w:t>
      </w:r>
      <w:proofErr w:type="spellEnd"/>
      <w:r w:rsidRPr="00D4146E">
        <w:rPr>
          <w:rFonts w:asciiTheme="majorBidi" w:hAnsiTheme="majorBidi" w:cstheme="majorBidi"/>
          <w:sz w:val="24"/>
          <w:szCs w:val="24"/>
        </w:rPr>
        <w:t>, 1992.</w:t>
      </w:r>
    </w:p>
    <w:p w:rsidR="00D4146E" w:rsidRPr="00D4146E" w:rsidRDefault="00D4146E" w:rsidP="00D4146E">
      <w:pPr>
        <w:spacing w:after="0" w:line="240" w:lineRule="auto"/>
        <w:ind w:left="709" w:hanging="785"/>
        <w:jc w:val="both"/>
        <w:rPr>
          <w:rFonts w:asciiTheme="majorBidi" w:hAnsiTheme="majorBidi" w:cstheme="majorBidi"/>
          <w:sz w:val="24"/>
          <w:szCs w:val="24"/>
        </w:rPr>
      </w:pPr>
    </w:p>
    <w:p w:rsidR="003C0AAA" w:rsidRDefault="003C0AAA" w:rsidP="00D4146E">
      <w:pPr>
        <w:spacing w:after="0" w:line="240" w:lineRule="auto"/>
        <w:ind w:left="709" w:hanging="785"/>
        <w:jc w:val="both"/>
        <w:rPr>
          <w:rFonts w:asciiTheme="majorBidi" w:hAnsiTheme="majorBidi" w:cstheme="majorBidi"/>
          <w:sz w:val="24"/>
          <w:szCs w:val="24"/>
        </w:rPr>
      </w:pPr>
      <w:proofErr w:type="spellStart"/>
      <w:r w:rsidRPr="00D4146E">
        <w:rPr>
          <w:rFonts w:asciiTheme="majorBidi" w:eastAsia="Times New Roman" w:hAnsiTheme="majorBidi" w:cstheme="majorBidi"/>
          <w:sz w:val="24"/>
          <w:szCs w:val="24"/>
          <w:lang w:eastAsia="id-ID"/>
        </w:rPr>
        <w:t>Maxime</w:t>
      </w:r>
      <w:proofErr w:type="spellEnd"/>
      <w:r w:rsidRPr="00D4146E">
        <w:rPr>
          <w:rFonts w:asciiTheme="majorBidi" w:eastAsia="Times New Roman" w:hAnsiTheme="majorBidi" w:cstheme="majorBidi"/>
          <w:sz w:val="24"/>
          <w:szCs w:val="24"/>
          <w:lang w:eastAsia="id-ID"/>
        </w:rPr>
        <w:t xml:space="preserve"> </w:t>
      </w:r>
      <w:proofErr w:type="spellStart"/>
      <w:r w:rsidRPr="00D4146E">
        <w:rPr>
          <w:rFonts w:asciiTheme="majorBidi" w:eastAsia="Times New Roman" w:hAnsiTheme="majorBidi" w:cstheme="majorBidi"/>
          <w:sz w:val="24"/>
          <w:szCs w:val="24"/>
          <w:lang w:eastAsia="id-ID"/>
        </w:rPr>
        <w:t>Rodinson</w:t>
      </w:r>
      <w:proofErr w:type="spellEnd"/>
      <w:r w:rsidRPr="00D4146E">
        <w:rPr>
          <w:rFonts w:asciiTheme="majorBidi" w:eastAsia="Times New Roman" w:hAnsiTheme="majorBidi" w:cstheme="majorBidi"/>
          <w:sz w:val="24"/>
          <w:szCs w:val="24"/>
          <w:lang w:eastAsia="id-ID"/>
        </w:rPr>
        <w:t xml:space="preserve"> dan Abdullah </w:t>
      </w:r>
      <w:proofErr w:type="spellStart"/>
      <w:r w:rsidRPr="00D4146E">
        <w:rPr>
          <w:rFonts w:asciiTheme="majorBidi" w:eastAsia="Times New Roman" w:hAnsiTheme="majorBidi" w:cstheme="majorBidi"/>
          <w:sz w:val="24"/>
          <w:szCs w:val="24"/>
          <w:lang w:eastAsia="id-ID"/>
        </w:rPr>
        <w:t>Aydinli</w:t>
      </w:r>
      <w:proofErr w:type="spellEnd"/>
      <w:r w:rsidRPr="00D4146E">
        <w:rPr>
          <w:rFonts w:asciiTheme="majorBidi" w:eastAsia="Times New Roman" w:hAnsiTheme="majorBidi" w:cstheme="majorBidi"/>
          <w:sz w:val="24"/>
          <w:szCs w:val="24"/>
          <w:lang w:eastAsia="id-ID"/>
        </w:rPr>
        <w:t xml:space="preserve">. </w:t>
      </w:r>
      <w:proofErr w:type="spellStart"/>
      <w:r w:rsidRPr="00D4146E">
        <w:rPr>
          <w:rFonts w:asciiTheme="majorBidi" w:hAnsiTheme="majorBidi" w:cstheme="majorBidi"/>
          <w:sz w:val="24"/>
          <w:szCs w:val="24"/>
        </w:rPr>
        <w:t>Muhammed’le</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İlgili</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Araştirmalarin</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Bilançosu</w:t>
      </w:r>
      <w:proofErr w:type="spellEnd"/>
      <w:r w:rsidRPr="00D4146E">
        <w:rPr>
          <w:rFonts w:asciiTheme="majorBidi" w:hAnsiTheme="majorBidi" w:cstheme="majorBidi"/>
          <w:sz w:val="24"/>
          <w:szCs w:val="24"/>
        </w:rPr>
        <w:t xml:space="preserve">, </w:t>
      </w:r>
      <w:r w:rsidRPr="00D4146E">
        <w:rPr>
          <w:rFonts w:asciiTheme="majorBidi" w:hAnsiTheme="majorBidi" w:cstheme="majorBidi"/>
          <w:i/>
          <w:iCs/>
          <w:sz w:val="24"/>
          <w:szCs w:val="24"/>
        </w:rPr>
        <w:t xml:space="preserve">Journal </w:t>
      </w:r>
      <w:proofErr w:type="spellStart"/>
      <w:r w:rsidRPr="00D4146E">
        <w:rPr>
          <w:rFonts w:asciiTheme="majorBidi" w:hAnsiTheme="majorBidi" w:cstheme="majorBidi"/>
          <w:i/>
          <w:iCs/>
          <w:sz w:val="24"/>
          <w:szCs w:val="24"/>
        </w:rPr>
        <w:t>Ilahiyat</w:t>
      </w:r>
      <w:proofErr w:type="spellEnd"/>
      <w:r w:rsidRPr="00D4146E">
        <w:rPr>
          <w:rFonts w:asciiTheme="majorBidi" w:hAnsiTheme="majorBidi" w:cstheme="majorBidi"/>
          <w:sz w:val="24"/>
          <w:szCs w:val="24"/>
        </w:rPr>
        <w:t>. Vol. 12, No. t. 2015.</w:t>
      </w:r>
    </w:p>
    <w:p w:rsidR="00D4146E" w:rsidRPr="00D4146E" w:rsidRDefault="00D4146E" w:rsidP="00D4146E">
      <w:pPr>
        <w:spacing w:after="0" w:line="240" w:lineRule="auto"/>
        <w:ind w:left="709" w:hanging="785"/>
        <w:jc w:val="both"/>
        <w:rPr>
          <w:rFonts w:asciiTheme="majorBidi" w:hAnsiTheme="majorBidi" w:cstheme="majorBidi"/>
          <w:sz w:val="24"/>
          <w:szCs w:val="24"/>
        </w:rPr>
      </w:pPr>
    </w:p>
    <w:p w:rsidR="003C0AAA" w:rsidRDefault="003C0AAA" w:rsidP="00D4146E">
      <w:pPr>
        <w:spacing w:after="0" w:line="240" w:lineRule="auto"/>
        <w:ind w:left="709" w:hanging="785"/>
        <w:jc w:val="both"/>
        <w:rPr>
          <w:rFonts w:asciiTheme="majorBidi" w:hAnsiTheme="majorBidi" w:cstheme="majorBidi"/>
          <w:sz w:val="24"/>
          <w:szCs w:val="24"/>
        </w:rPr>
      </w:pPr>
      <w:r w:rsidRPr="00D4146E">
        <w:rPr>
          <w:rFonts w:asciiTheme="majorBidi" w:hAnsiTheme="majorBidi" w:cstheme="majorBidi"/>
          <w:sz w:val="24"/>
          <w:szCs w:val="24"/>
        </w:rPr>
        <w:t xml:space="preserve">Muhammad. Argumen Polemik atas Autentisitas Teks al-Qur’an. </w:t>
      </w:r>
      <w:r w:rsidRPr="00D4146E">
        <w:rPr>
          <w:rFonts w:asciiTheme="majorBidi" w:hAnsiTheme="majorBidi" w:cstheme="majorBidi"/>
          <w:i/>
          <w:iCs/>
          <w:sz w:val="24"/>
          <w:szCs w:val="24"/>
        </w:rPr>
        <w:t>Disertasi</w:t>
      </w:r>
      <w:r w:rsidRPr="00D4146E">
        <w:rPr>
          <w:rFonts w:asciiTheme="majorBidi" w:hAnsiTheme="majorBidi" w:cstheme="majorBidi"/>
          <w:sz w:val="24"/>
          <w:szCs w:val="24"/>
        </w:rPr>
        <w:t>-</w:t>
      </w:r>
      <w:r w:rsidRPr="00D4146E">
        <w:rPr>
          <w:rFonts w:asciiTheme="majorBidi" w:hAnsiTheme="majorBidi" w:cstheme="majorBidi"/>
          <w:i/>
          <w:iCs/>
          <w:sz w:val="24"/>
          <w:szCs w:val="24"/>
        </w:rPr>
        <w:t xml:space="preserve">UIN </w:t>
      </w:r>
      <w:proofErr w:type="spellStart"/>
      <w:r w:rsidRPr="00D4146E">
        <w:rPr>
          <w:rFonts w:asciiTheme="majorBidi" w:hAnsiTheme="majorBidi" w:cstheme="majorBidi"/>
          <w:i/>
          <w:iCs/>
          <w:sz w:val="24"/>
          <w:szCs w:val="24"/>
        </w:rPr>
        <w:t>Sunan</w:t>
      </w:r>
      <w:proofErr w:type="spellEnd"/>
      <w:r w:rsidRPr="00D4146E">
        <w:rPr>
          <w:rFonts w:asciiTheme="majorBidi" w:hAnsiTheme="majorBidi" w:cstheme="majorBidi"/>
          <w:i/>
          <w:iCs/>
          <w:sz w:val="24"/>
          <w:szCs w:val="24"/>
        </w:rPr>
        <w:t xml:space="preserve"> </w:t>
      </w:r>
      <w:proofErr w:type="spellStart"/>
      <w:r w:rsidRPr="00D4146E">
        <w:rPr>
          <w:rFonts w:asciiTheme="majorBidi" w:hAnsiTheme="majorBidi" w:cstheme="majorBidi"/>
          <w:i/>
          <w:iCs/>
          <w:sz w:val="24"/>
          <w:szCs w:val="24"/>
        </w:rPr>
        <w:t>Ampel</w:t>
      </w:r>
      <w:proofErr w:type="spellEnd"/>
      <w:r w:rsidRPr="00D4146E">
        <w:rPr>
          <w:rFonts w:asciiTheme="majorBidi" w:hAnsiTheme="majorBidi" w:cstheme="majorBidi"/>
          <w:i/>
          <w:iCs/>
          <w:sz w:val="24"/>
          <w:szCs w:val="24"/>
        </w:rPr>
        <w:t xml:space="preserve"> Surabaya</w:t>
      </w:r>
      <w:r w:rsidRPr="00D4146E">
        <w:rPr>
          <w:rFonts w:asciiTheme="majorBidi" w:hAnsiTheme="majorBidi" w:cstheme="majorBidi"/>
          <w:sz w:val="24"/>
          <w:szCs w:val="24"/>
        </w:rPr>
        <w:t>. Surabaya: UINSA, 2019.</w:t>
      </w:r>
    </w:p>
    <w:p w:rsidR="00D4146E" w:rsidRPr="00D4146E" w:rsidRDefault="00D4146E" w:rsidP="00D4146E">
      <w:pPr>
        <w:spacing w:after="0" w:line="240" w:lineRule="auto"/>
        <w:ind w:left="709" w:hanging="785"/>
        <w:jc w:val="both"/>
        <w:rPr>
          <w:rFonts w:asciiTheme="majorBidi" w:hAnsiTheme="majorBidi" w:cstheme="majorBidi"/>
          <w:sz w:val="24"/>
          <w:szCs w:val="24"/>
        </w:rPr>
      </w:pPr>
    </w:p>
    <w:p w:rsidR="003C0AAA" w:rsidRDefault="003C0AAA" w:rsidP="00D4146E">
      <w:pPr>
        <w:spacing w:after="0" w:line="240" w:lineRule="auto"/>
        <w:ind w:left="709" w:hanging="785"/>
        <w:jc w:val="both"/>
        <w:rPr>
          <w:rFonts w:asciiTheme="majorBidi" w:hAnsiTheme="majorBidi" w:cstheme="majorBidi"/>
          <w:sz w:val="24"/>
          <w:szCs w:val="24"/>
        </w:rPr>
      </w:pPr>
      <w:r w:rsidRPr="00D4146E">
        <w:rPr>
          <w:rFonts w:asciiTheme="majorBidi" w:hAnsiTheme="majorBidi" w:cstheme="majorBidi"/>
          <w:sz w:val="24"/>
          <w:szCs w:val="24"/>
        </w:rPr>
        <w:t xml:space="preserve">Muhammad Ali. Sejarah dan Kedudukan </w:t>
      </w:r>
      <w:proofErr w:type="spellStart"/>
      <w:r w:rsidRPr="00D4146E">
        <w:rPr>
          <w:rFonts w:asciiTheme="majorBidi" w:hAnsiTheme="majorBidi" w:cstheme="majorBidi"/>
          <w:sz w:val="24"/>
          <w:szCs w:val="24"/>
        </w:rPr>
        <w:t>Sanad</w:t>
      </w:r>
      <w:proofErr w:type="spellEnd"/>
      <w:r w:rsidRPr="00D4146E">
        <w:rPr>
          <w:rFonts w:asciiTheme="majorBidi" w:hAnsiTheme="majorBidi" w:cstheme="majorBidi"/>
          <w:sz w:val="24"/>
          <w:szCs w:val="24"/>
        </w:rPr>
        <w:t xml:space="preserve"> dalam Hadis Nabi. </w:t>
      </w:r>
      <w:r w:rsidRPr="00D4146E">
        <w:rPr>
          <w:rFonts w:asciiTheme="majorBidi" w:hAnsiTheme="majorBidi" w:cstheme="majorBidi"/>
          <w:i/>
          <w:iCs/>
          <w:sz w:val="24"/>
          <w:szCs w:val="24"/>
        </w:rPr>
        <w:t>Jurnal TAHDIS</w:t>
      </w:r>
      <w:r w:rsidRPr="00D4146E">
        <w:rPr>
          <w:rFonts w:asciiTheme="majorBidi" w:hAnsiTheme="majorBidi" w:cstheme="majorBidi"/>
          <w:sz w:val="24"/>
          <w:szCs w:val="24"/>
        </w:rPr>
        <w:t>. Vol. 7, No. 1. 2016.</w:t>
      </w:r>
    </w:p>
    <w:p w:rsidR="00D4146E" w:rsidRPr="00D4146E" w:rsidRDefault="00D4146E" w:rsidP="00D4146E">
      <w:pPr>
        <w:spacing w:after="0" w:line="240" w:lineRule="auto"/>
        <w:ind w:left="709" w:hanging="785"/>
        <w:jc w:val="both"/>
        <w:rPr>
          <w:rFonts w:asciiTheme="majorBidi" w:hAnsiTheme="majorBidi" w:cstheme="majorBidi"/>
          <w:sz w:val="24"/>
          <w:szCs w:val="24"/>
        </w:rPr>
      </w:pPr>
    </w:p>
    <w:p w:rsidR="003C0AAA" w:rsidRDefault="003C0AAA" w:rsidP="00D4146E">
      <w:pPr>
        <w:spacing w:after="0" w:line="240" w:lineRule="auto"/>
        <w:ind w:left="709" w:hanging="785"/>
        <w:jc w:val="both"/>
        <w:rPr>
          <w:rFonts w:asciiTheme="majorBidi" w:hAnsiTheme="majorBidi" w:cstheme="majorBidi"/>
          <w:sz w:val="24"/>
          <w:szCs w:val="24"/>
        </w:rPr>
      </w:pPr>
      <w:r w:rsidRPr="00D4146E">
        <w:rPr>
          <w:rFonts w:asciiTheme="majorBidi" w:hAnsiTheme="majorBidi" w:cstheme="majorBidi"/>
          <w:sz w:val="24"/>
          <w:szCs w:val="24"/>
        </w:rPr>
        <w:t xml:space="preserve">Muhammad Abū </w:t>
      </w:r>
      <w:proofErr w:type="spellStart"/>
      <w:r w:rsidRPr="00D4146E">
        <w:rPr>
          <w:rFonts w:asciiTheme="majorBidi" w:hAnsiTheme="majorBidi" w:cstheme="majorBidi"/>
          <w:sz w:val="24"/>
          <w:szCs w:val="24"/>
        </w:rPr>
        <w:t>Shuhbah</w:t>
      </w:r>
      <w:proofErr w:type="spellEnd"/>
      <w:r w:rsidRPr="00D4146E">
        <w:rPr>
          <w:rFonts w:asciiTheme="majorBidi" w:hAnsiTheme="majorBidi" w:cstheme="majorBidi"/>
          <w:sz w:val="24"/>
          <w:szCs w:val="24"/>
        </w:rPr>
        <w:t xml:space="preserve">. </w:t>
      </w:r>
      <w:r w:rsidRPr="00D4146E">
        <w:rPr>
          <w:rFonts w:asciiTheme="majorBidi" w:hAnsiTheme="majorBidi" w:cstheme="majorBidi"/>
          <w:i/>
          <w:iCs/>
          <w:sz w:val="24"/>
          <w:szCs w:val="24"/>
        </w:rPr>
        <w:t>al-</w:t>
      </w:r>
      <w:proofErr w:type="spellStart"/>
      <w:r w:rsidRPr="00D4146E">
        <w:rPr>
          <w:rFonts w:asciiTheme="majorBidi" w:hAnsiTheme="majorBidi" w:cstheme="majorBidi"/>
          <w:i/>
          <w:iCs/>
          <w:sz w:val="24"/>
          <w:szCs w:val="24"/>
        </w:rPr>
        <w:t>Madkhal</w:t>
      </w:r>
      <w:proofErr w:type="spellEnd"/>
      <w:r w:rsidRPr="00D4146E">
        <w:rPr>
          <w:rFonts w:asciiTheme="majorBidi" w:hAnsiTheme="majorBidi" w:cstheme="majorBidi"/>
          <w:i/>
          <w:iCs/>
          <w:sz w:val="24"/>
          <w:szCs w:val="24"/>
        </w:rPr>
        <w:t xml:space="preserve"> li </w:t>
      </w:r>
      <w:proofErr w:type="spellStart"/>
      <w:r w:rsidRPr="00D4146E">
        <w:rPr>
          <w:rFonts w:asciiTheme="majorBidi" w:hAnsiTheme="majorBidi" w:cstheme="majorBidi"/>
          <w:i/>
          <w:iCs/>
          <w:sz w:val="24"/>
          <w:szCs w:val="24"/>
        </w:rPr>
        <w:t>Dirāsah</w:t>
      </w:r>
      <w:proofErr w:type="spellEnd"/>
      <w:r w:rsidRPr="00D4146E">
        <w:rPr>
          <w:rFonts w:asciiTheme="majorBidi" w:hAnsiTheme="majorBidi" w:cstheme="majorBidi"/>
          <w:i/>
          <w:iCs/>
          <w:sz w:val="24"/>
          <w:szCs w:val="24"/>
        </w:rPr>
        <w:t xml:space="preserve"> </w:t>
      </w:r>
      <w:proofErr w:type="spellStart"/>
      <w:r w:rsidRPr="00D4146E">
        <w:rPr>
          <w:rFonts w:asciiTheme="majorBidi" w:hAnsiTheme="majorBidi" w:cstheme="majorBidi"/>
          <w:i/>
          <w:iCs/>
          <w:sz w:val="24"/>
          <w:szCs w:val="24"/>
        </w:rPr>
        <w:t>al-Qur’ān</w:t>
      </w:r>
      <w:proofErr w:type="spellEnd"/>
      <w:r w:rsidRPr="00D4146E">
        <w:rPr>
          <w:rFonts w:asciiTheme="majorBidi" w:hAnsiTheme="majorBidi" w:cstheme="majorBidi"/>
          <w:i/>
          <w:iCs/>
          <w:sz w:val="24"/>
          <w:szCs w:val="24"/>
        </w:rPr>
        <w:t xml:space="preserve"> </w:t>
      </w:r>
      <w:proofErr w:type="spellStart"/>
      <w:r w:rsidRPr="00D4146E">
        <w:rPr>
          <w:rFonts w:asciiTheme="majorBidi" w:hAnsiTheme="majorBidi" w:cstheme="majorBidi"/>
          <w:i/>
          <w:iCs/>
          <w:sz w:val="24"/>
          <w:szCs w:val="24"/>
        </w:rPr>
        <w:t>al-Karīm</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Riyād</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Dār</w:t>
      </w:r>
      <w:proofErr w:type="spellEnd"/>
      <w:r w:rsidRPr="00D4146E">
        <w:rPr>
          <w:rFonts w:asciiTheme="majorBidi" w:hAnsiTheme="majorBidi" w:cstheme="majorBidi"/>
          <w:sz w:val="24"/>
          <w:szCs w:val="24"/>
        </w:rPr>
        <w:t xml:space="preserve"> al-</w:t>
      </w:r>
      <w:proofErr w:type="spellStart"/>
      <w:r w:rsidRPr="00D4146E">
        <w:rPr>
          <w:rFonts w:asciiTheme="majorBidi" w:hAnsiTheme="majorBidi" w:cstheme="majorBidi"/>
          <w:sz w:val="24"/>
          <w:szCs w:val="24"/>
        </w:rPr>
        <w:t>Liwa</w:t>
      </w:r>
      <w:proofErr w:type="spellEnd"/>
      <w:r w:rsidRPr="00D4146E">
        <w:rPr>
          <w:rFonts w:asciiTheme="majorBidi" w:hAnsiTheme="majorBidi" w:cstheme="majorBidi"/>
          <w:sz w:val="24"/>
          <w:szCs w:val="24"/>
        </w:rPr>
        <w:t>̄’, 1987.</w:t>
      </w:r>
    </w:p>
    <w:p w:rsidR="00D4146E" w:rsidRPr="00D4146E" w:rsidRDefault="00D4146E" w:rsidP="00D4146E">
      <w:pPr>
        <w:spacing w:after="0" w:line="240" w:lineRule="auto"/>
        <w:ind w:left="709" w:hanging="785"/>
        <w:jc w:val="both"/>
        <w:rPr>
          <w:rFonts w:asciiTheme="majorBidi" w:hAnsiTheme="majorBidi" w:cstheme="majorBidi"/>
          <w:sz w:val="24"/>
          <w:szCs w:val="24"/>
        </w:rPr>
      </w:pPr>
    </w:p>
    <w:p w:rsidR="003C0AAA" w:rsidRDefault="003C0AAA" w:rsidP="00D4146E">
      <w:pPr>
        <w:spacing w:after="0" w:line="240" w:lineRule="auto"/>
        <w:ind w:left="709" w:hanging="785"/>
        <w:jc w:val="both"/>
        <w:rPr>
          <w:rFonts w:asciiTheme="majorBidi" w:hAnsiTheme="majorBidi" w:cstheme="majorBidi"/>
          <w:sz w:val="24"/>
          <w:szCs w:val="24"/>
        </w:rPr>
      </w:pPr>
      <w:r w:rsidRPr="00D4146E">
        <w:rPr>
          <w:rFonts w:asciiTheme="majorBidi" w:hAnsiTheme="majorBidi" w:cstheme="majorBidi"/>
          <w:sz w:val="24"/>
          <w:szCs w:val="24"/>
        </w:rPr>
        <w:t xml:space="preserve">Muhammad </w:t>
      </w:r>
      <w:proofErr w:type="spellStart"/>
      <w:r w:rsidRPr="00D4146E">
        <w:rPr>
          <w:rFonts w:asciiTheme="majorBidi" w:hAnsiTheme="majorBidi" w:cstheme="majorBidi"/>
          <w:sz w:val="24"/>
          <w:szCs w:val="24"/>
        </w:rPr>
        <w:t>Luṭfi</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Jum‘ah</w:t>
      </w:r>
      <w:proofErr w:type="spellEnd"/>
      <w:r w:rsidRPr="00D4146E">
        <w:rPr>
          <w:rFonts w:asciiTheme="majorBidi" w:hAnsiTheme="majorBidi" w:cstheme="majorBidi"/>
          <w:sz w:val="24"/>
          <w:szCs w:val="24"/>
        </w:rPr>
        <w:t xml:space="preserve">. </w:t>
      </w:r>
      <w:proofErr w:type="gramStart"/>
      <w:r w:rsidRPr="00D4146E">
        <w:rPr>
          <w:rFonts w:asciiTheme="majorBidi" w:hAnsiTheme="majorBidi" w:cstheme="majorBidi"/>
          <w:sz w:val="24"/>
          <w:szCs w:val="24"/>
        </w:rPr>
        <w:t>al-</w:t>
      </w:r>
      <w:proofErr w:type="spellStart"/>
      <w:r w:rsidRPr="00D4146E">
        <w:rPr>
          <w:rFonts w:asciiTheme="majorBidi" w:hAnsiTheme="majorBidi" w:cstheme="majorBidi"/>
          <w:sz w:val="24"/>
          <w:szCs w:val="24"/>
        </w:rPr>
        <w:t>Sayyid</w:t>
      </w:r>
      <w:proofErr w:type="spellEnd"/>
      <w:proofErr w:type="gram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Riḍa</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wa</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al-Mustashriqūn</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i/>
          <w:iCs/>
          <w:sz w:val="24"/>
          <w:szCs w:val="24"/>
        </w:rPr>
        <w:t>Majjalah</w:t>
      </w:r>
      <w:proofErr w:type="spellEnd"/>
      <w:r w:rsidRPr="00D4146E">
        <w:rPr>
          <w:rFonts w:asciiTheme="majorBidi" w:hAnsiTheme="majorBidi" w:cstheme="majorBidi"/>
          <w:i/>
          <w:iCs/>
          <w:sz w:val="24"/>
          <w:szCs w:val="24"/>
        </w:rPr>
        <w:t xml:space="preserve"> </w:t>
      </w:r>
      <w:proofErr w:type="spellStart"/>
      <w:r w:rsidRPr="00D4146E">
        <w:rPr>
          <w:rFonts w:asciiTheme="majorBidi" w:hAnsiTheme="majorBidi" w:cstheme="majorBidi"/>
          <w:i/>
          <w:iCs/>
          <w:sz w:val="24"/>
          <w:szCs w:val="24"/>
        </w:rPr>
        <w:t>al-Azhār</w:t>
      </w:r>
      <w:proofErr w:type="spellEnd"/>
      <w:r w:rsidRPr="00D4146E">
        <w:rPr>
          <w:rFonts w:asciiTheme="majorBidi" w:hAnsiTheme="majorBidi" w:cstheme="majorBidi"/>
          <w:sz w:val="24"/>
          <w:szCs w:val="24"/>
        </w:rPr>
        <w:t>. Vol. 3, No. 3. t.t.</w:t>
      </w:r>
    </w:p>
    <w:p w:rsidR="00D4146E" w:rsidRPr="00D4146E" w:rsidRDefault="00D4146E" w:rsidP="00D4146E">
      <w:pPr>
        <w:spacing w:after="0" w:line="240" w:lineRule="auto"/>
        <w:ind w:left="709" w:hanging="785"/>
        <w:jc w:val="both"/>
        <w:rPr>
          <w:rFonts w:asciiTheme="majorBidi" w:hAnsiTheme="majorBidi" w:cstheme="majorBidi"/>
          <w:sz w:val="24"/>
          <w:szCs w:val="24"/>
        </w:rPr>
      </w:pPr>
    </w:p>
    <w:p w:rsidR="003C0AAA" w:rsidRDefault="003C0AAA" w:rsidP="00D4146E">
      <w:pPr>
        <w:spacing w:after="0" w:line="240" w:lineRule="auto"/>
        <w:ind w:left="709" w:hanging="785"/>
        <w:jc w:val="both"/>
        <w:rPr>
          <w:rFonts w:asciiTheme="majorBidi" w:hAnsiTheme="majorBidi" w:cstheme="majorBidi"/>
          <w:sz w:val="24"/>
          <w:szCs w:val="24"/>
          <w:lang w:bidi="ar-EG"/>
        </w:rPr>
      </w:pPr>
      <w:r w:rsidRPr="00D4146E">
        <w:rPr>
          <w:rFonts w:asciiTheme="majorBidi" w:hAnsiTheme="majorBidi" w:cstheme="majorBidi"/>
          <w:sz w:val="24"/>
          <w:szCs w:val="24"/>
          <w:lang w:bidi="ar-EG"/>
        </w:rPr>
        <w:t xml:space="preserve">Muslim bin </w:t>
      </w:r>
      <w:proofErr w:type="spellStart"/>
      <w:r w:rsidRPr="00D4146E">
        <w:rPr>
          <w:rFonts w:asciiTheme="majorBidi" w:hAnsiTheme="majorBidi" w:cstheme="majorBidi"/>
          <w:sz w:val="24"/>
          <w:szCs w:val="24"/>
          <w:lang w:bidi="ar-EG"/>
        </w:rPr>
        <w:t>al-Ḥajjāj</w:t>
      </w:r>
      <w:proofErr w:type="spellEnd"/>
      <w:r w:rsidRPr="00D4146E">
        <w:rPr>
          <w:rFonts w:asciiTheme="majorBidi" w:hAnsiTheme="majorBidi" w:cstheme="majorBidi"/>
          <w:sz w:val="24"/>
          <w:szCs w:val="24"/>
          <w:lang w:bidi="ar-EG"/>
        </w:rPr>
        <w:t xml:space="preserve">. </w:t>
      </w:r>
      <w:proofErr w:type="spellStart"/>
      <w:r w:rsidRPr="00D4146E">
        <w:rPr>
          <w:rFonts w:asciiTheme="majorBidi" w:hAnsiTheme="majorBidi" w:cstheme="majorBidi"/>
          <w:i/>
          <w:iCs/>
          <w:sz w:val="24"/>
          <w:szCs w:val="24"/>
          <w:lang w:bidi="ar-EG"/>
        </w:rPr>
        <w:t>Ṣaḥīh</w:t>
      </w:r>
      <w:proofErr w:type="spellEnd"/>
      <w:r w:rsidRPr="00D4146E">
        <w:rPr>
          <w:rFonts w:asciiTheme="majorBidi" w:hAnsiTheme="majorBidi" w:cstheme="majorBidi"/>
          <w:i/>
          <w:iCs/>
          <w:sz w:val="24"/>
          <w:szCs w:val="24"/>
          <w:lang w:bidi="ar-EG"/>
        </w:rPr>
        <w:t>̣ Muslim</w:t>
      </w:r>
      <w:r w:rsidRPr="00D4146E">
        <w:rPr>
          <w:rFonts w:asciiTheme="majorBidi" w:hAnsiTheme="majorBidi" w:cstheme="majorBidi"/>
          <w:sz w:val="24"/>
          <w:szCs w:val="24"/>
          <w:lang w:bidi="ar-EG"/>
        </w:rPr>
        <w:t xml:space="preserve">. </w:t>
      </w:r>
      <w:proofErr w:type="spellStart"/>
      <w:r w:rsidRPr="00D4146E">
        <w:rPr>
          <w:rFonts w:asciiTheme="majorBidi" w:hAnsiTheme="majorBidi" w:cstheme="majorBidi"/>
          <w:sz w:val="24"/>
          <w:szCs w:val="24"/>
          <w:lang w:bidi="ar-EG"/>
        </w:rPr>
        <w:t>Bairūt</w:t>
      </w:r>
      <w:proofErr w:type="spellEnd"/>
      <w:r w:rsidRPr="00D4146E">
        <w:rPr>
          <w:rFonts w:asciiTheme="majorBidi" w:hAnsiTheme="majorBidi" w:cstheme="majorBidi"/>
          <w:sz w:val="24"/>
          <w:szCs w:val="24"/>
          <w:lang w:bidi="ar-EG"/>
        </w:rPr>
        <w:t xml:space="preserve">: </w:t>
      </w:r>
      <w:proofErr w:type="spellStart"/>
      <w:r w:rsidRPr="00D4146E">
        <w:rPr>
          <w:rFonts w:asciiTheme="majorBidi" w:hAnsiTheme="majorBidi" w:cstheme="majorBidi"/>
          <w:sz w:val="24"/>
          <w:szCs w:val="24"/>
          <w:lang w:bidi="ar-EG"/>
        </w:rPr>
        <w:t>Dār</w:t>
      </w:r>
      <w:proofErr w:type="spellEnd"/>
      <w:r w:rsidRPr="00D4146E">
        <w:rPr>
          <w:rFonts w:asciiTheme="majorBidi" w:hAnsiTheme="majorBidi" w:cstheme="majorBidi"/>
          <w:sz w:val="24"/>
          <w:szCs w:val="24"/>
          <w:lang w:bidi="ar-EG"/>
        </w:rPr>
        <w:t xml:space="preserve"> </w:t>
      </w:r>
      <w:proofErr w:type="spellStart"/>
      <w:r w:rsidRPr="00D4146E">
        <w:rPr>
          <w:rFonts w:asciiTheme="majorBidi" w:hAnsiTheme="majorBidi" w:cstheme="majorBidi"/>
          <w:sz w:val="24"/>
          <w:szCs w:val="24"/>
          <w:lang w:bidi="ar-EG"/>
        </w:rPr>
        <w:t>Iḥya</w:t>
      </w:r>
      <w:proofErr w:type="spellEnd"/>
      <w:r w:rsidRPr="00D4146E">
        <w:rPr>
          <w:rFonts w:asciiTheme="majorBidi" w:hAnsiTheme="majorBidi" w:cstheme="majorBidi"/>
          <w:sz w:val="24"/>
          <w:szCs w:val="24"/>
          <w:lang w:bidi="ar-EG"/>
        </w:rPr>
        <w:t>̄’ al-</w:t>
      </w:r>
      <w:proofErr w:type="spellStart"/>
      <w:r w:rsidRPr="00D4146E">
        <w:rPr>
          <w:rFonts w:asciiTheme="majorBidi" w:hAnsiTheme="majorBidi" w:cstheme="majorBidi"/>
          <w:sz w:val="24"/>
          <w:szCs w:val="24"/>
          <w:lang w:bidi="ar-EG"/>
        </w:rPr>
        <w:t>Turath</w:t>
      </w:r>
      <w:proofErr w:type="spellEnd"/>
      <w:r w:rsidRPr="00D4146E">
        <w:rPr>
          <w:rFonts w:asciiTheme="majorBidi" w:hAnsiTheme="majorBidi" w:cstheme="majorBidi"/>
          <w:sz w:val="24"/>
          <w:szCs w:val="24"/>
          <w:lang w:bidi="ar-EG"/>
        </w:rPr>
        <w:t xml:space="preserve"> al-‘</w:t>
      </w:r>
      <w:proofErr w:type="spellStart"/>
      <w:r w:rsidRPr="00D4146E">
        <w:rPr>
          <w:rFonts w:asciiTheme="majorBidi" w:hAnsiTheme="majorBidi" w:cstheme="majorBidi"/>
          <w:sz w:val="24"/>
          <w:szCs w:val="24"/>
          <w:lang w:bidi="ar-EG"/>
        </w:rPr>
        <w:t>Arabi</w:t>
      </w:r>
      <w:proofErr w:type="spellEnd"/>
      <w:r w:rsidRPr="00D4146E">
        <w:rPr>
          <w:rFonts w:asciiTheme="majorBidi" w:hAnsiTheme="majorBidi" w:cstheme="majorBidi"/>
          <w:sz w:val="24"/>
          <w:szCs w:val="24"/>
          <w:lang w:bidi="ar-EG"/>
        </w:rPr>
        <w:t>̄, t.t.</w:t>
      </w:r>
    </w:p>
    <w:p w:rsidR="00D4146E" w:rsidRPr="00D4146E" w:rsidRDefault="00D4146E" w:rsidP="00D4146E">
      <w:pPr>
        <w:spacing w:after="0" w:line="240" w:lineRule="auto"/>
        <w:ind w:left="709" w:hanging="785"/>
        <w:jc w:val="both"/>
        <w:rPr>
          <w:rFonts w:asciiTheme="majorBidi" w:hAnsiTheme="majorBidi" w:cstheme="majorBidi"/>
          <w:sz w:val="24"/>
          <w:szCs w:val="24"/>
          <w:lang w:bidi="ar-EG"/>
        </w:rPr>
      </w:pPr>
    </w:p>
    <w:p w:rsidR="003C0AAA" w:rsidRDefault="003C0AAA" w:rsidP="00D4146E">
      <w:pPr>
        <w:spacing w:after="0" w:line="240" w:lineRule="auto"/>
        <w:ind w:left="709" w:hanging="785"/>
        <w:jc w:val="both"/>
        <w:rPr>
          <w:rFonts w:asciiTheme="majorBidi" w:hAnsiTheme="majorBidi" w:cstheme="majorBidi"/>
          <w:sz w:val="24"/>
          <w:szCs w:val="24"/>
        </w:rPr>
      </w:pPr>
      <w:proofErr w:type="spellStart"/>
      <w:r w:rsidRPr="00D4146E">
        <w:rPr>
          <w:rFonts w:asciiTheme="majorBidi" w:hAnsiTheme="majorBidi" w:cstheme="majorBidi"/>
          <w:sz w:val="24"/>
          <w:szCs w:val="24"/>
        </w:rPr>
        <w:t>Nabrāwi</w:t>
      </w:r>
      <w:proofErr w:type="spellEnd"/>
      <w:r w:rsidRPr="00D4146E">
        <w:rPr>
          <w:rFonts w:asciiTheme="majorBidi" w:hAnsiTheme="majorBidi" w:cstheme="majorBidi"/>
          <w:sz w:val="24"/>
          <w:szCs w:val="24"/>
        </w:rPr>
        <w:t xml:space="preserve">̄ (al), </w:t>
      </w:r>
      <w:proofErr w:type="spellStart"/>
      <w:r w:rsidRPr="00D4146E">
        <w:rPr>
          <w:rFonts w:asciiTheme="majorBidi" w:hAnsiTheme="majorBidi" w:cstheme="majorBidi"/>
          <w:sz w:val="24"/>
          <w:szCs w:val="24"/>
        </w:rPr>
        <w:t>Fatḥiyah</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Abd</w:t>
      </w:r>
      <w:proofErr w:type="spellEnd"/>
      <w:r w:rsidRPr="00D4146E">
        <w:rPr>
          <w:rFonts w:asciiTheme="majorBidi" w:hAnsiTheme="majorBidi" w:cstheme="majorBidi"/>
          <w:sz w:val="24"/>
          <w:szCs w:val="24"/>
        </w:rPr>
        <w:t xml:space="preserve"> al-Fattaḥ. </w:t>
      </w:r>
      <w:proofErr w:type="spellStart"/>
      <w:proofErr w:type="gramStart"/>
      <w:r w:rsidRPr="00D4146E">
        <w:rPr>
          <w:rFonts w:asciiTheme="majorBidi" w:hAnsiTheme="majorBidi" w:cstheme="majorBidi"/>
          <w:sz w:val="24"/>
          <w:szCs w:val="24"/>
        </w:rPr>
        <w:t>al-Mustashriqūn</w:t>
      </w:r>
      <w:proofErr w:type="spellEnd"/>
      <w:proofErr w:type="gram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wa</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al-Sīrah</w:t>
      </w:r>
      <w:proofErr w:type="spellEnd"/>
      <w:r w:rsidRPr="00D4146E">
        <w:rPr>
          <w:rFonts w:asciiTheme="majorBidi" w:hAnsiTheme="majorBidi" w:cstheme="majorBidi"/>
          <w:sz w:val="24"/>
          <w:szCs w:val="24"/>
        </w:rPr>
        <w:t xml:space="preserve"> al-</w:t>
      </w:r>
      <w:proofErr w:type="spellStart"/>
      <w:r w:rsidRPr="00D4146E">
        <w:rPr>
          <w:rFonts w:asciiTheme="majorBidi" w:hAnsiTheme="majorBidi" w:cstheme="majorBidi"/>
          <w:sz w:val="24"/>
          <w:szCs w:val="24"/>
        </w:rPr>
        <w:t>Nabawiyah</w:t>
      </w:r>
      <w:proofErr w:type="spellEnd"/>
      <w:r w:rsidRPr="00D4146E">
        <w:rPr>
          <w:rFonts w:asciiTheme="majorBidi" w:hAnsiTheme="majorBidi" w:cstheme="majorBidi"/>
          <w:sz w:val="24"/>
          <w:szCs w:val="24"/>
        </w:rPr>
        <w:t>, al-</w:t>
      </w:r>
      <w:proofErr w:type="spellStart"/>
      <w:r w:rsidRPr="00D4146E">
        <w:rPr>
          <w:rFonts w:asciiTheme="majorBidi" w:hAnsiTheme="majorBidi" w:cstheme="majorBidi"/>
          <w:sz w:val="24"/>
          <w:szCs w:val="24"/>
        </w:rPr>
        <w:t>Maniya</w:t>
      </w:r>
      <w:proofErr w:type="spellEnd"/>
      <w:r w:rsidRPr="00D4146E">
        <w:rPr>
          <w:rFonts w:asciiTheme="majorBidi" w:hAnsiTheme="majorBidi" w:cstheme="majorBidi"/>
          <w:sz w:val="24"/>
          <w:szCs w:val="24"/>
        </w:rPr>
        <w:t xml:space="preserve">̄ University. </w:t>
      </w:r>
      <w:r w:rsidRPr="00D4146E">
        <w:rPr>
          <w:rFonts w:asciiTheme="majorBidi" w:hAnsiTheme="majorBidi" w:cstheme="majorBidi"/>
          <w:i/>
          <w:iCs/>
          <w:sz w:val="24"/>
          <w:szCs w:val="24"/>
        </w:rPr>
        <w:t xml:space="preserve">Proceeding pada </w:t>
      </w:r>
      <w:proofErr w:type="spellStart"/>
      <w:r w:rsidRPr="00D4146E">
        <w:rPr>
          <w:rFonts w:asciiTheme="majorBidi" w:hAnsiTheme="majorBidi" w:cstheme="majorBidi"/>
          <w:i/>
          <w:iCs/>
          <w:sz w:val="24"/>
          <w:szCs w:val="24"/>
        </w:rPr>
        <w:t>Mu’tamar</w:t>
      </w:r>
      <w:proofErr w:type="spellEnd"/>
      <w:r w:rsidRPr="00D4146E">
        <w:rPr>
          <w:rFonts w:asciiTheme="majorBidi" w:hAnsiTheme="majorBidi" w:cstheme="majorBidi"/>
          <w:i/>
          <w:iCs/>
          <w:sz w:val="24"/>
          <w:szCs w:val="24"/>
        </w:rPr>
        <w:t xml:space="preserve"> al-</w:t>
      </w:r>
      <w:proofErr w:type="spellStart"/>
      <w:r w:rsidRPr="00D4146E">
        <w:rPr>
          <w:rFonts w:asciiTheme="majorBidi" w:hAnsiTheme="majorBidi" w:cstheme="majorBidi"/>
          <w:i/>
          <w:iCs/>
          <w:sz w:val="24"/>
          <w:szCs w:val="24"/>
        </w:rPr>
        <w:t>Dawuli</w:t>
      </w:r>
      <w:proofErr w:type="spellEnd"/>
      <w:r w:rsidRPr="00D4146E">
        <w:rPr>
          <w:rFonts w:asciiTheme="majorBidi" w:hAnsiTheme="majorBidi" w:cstheme="majorBidi"/>
          <w:i/>
          <w:iCs/>
          <w:sz w:val="24"/>
          <w:szCs w:val="24"/>
        </w:rPr>
        <w:t xml:space="preserve">̄ </w:t>
      </w:r>
      <w:proofErr w:type="spellStart"/>
      <w:r w:rsidRPr="00D4146E">
        <w:rPr>
          <w:rFonts w:asciiTheme="majorBidi" w:hAnsiTheme="majorBidi" w:cstheme="majorBidi"/>
          <w:i/>
          <w:iCs/>
          <w:sz w:val="24"/>
          <w:szCs w:val="24"/>
        </w:rPr>
        <w:t>al-Mustashriqūn</w:t>
      </w:r>
      <w:proofErr w:type="spellEnd"/>
      <w:r w:rsidRPr="00D4146E">
        <w:rPr>
          <w:rFonts w:asciiTheme="majorBidi" w:hAnsiTheme="majorBidi" w:cstheme="majorBidi"/>
          <w:i/>
          <w:iCs/>
          <w:sz w:val="24"/>
          <w:szCs w:val="24"/>
        </w:rPr>
        <w:t xml:space="preserve"> </w:t>
      </w:r>
      <w:proofErr w:type="spellStart"/>
      <w:proofErr w:type="gramStart"/>
      <w:r w:rsidRPr="00D4146E">
        <w:rPr>
          <w:rFonts w:asciiTheme="majorBidi" w:hAnsiTheme="majorBidi" w:cstheme="majorBidi"/>
          <w:i/>
          <w:iCs/>
          <w:sz w:val="24"/>
          <w:szCs w:val="24"/>
        </w:rPr>
        <w:t>wa</w:t>
      </w:r>
      <w:proofErr w:type="spellEnd"/>
      <w:proofErr w:type="gramEnd"/>
      <w:r w:rsidRPr="00D4146E">
        <w:rPr>
          <w:rFonts w:asciiTheme="majorBidi" w:hAnsiTheme="majorBidi" w:cstheme="majorBidi"/>
          <w:i/>
          <w:iCs/>
          <w:sz w:val="24"/>
          <w:szCs w:val="24"/>
        </w:rPr>
        <w:t xml:space="preserve"> </w:t>
      </w:r>
      <w:proofErr w:type="spellStart"/>
      <w:r w:rsidRPr="00D4146E">
        <w:rPr>
          <w:rFonts w:asciiTheme="majorBidi" w:hAnsiTheme="majorBidi" w:cstheme="majorBidi"/>
          <w:i/>
          <w:iCs/>
          <w:sz w:val="24"/>
          <w:szCs w:val="24"/>
        </w:rPr>
        <w:t>al-Dirāsāt</w:t>
      </w:r>
      <w:proofErr w:type="spellEnd"/>
      <w:r w:rsidRPr="00D4146E">
        <w:rPr>
          <w:rFonts w:asciiTheme="majorBidi" w:hAnsiTheme="majorBidi" w:cstheme="majorBidi"/>
          <w:i/>
          <w:iCs/>
          <w:sz w:val="24"/>
          <w:szCs w:val="24"/>
        </w:rPr>
        <w:t xml:space="preserve"> al-‘</w:t>
      </w:r>
      <w:proofErr w:type="spellStart"/>
      <w:r w:rsidRPr="00D4146E">
        <w:rPr>
          <w:rFonts w:asciiTheme="majorBidi" w:hAnsiTheme="majorBidi" w:cstheme="majorBidi"/>
          <w:i/>
          <w:iCs/>
          <w:sz w:val="24"/>
          <w:szCs w:val="24"/>
        </w:rPr>
        <w:t>Arabiyah</w:t>
      </w:r>
      <w:proofErr w:type="spellEnd"/>
      <w:r w:rsidRPr="00D4146E">
        <w:rPr>
          <w:rFonts w:asciiTheme="majorBidi" w:hAnsiTheme="majorBidi" w:cstheme="majorBidi"/>
          <w:i/>
          <w:iCs/>
          <w:sz w:val="24"/>
          <w:szCs w:val="24"/>
        </w:rPr>
        <w:t xml:space="preserve"> </w:t>
      </w:r>
      <w:proofErr w:type="spellStart"/>
      <w:r w:rsidRPr="00D4146E">
        <w:rPr>
          <w:rFonts w:asciiTheme="majorBidi" w:hAnsiTheme="majorBidi" w:cstheme="majorBidi"/>
          <w:i/>
          <w:iCs/>
          <w:sz w:val="24"/>
          <w:szCs w:val="24"/>
        </w:rPr>
        <w:t>wa</w:t>
      </w:r>
      <w:proofErr w:type="spellEnd"/>
      <w:r w:rsidRPr="00D4146E">
        <w:rPr>
          <w:rFonts w:asciiTheme="majorBidi" w:hAnsiTheme="majorBidi" w:cstheme="majorBidi"/>
          <w:i/>
          <w:iCs/>
          <w:sz w:val="24"/>
          <w:szCs w:val="24"/>
        </w:rPr>
        <w:t xml:space="preserve"> </w:t>
      </w:r>
      <w:proofErr w:type="spellStart"/>
      <w:r w:rsidRPr="00D4146E">
        <w:rPr>
          <w:rFonts w:asciiTheme="majorBidi" w:hAnsiTheme="majorBidi" w:cstheme="majorBidi"/>
          <w:i/>
          <w:iCs/>
          <w:sz w:val="24"/>
          <w:szCs w:val="24"/>
        </w:rPr>
        <w:t>al-Islāmiyah</w:t>
      </w:r>
      <w:proofErr w:type="spellEnd"/>
      <w:r w:rsidRPr="00D4146E">
        <w:rPr>
          <w:rFonts w:asciiTheme="majorBidi" w:hAnsiTheme="majorBidi" w:cstheme="majorBidi"/>
          <w:i/>
          <w:iCs/>
          <w:sz w:val="24"/>
          <w:szCs w:val="24"/>
        </w:rPr>
        <w:t xml:space="preserve"> 4-6</w:t>
      </w:r>
      <w:r w:rsidRPr="00D4146E">
        <w:rPr>
          <w:rFonts w:asciiTheme="majorBidi" w:hAnsiTheme="majorBidi" w:cstheme="majorBidi"/>
          <w:sz w:val="24"/>
          <w:szCs w:val="24"/>
        </w:rPr>
        <w:t>. Safar, 1427.</w:t>
      </w:r>
    </w:p>
    <w:p w:rsidR="00D4146E" w:rsidRPr="00D4146E" w:rsidRDefault="00D4146E" w:rsidP="00D4146E">
      <w:pPr>
        <w:spacing w:after="0" w:line="240" w:lineRule="auto"/>
        <w:ind w:left="709" w:hanging="785"/>
        <w:jc w:val="both"/>
        <w:rPr>
          <w:rFonts w:asciiTheme="majorBidi" w:hAnsiTheme="majorBidi" w:cstheme="majorBidi"/>
          <w:sz w:val="24"/>
          <w:szCs w:val="24"/>
        </w:rPr>
      </w:pPr>
    </w:p>
    <w:p w:rsidR="003C0AAA" w:rsidRDefault="003C0AAA" w:rsidP="00D4146E">
      <w:pPr>
        <w:spacing w:after="0" w:line="240" w:lineRule="auto"/>
        <w:ind w:left="709" w:hanging="785"/>
        <w:jc w:val="both"/>
        <w:rPr>
          <w:rFonts w:asciiTheme="majorBidi" w:hAnsiTheme="majorBidi" w:cstheme="majorBidi"/>
          <w:sz w:val="24"/>
          <w:szCs w:val="24"/>
        </w:rPr>
      </w:pPr>
      <w:r w:rsidRPr="00D4146E">
        <w:rPr>
          <w:rFonts w:asciiTheme="majorBidi" w:hAnsiTheme="majorBidi" w:cstheme="majorBidi"/>
          <w:sz w:val="24"/>
          <w:szCs w:val="24"/>
        </w:rPr>
        <w:t xml:space="preserve">Nur </w:t>
      </w:r>
      <w:proofErr w:type="spellStart"/>
      <w:r w:rsidRPr="00D4146E">
        <w:rPr>
          <w:rFonts w:asciiTheme="majorBidi" w:hAnsiTheme="majorBidi" w:cstheme="majorBidi"/>
          <w:sz w:val="24"/>
          <w:szCs w:val="24"/>
        </w:rPr>
        <w:t>Kholis</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Hauqolah</w:t>
      </w:r>
      <w:proofErr w:type="spellEnd"/>
      <w:r w:rsidRPr="00D4146E">
        <w:rPr>
          <w:rFonts w:asciiTheme="majorBidi" w:hAnsiTheme="majorBidi" w:cstheme="majorBidi"/>
          <w:sz w:val="24"/>
          <w:szCs w:val="24"/>
        </w:rPr>
        <w:t xml:space="preserve">. Otentisitas Sunnah dan </w:t>
      </w:r>
      <w:proofErr w:type="spellStart"/>
      <w:r w:rsidRPr="00D4146E">
        <w:rPr>
          <w:rFonts w:asciiTheme="majorBidi" w:hAnsiTheme="majorBidi" w:cstheme="majorBidi"/>
          <w:sz w:val="24"/>
          <w:szCs w:val="24"/>
        </w:rPr>
        <w:t>Kedudukannya</w:t>
      </w:r>
      <w:proofErr w:type="spellEnd"/>
      <w:r w:rsidRPr="00D4146E">
        <w:rPr>
          <w:rFonts w:asciiTheme="majorBidi" w:hAnsiTheme="majorBidi" w:cstheme="majorBidi"/>
          <w:sz w:val="24"/>
          <w:szCs w:val="24"/>
        </w:rPr>
        <w:t xml:space="preserve"> dalam Legalitas Hukum Islam. </w:t>
      </w:r>
      <w:r w:rsidRPr="00D4146E">
        <w:rPr>
          <w:rFonts w:asciiTheme="majorBidi" w:hAnsiTheme="majorBidi" w:cstheme="majorBidi"/>
          <w:i/>
          <w:iCs/>
          <w:sz w:val="24"/>
          <w:szCs w:val="24"/>
        </w:rPr>
        <w:t>Jurnal al-</w:t>
      </w:r>
      <w:proofErr w:type="spellStart"/>
      <w:r w:rsidRPr="00D4146E">
        <w:rPr>
          <w:rFonts w:asciiTheme="majorBidi" w:hAnsiTheme="majorBidi" w:cstheme="majorBidi"/>
          <w:i/>
          <w:iCs/>
          <w:sz w:val="24"/>
          <w:szCs w:val="24"/>
        </w:rPr>
        <w:t>Ahkam</w:t>
      </w:r>
      <w:proofErr w:type="spellEnd"/>
      <w:r w:rsidRPr="00D4146E">
        <w:rPr>
          <w:rFonts w:asciiTheme="majorBidi" w:hAnsiTheme="majorBidi" w:cstheme="majorBidi"/>
          <w:sz w:val="24"/>
          <w:szCs w:val="24"/>
        </w:rPr>
        <w:t>. Vol. 24, No. 1. April, 2014.</w:t>
      </w:r>
    </w:p>
    <w:p w:rsidR="00D4146E" w:rsidRPr="00D4146E" w:rsidRDefault="00D4146E" w:rsidP="00D4146E">
      <w:pPr>
        <w:spacing w:after="0" w:line="240" w:lineRule="auto"/>
        <w:ind w:left="709" w:hanging="785"/>
        <w:jc w:val="both"/>
        <w:rPr>
          <w:rFonts w:asciiTheme="majorBidi" w:hAnsiTheme="majorBidi" w:cstheme="majorBidi"/>
          <w:sz w:val="24"/>
          <w:szCs w:val="24"/>
        </w:rPr>
      </w:pPr>
    </w:p>
    <w:p w:rsidR="003C0AAA" w:rsidRDefault="003C0AAA" w:rsidP="00D4146E">
      <w:pPr>
        <w:spacing w:after="0" w:line="240" w:lineRule="auto"/>
        <w:ind w:left="709" w:hanging="785"/>
        <w:jc w:val="both"/>
        <w:rPr>
          <w:rFonts w:asciiTheme="majorBidi" w:eastAsia="Times New Roman" w:hAnsiTheme="majorBidi" w:cstheme="majorBidi"/>
          <w:sz w:val="24"/>
          <w:szCs w:val="24"/>
          <w:lang w:eastAsia="id-ID"/>
        </w:rPr>
      </w:pPr>
      <w:proofErr w:type="spellStart"/>
      <w:r w:rsidRPr="00D4146E">
        <w:rPr>
          <w:rFonts w:asciiTheme="majorBidi" w:eastAsia="Times New Roman" w:hAnsiTheme="majorBidi" w:cstheme="majorBidi"/>
          <w:sz w:val="24"/>
          <w:szCs w:val="24"/>
          <w:lang w:eastAsia="id-ID"/>
        </w:rPr>
        <w:t>Reyazul</w:t>
      </w:r>
      <w:proofErr w:type="spellEnd"/>
      <w:r w:rsidRPr="00D4146E">
        <w:rPr>
          <w:rFonts w:asciiTheme="majorBidi" w:eastAsia="Times New Roman" w:hAnsiTheme="majorBidi" w:cstheme="majorBidi"/>
          <w:sz w:val="24"/>
          <w:szCs w:val="24"/>
          <w:lang w:eastAsia="id-ID"/>
        </w:rPr>
        <w:t xml:space="preserve"> </w:t>
      </w:r>
      <w:proofErr w:type="spellStart"/>
      <w:r w:rsidRPr="00D4146E">
        <w:rPr>
          <w:rFonts w:asciiTheme="majorBidi" w:eastAsia="Times New Roman" w:hAnsiTheme="majorBidi" w:cstheme="majorBidi"/>
          <w:sz w:val="24"/>
          <w:szCs w:val="24"/>
          <w:lang w:eastAsia="id-ID"/>
        </w:rPr>
        <w:t>Hasan</w:t>
      </w:r>
      <w:proofErr w:type="spellEnd"/>
      <w:r w:rsidRPr="00D4146E">
        <w:rPr>
          <w:rFonts w:asciiTheme="majorBidi" w:eastAsia="Times New Roman" w:hAnsiTheme="majorBidi" w:cstheme="majorBidi"/>
          <w:sz w:val="24"/>
          <w:szCs w:val="24"/>
          <w:lang w:eastAsia="id-ID"/>
        </w:rPr>
        <w:t xml:space="preserve">. “Prince Leone </w:t>
      </w:r>
      <w:proofErr w:type="spellStart"/>
      <w:r w:rsidRPr="00D4146E">
        <w:rPr>
          <w:rFonts w:asciiTheme="majorBidi" w:eastAsia="Times New Roman" w:hAnsiTheme="majorBidi" w:cstheme="majorBidi"/>
          <w:sz w:val="24"/>
          <w:szCs w:val="24"/>
          <w:lang w:eastAsia="id-ID"/>
        </w:rPr>
        <w:t>Caetani</w:t>
      </w:r>
      <w:proofErr w:type="spellEnd"/>
      <w:r w:rsidRPr="00D4146E">
        <w:rPr>
          <w:rFonts w:asciiTheme="majorBidi" w:eastAsia="Times New Roman" w:hAnsiTheme="majorBidi" w:cstheme="majorBidi"/>
          <w:sz w:val="24"/>
          <w:szCs w:val="24"/>
          <w:lang w:eastAsia="id-ID"/>
        </w:rPr>
        <w:t xml:space="preserve">. A Great Italian Orientalist, </w:t>
      </w:r>
      <w:r w:rsidRPr="00D4146E">
        <w:rPr>
          <w:rFonts w:asciiTheme="majorBidi" w:eastAsia="Times New Roman" w:hAnsiTheme="majorBidi" w:cstheme="majorBidi"/>
          <w:i/>
          <w:iCs/>
          <w:sz w:val="24"/>
          <w:szCs w:val="24"/>
          <w:lang w:eastAsia="id-ID"/>
        </w:rPr>
        <w:t>Jurnal the Muslim World</w:t>
      </w:r>
      <w:r w:rsidRPr="00D4146E">
        <w:rPr>
          <w:rFonts w:asciiTheme="majorBidi" w:eastAsia="Times New Roman" w:hAnsiTheme="majorBidi" w:cstheme="majorBidi"/>
          <w:sz w:val="24"/>
          <w:szCs w:val="24"/>
          <w:lang w:eastAsia="id-ID"/>
        </w:rPr>
        <w:t>. Vol. 72, No. 3. Oktober, 1982.</w:t>
      </w:r>
    </w:p>
    <w:p w:rsidR="00D4146E" w:rsidRPr="00D4146E" w:rsidRDefault="00D4146E" w:rsidP="00D4146E">
      <w:pPr>
        <w:spacing w:after="0" w:line="240" w:lineRule="auto"/>
        <w:ind w:left="709" w:hanging="785"/>
        <w:jc w:val="both"/>
        <w:rPr>
          <w:rFonts w:asciiTheme="majorBidi" w:eastAsia="Times New Roman" w:hAnsiTheme="majorBidi" w:cstheme="majorBidi"/>
          <w:sz w:val="24"/>
          <w:szCs w:val="24"/>
          <w:lang w:eastAsia="id-ID"/>
        </w:rPr>
      </w:pPr>
    </w:p>
    <w:p w:rsidR="003C0AAA" w:rsidRDefault="003C0AAA" w:rsidP="00D4146E">
      <w:pPr>
        <w:spacing w:after="0" w:line="240" w:lineRule="auto"/>
        <w:ind w:left="709" w:hanging="785"/>
        <w:jc w:val="both"/>
        <w:rPr>
          <w:rFonts w:asciiTheme="majorBidi" w:hAnsiTheme="majorBidi" w:cstheme="majorBidi"/>
          <w:sz w:val="24"/>
          <w:szCs w:val="24"/>
        </w:rPr>
      </w:pPr>
      <w:proofErr w:type="spellStart"/>
      <w:proofErr w:type="gramStart"/>
      <w:r w:rsidRPr="00D4146E">
        <w:rPr>
          <w:rFonts w:asciiTheme="majorBidi" w:hAnsiTheme="majorBidi" w:cstheme="majorBidi"/>
          <w:sz w:val="24"/>
          <w:szCs w:val="24"/>
        </w:rPr>
        <w:lastRenderedPageBreak/>
        <w:t>Sa‘d</w:t>
      </w:r>
      <w:proofErr w:type="spellEnd"/>
      <w:proofErr w:type="gramEnd"/>
      <w:r w:rsidRPr="00D4146E">
        <w:rPr>
          <w:rFonts w:asciiTheme="majorBidi" w:hAnsiTheme="majorBidi" w:cstheme="majorBidi"/>
          <w:sz w:val="24"/>
          <w:szCs w:val="24"/>
        </w:rPr>
        <w:t xml:space="preserve"> bin </w:t>
      </w:r>
      <w:proofErr w:type="spellStart"/>
      <w:r w:rsidRPr="00D4146E">
        <w:rPr>
          <w:rFonts w:asciiTheme="majorBidi" w:hAnsiTheme="majorBidi" w:cstheme="majorBidi"/>
          <w:sz w:val="24"/>
          <w:szCs w:val="24"/>
        </w:rPr>
        <w:t>Mūsa</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al-Mūsi</w:t>
      </w:r>
      <w:proofErr w:type="spellEnd"/>
      <w:r w:rsidRPr="00D4146E">
        <w:rPr>
          <w:rFonts w:asciiTheme="majorBidi" w:hAnsiTheme="majorBidi" w:cstheme="majorBidi"/>
          <w:sz w:val="24"/>
          <w:szCs w:val="24"/>
        </w:rPr>
        <w:t xml:space="preserve">̄. </w:t>
      </w:r>
      <w:proofErr w:type="spellStart"/>
      <w:proofErr w:type="gramStart"/>
      <w:r w:rsidRPr="00D4146E">
        <w:rPr>
          <w:rFonts w:asciiTheme="majorBidi" w:hAnsiTheme="majorBidi" w:cstheme="majorBidi"/>
          <w:sz w:val="24"/>
          <w:szCs w:val="24"/>
        </w:rPr>
        <w:t>al-Amīr</w:t>
      </w:r>
      <w:proofErr w:type="spellEnd"/>
      <w:proofErr w:type="gram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Caetani</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wa</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al-Sīrah</w:t>
      </w:r>
      <w:proofErr w:type="spellEnd"/>
      <w:r w:rsidRPr="00D4146E">
        <w:rPr>
          <w:rFonts w:asciiTheme="majorBidi" w:hAnsiTheme="majorBidi" w:cstheme="majorBidi"/>
          <w:sz w:val="24"/>
          <w:szCs w:val="24"/>
        </w:rPr>
        <w:t xml:space="preserve"> al-</w:t>
      </w:r>
      <w:proofErr w:type="spellStart"/>
      <w:r w:rsidRPr="00D4146E">
        <w:rPr>
          <w:rFonts w:asciiTheme="majorBidi" w:hAnsiTheme="majorBidi" w:cstheme="majorBidi"/>
          <w:sz w:val="24"/>
          <w:szCs w:val="24"/>
        </w:rPr>
        <w:t>Nabawiyah</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i/>
          <w:iCs/>
          <w:sz w:val="24"/>
          <w:szCs w:val="24"/>
        </w:rPr>
        <w:t>Majjalh</w:t>
      </w:r>
      <w:proofErr w:type="spellEnd"/>
      <w:r w:rsidRPr="00D4146E">
        <w:rPr>
          <w:rFonts w:asciiTheme="majorBidi" w:hAnsiTheme="majorBidi" w:cstheme="majorBidi"/>
          <w:i/>
          <w:iCs/>
          <w:sz w:val="24"/>
          <w:szCs w:val="24"/>
        </w:rPr>
        <w:t xml:space="preserve"> </w:t>
      </w:r>
      <w:proofErr w:type="spellStart"/>
      <w:r w:rsidRPr="00D4146E">
        <w:rPr>
          <w:rFonts w:asciiTheme="majorBidi" w:hAnsiTheme="majorBidi" w:cstheme="majorBidi"/>
          <w:i/>
          <w:iCs/>
          <w:sz w:val="24"/>
          <w:szCs w:val="24"/>
        </w:rPr>
        <w:t>al-Sharī‘ah</w:t>
      </w:r>
      <w:proofErr w:type="spellEnd"/>
      <w:r w:rsidRPr="00D4146E">
        <w:rPr>
          <w:rFonts w:asciiTheme="majorBidi" w:hAnsiTheme="majorBidi" w:cstheme="majorBidi"/>
          <w:i/>
          <w:iCs/>
          <w:sz w:val="24"/>
          <w:szCs w:val="24"/>
        </w:rPr>
        <w:t xml:space="preserve"> </w:t>
      </w:r>
      <w:proofErr w:type="spellStart"/>
      <w:proofErr w:type="gramStart"/>
      <w:r w:rsidRPr="00D4146E">
        <w:rPr>
          <w:rFonts w:asciiTheme="majorBidi" w:hAnsiTheme="majorBidi" w:cstheme="majorBidi"/>
          <w:i/>
          <w:iCs/>
          <w:sz w:val="24"/>
          <w:szCs w:val="24"/>
        </w:rPr>
        <w:t>wa</w:t>
      </w:r>
      <w:proofErr w:type="spellEnd"/>
      <w:proofErr w:type="gramEnd"/>
      <w:r w:rsidRPr="00D4146E">
        <w:rPr>
          <w:rFonts w:asciiTheme="majorBidi" w:hAnsiTheme="majorBidi" w:cstheme="majorBidi"/>
          <w:i/>
          <w:iCs/>
          <w:sz w:val="24"/>
          <w:szCs w:val="24"/>
        </w:rPr>
        <w:t xml:space="preserve"> </w:t>
      </w:r>
      <w:proofErr w:type="spellStart"/>
      <w:r w:rsidRPr="00D4146E">
        <w:rPr>
          <w:rFonts w:asciiTheme="majorBidi" w:hAnsiTheme="majorBidi" w:cstheme="majorBidi"/>
          <w:i/>
          <w:iCs/>
          <w:sz w:val="24"/>
          <w:szCs w:val="24"/>
        </w:rPr>
        <w:t>al-Dirāsāt</w:t>
      </w:r>
      <w:proofErr w:type="spellEnd"/>
      <w:r w:rsidRPr="00D4146E">
        <w:rPr>
          <w:rFonts w:asciiTheme="majorBidi" w:hAnsiTheme="majorBidi" w:cstheme="majorBidi"/>
          <w:i/>
          <w:iCs/>
          <w:sz w:val="24"/>
          <w:szCs w:val="24"/>
        </w:rPr>
        <w:t xml:space="preserve"> </w:t>
      </w:r>
      <w:proofErr w:type="spellStart"/>
      <w:r w:rsidRPr="00D4146E">
        <w:rPr>
          <w:rFonts w:asciiTheme="majorBidi" w:hAnsiTheme="majorBidi" w:cstheme="majorBidi"/>
          <w:i/>
          <w:iCs/>
          <w:sz w:val="24"/>
          <w:szCs w:val="24"/>
        </w:rPr>
        <w:t>al-Islāmiyah</w:t>
      </w:r>
      <w:proofErr w:type="spellEnd"/>
      <w:r w:rsidRPr="00D4146E">
        <w:rPr>
          <w:rFonts w:asciiTheme="majorBidi" w:hAnsiTheme="majorBidi" w:cstheme="majorBidi"/>
          <w:sz w:val="24"/>
          <w:szCs w:val="24"/>
        </w:rPr>
        <w:t>. Vol. 20, No. t. Agustus, 2012.</w:t>
      </w:r>
    </w:p>
    <w:p w:rsidR="00D4146E" w:rsidRPr="00D4146E" w:rsidRDefault="00D4146E" w:rsidP="00D4146E">
      <w:pPr>
        <w:spacing w:after="0" w:line="240" w:lineRule="auto"/>
        <w:ind w:left="709" w:hanging="785"/>
        <w:jc w:val="both"/>
        <w:rPr>
          <w:rFonts w:asciiTheme="majorBidi" w:hAnsiTheme="majorBidi" w:cstheme="majorBidi"/>
          <w:sz w:val="24"/>
          <w:szCs w:val="24"/>
        </w:rPr>
      </w:pPr>
    </w:p>
    <w:p w:rsidR="003C0AAA" w:rsidRDefault="003C0AAA" w:rsidP="00D4146E">
      <w:pPr>
        <w:spacing w:after="0" w:line="240" w:lineRule="auto"/>
        <w:ind w:left="709" w:hanging="785"/>
        <w:jc w:val="both"/>
        <w:rPr>
          <w:rFonts w:asciiTheme="majorBidi" w:hAnsiTheme="majorBidi" w:cstheme="majorBidi"/>
          <w:sz w:val="24"/>
          <w:szCs w:val="24"/>
          <w:lang w:bidi="ar-EG"/>
        </w:rPr>
      </w:pPr>
      <w:proofErr w:type="spellStart"/>
      <w:r w:rsidRPr="00D4146E">
        <w:rPr>
          <w:rFonts w:asciiTheme="majorBidi" w:hAnsiTheme="majorBidi" w:cstheme="majorBidi"/>
          <w:sz w:val="24"/>
          <w:szCs w:val="24"/>
        </w:rPr>
        <w:t>Ṣalāh</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al-Dīn</w:t>
      </w:r>
      <w:proofErr w:type="spellEnd"/>
      <w:r w:rsidRPr="00D4146E">
        <w:rPr>
          <w:rFonts w:asciiTheme="majorBidi" w:hAnsiTheme="majorBidi" w:cstheme="majorBidi"/>
          <w:sz w:val="24"/>
          <w:szCs w:val="24"/>
        </w:rPr>
        <w:t xml:space="preserve"> </w:t>
      </w:r>
      <w:r w:rsidRPr="00D4146E">
        <w:rPr>
          <w:rFonts w:asciiTheme="majorBidi" w:hAnsiTheme="majorBidi" w:cstheme="majorBidi"/>
          <w:sz w:val="24"/>
          <w:szCs w:val="24"/>
          <w:lang w:bidi="ar-EG"/>
        </w:rPr>
        <w:t xml:space="preserve">Abū </w:t>
      </w:r>
      <w:proofErr w:type="spellStart"/>
      <w:proofErr w:type="gramStart"/>
      <w:r w:rsidRPr="00D4146E">
        <w:rPr>
          <w:rFonts w:asciiTheme="majorBidi" w:hAnsiTheme="majorBidi" w:cstheme="majorBidi"/>
          <w:sz w:val="24"/>
          <w:szCs w:val="24"/>
          <w:lang w:bidi="ar-EG"/>
        </w:rPr>
        <w:t>Sa‘i</w:t>
      </w:r>
      <w:proofErr w:type="gramEnd"/>
      <w:r w:rsidRPr="00D4146E">
        <w:rPr>
          <w:rFonts w:asciiTheme="majorBidi" w:hAnsiTheme="majorBidi" w:cstheme="majorBidi"/>
          <w:sz w:val="24"/>
          <w:szCs w:val="24"/>
          <w:lang w:bidi="ar-EG"/>
        </w:rPr>
        <w:t>̄d</w:t>
      </w:r>
      <w:proofErr w:type="spellEnd"/>
      <w:r w:rsidRPr="00D4146E">
        <w:rPr>
          <w:rFonts w:asciiTheme="majorBidi" w:hAnsiTheme="majorBidi" w:cstheme="majorBidi"/>
          <w:sz w:val="24"/>
          <w:szCs w:val="24"/>
          <w:lang w:bidi="ar-EG"/>
        </w:rPr>
        <w:t xml:space="preserve"> </w:t>
      </w:r>
      <w:proofErr w:type="spellStart"/>
      <w:r w:rsidRPr="00D4146E">
        <w:rPr>
          <w:rFonts w:asciiTheme="majorBidi" w:hAnsiTheme="majorBidi" w:cstheme="majorBidi"/>
          <w:sz w:val="24"/>
          <w:szCs w:val="24"/>
          <w:lang w:bidi="ar-EG"/>
        </w:rPr>
        <w:t>Khalīl</w:t>
      </w:r>
      <w:proofErr w:type="spellEnd"/>
      <w:r w:rsidRPr="00D4146E">
        <w:rPr>
          <w:rFonts w:asciiTheme="majorBidi" w:hAnsiTheme="majorBidi" w:cstheme="majorBidi"/>
          <w:sz w:val="24"/>
          <w:szCs w:val="24"/>
          <w:lang w:bidi="ar-EG"/>
        </w:rPr>
        <w:t xml:space="preserve"> bin </w:t>
      </w:r>
      <w:proofErr w:type="spellStart"/>
      <w:r w:rsidRPr="00D4146E">
        <w:rPr>
          <w:rFonts w:asciiTheme="majorBidi" w:hAnsiTheme="majorBidi" w:cstheme="majorBidi"/>
          <w:sz w:val="24"/>
          <w:szCs w:val="24"/>
          <w:lang w:bidi="ar-EG"/>
        </w:rPr>
        <w:t>Kaykaladi</w:t>
      </w:r>
      <w:proofErr w:type="spellEnd"/>
      <w:r w:rsidRPr="00D4146E">
        <w:rPr>
          <w:rFonts w:asciiTheme="majorBidi" w:hAnsiTheme="majorBidi" w:cstheme="majorBidi"/>
          <w:sz w:val="24"/>
          <w:szCs w:val="24"/>
          <w:lang w:bidi="ar-EG"/>
        </w:rPr>
        <w:t xml:space="preserve">. </w:t>
      </w:r>
      <w:proofErr w:type="spellStart"/>
      <w:r w:rsidRPr="00D4146E">
        <w:rPr>
          <w:rFonts w:asciiTheme="majorBidi" w:hAnsiTheme="majorBidi" w:cstheme="majorBidi"/>
          <w:i/>
          <w:iCs/>
          <w:sz w:val="24"/>
          <w:szCs w:val="24"/>
          <w:lang w:bidi="ar-EG"/>
        </w:rPr>
        <w:t>Bughyah</w:t>
      </w:r>
      <w:proofErr w:type="spellEnd"/>
      <w:r w:rsidRPr="00D4146E">
        <w:rPr>
          <w:rFonts w:asciiTheme="majorBidi" w:hAnsiTheme="majorBidi" w:cstheme="majorBidi"/>
          <w:i/>
          <w:iCs/>
          <w:sz w:val="24"/>
          <w:szCs w:val="24"/>
          <w:lang w:bidi="ar-EG"/>
        </w:rPr>
        <w:t xml:space="preserve"> al-</w:t>
      </w:r>
      <w:proofErr w:type="spellStart"/>
      <w:r w:rsidRPr="00D4146E">
        <w:rPr>
          <w:rFonts w:asciiTheme="majorBidi" w:hAnsiTheme="majorBidi" w:cstheme="majorBidi"/>
          <w:i/>
          <w:iCs/>
          <w:sz w:val="24"/>
          <w:szCs w:val="24"/>
          <w:lang w:bidi="ar-EG"/>
        </w:rPr>
        <w:t>Multamis</w:t>
      </w:r>
      <w:proofErr w:type="spellEnd"/>
      <w:r w:rsidRPr="00D4146E">
        <w:rPr>
          <w:rFonts w:asciiTheme="majorBidi" w:hAnsiTheme="majorBidi" w:cstheme="majorBidi"/>
          <w:i/>
          <w:iCs/>
          <w:sz w:val="24"/>
          <w:szCs w:val="24"/>
          <w:lang w:bidi="ar-EG"/>
        </w:rPr>
        <w:t xml:space="preserve"> fī </w:t>
      </w:r>
      <w:proofErr w:type="spellStart"/>
      <w:r w:rsidRPr="00D4146E">
        <w:rPr>
          <w:rFonts w:asciiTheme="majorBidi" w:hAnsiTheme="majorBidi" w:cstheme="majorBidi"/>
          <w:i/>
          <w:iCs/>
          <w:sz w:val="24"/>
          <w:szCs w:val="24"/>
          <w:lang w:bidi="ar-EG"/>
        </w:rPr>
        <w:t>Suba</w:t>
      </w:r>
      <w:proofErr w:type="spellEnd"/>
      <w:r w:rsidRPr="00D4146E">
        <w:rPr>
          <w:rFonts w:asciiTheme="majorBidi" w:hAnsiTheme="majorBidi" w:cstheme="majorBidi"/>
          <w:i/>
          <w:iCs/>
          <w:sz w:val="24"/>
          <w:szCs w:val="24"/>
          <w:lang w:bidi="ar-EG"/>
        </w:rPr>
        <w:t>̄‘</w:t>
      </w:r>
      <w:proofErr w:type="spellStart"/>
      <w:r w:rsidRPr="00D4146E">
        <w:rPr>
          <w:rFonts w:asciiTheme="majorBidi" w:hAnsiTheme="majorBidi" w:cstheme="majorBidi"/>
          <w:i/>
          <w:iCs/>
          <w:sz w:val="24"/>
          <w:szCs w:val="24"/>
          <w:lang w:bidi="ar-EG"/>
        </w:rPr>
        <w:t>iyāt</w:t>
      </w:r>
      <w:proofErr w:type="spellEnd"/>
      <w:r w:rsidRPr="00D4146E">
        <w:rPr>
          <w:rFonts w:asciiTheme="majorBidi" w:hAnsiTheme="majorBidi" w:cstheme="majorBidi"/>
          <w:i/>
          <w:iCs/>
          <w:sz w:val="24"/>
          <w:szCs w:val="24"/>
          <w:lang w:bidi="ar-EG"/>
        </w:rPr>
        <w:t xml:space="preserve"> </w:t>
      </w:r>
      <w:proofErr w:type="spellStart"/>
      <w:r w:rsidRPr="00D4146E">
        <w:rPr>
          <w:rFonts w:asciiTheme="majorBidi" w:hAnsiTheme="majorBidi" w:cstheme="majorBidi"/>
          <w:i/>
          <w:iCs/>
          <w:sz w:val="24"/>
          <w:szCs w:val="24"/>
          <w:lang w:bidi="ar-EG"/>
        </w:rPr>
        <w:t>Ḥadīth</w:t>
      </w:r>
      <w:proofErr w:type="spellEnd"/>
      <w:r w:rsidRPr="00D4146E">
        <w:rPr>
          <w:rFonts w:asciiTheme="majorBidi" w:hAnsiTheme="majorBidi" w:cstheme="majorBidi"/>
          <w:i/>
          <w:iCs/>
          <w:sz w:val="24"/>
          <w:szCs w:val="24"/>
          <w:lang w:bidi="ar-EG"/>
        </w:rPr>
        <w:t xml:space="preserve"> </w:t>
      </w:r>
      <w:proofErr w:type="spellStart"/>
      <w:r w:rsidRPr="00D4146E">
        <w:rPr>
          <w:rFonts w:asciiTheme="majorBidi" w:hAnsiTheme="majorBidi" w:cstheme="majorBidi"/>
          <w:i/>
          <w:iCs/>
          <w:sz w:val="24"/>
          <w:szCs w:val="24"/>
          <w:lang w:bidi="ar-EG"/>
        </w:rPr>
        <w:t>al-Imām</w:t>
      </w:r>
      <w:proofErr w:type="spellEnd"/>
      <w:r w:rsidRPr="00D4146E">
        <w:rPr>
          <w:rFonts w:asciiTheme="majorBidi" w:hAnsiTheme="majorBidi" w:cstheme="majorBidi"/>
          <w:i/>
          <w:iCs/>
          <w:sz w:val="24"/>
          <w:szCs w:val="24"/>
          <w:lang w:bidi="ar-EG"/>
        </w:rPr>
        <w:t xml:space="preserve"> </w:t>
      </w:r>
      <w:proofErr w:type="spellStart"/>
      <w:r w:rsidRPr="00D4146E">
        <w:rPr>
          <w:rFonts w:asciiTheme="majorBidi" w:hAnsiTheme="majorBidi" w:cstheme="majorBidi"/>
          <w:i/>
          <w:iCs/>
          <w:sz w:val="24"/>
          <w:szCs w:val="24"/>
          <w:lang w:bidi="ar-EG"/>
        </w:rPr>
        <w:t>Mālik</w:t>
      </w:r>
      <w:proofErr w:type="spellEnd"/>
      <w:r w:rsidRPr="00D4146E">
        <w:rPr>
          <w:rFonts w:asciiTheme="majorBidi" w:hAnsiTheme="majorBidi" w:cstheme="majorBidi"/>
          <w:i/>
          <w:iCs/>
          <w:sz w:val="24"/>
          <w:szCs w:val="24"/>
          <w:lang w:bidi="ar-EG"/>
        </w:rPr>
        <w:t xml:space="preserve"> bin </w:t>
      </w:r>
      <w:proofErr w:type="spellStart"/>
      <w:r w:rsidRPr="00D4146E">
        <w:rPr>
          <w:rFonts w:asciiTheme="majorBidi" w:hAnsiTheme="majorBidi" w:cstheme="majorBidi"/>
          <w:i/>
          <w:iCs/>
          <w:sz w:val="24"/>
          <w:szCs w:val="24"/>
          <w:lang w:bidi="ar-EG"/>
        </w:rPr>
        <w:t>Anas</w:t>
      </w:r>
      <w:proofErr w:type="spellEnd"/>
      <w:r w:rsidRPr="00D4146E">
        <w:rPr>
          <w:rFonts w:asciiTheme="majorBidi" w:hAnsiTheme="majorBidi" w:cstheme="majorBidi"/>
          <w:sz w:val="24"/>
          <w:szCs w:val="24"/>
          <w:lang w:bidi="ar-EG"/>
        </w:rPr>
        <w:t xml:space="preserve">. </w:t>
      </w:r>
      <w:proofErr w:type="spellStart"/>
      <w:r w:rsidRPr="00D4146E">
        <w:rPr>
          <w:rFonts w:asciiTheme="majorBidi" w:hAnsiTheme="majorBidi" w:cstheme="majorBidi"/>
          <w:sz w:val="24"/>
          <w:szCs w:val="24"/>
          <w:lang w:bidi="ar-EG"/>
        </w:rPr>
        <w:t>Bairūt</w:t>
      </w:r>
      <w:proofErr w:type="spellEnd"/>
      <w:r w:rsidRPr="00D4146E">
        <w:rPr>
          <w:rFonts w:asciiTheme="majorBidi" w:hAnsiTheme="majorBidi" w:cstheme="majorBidi"/>
          <w:sz w:val="24"/>
          <w:szCs w:val="24"/>
          <w:lang w:bidi="ar-EG"/>
        </w:rPr>
        <w:t xml:space="preserve">: </w:t>
      </w:r>
      <w:r w:rsidRPr="00D4146E">
        <w:rPr>
          <w:rFonts w:asciiTheme="majorBidi" w:hAnsiTheme="majorBidi" w:cstheme="majorBidi"/>
          <w:sz w:val="24"/>
          <w:szCs w:val="24"/>
          <w:lang w:val="id-ID" w:bidi="ar-EG"/>
        </w:rPr>
        <w:t>‘Alām al-Kutub, 1985</w:t>
      </w:r>
      <w:r w:rsidRPr="00D4146E">
        <w:rPr>
          <w:rFonts w:asciiTheme="majorBidi" w:hAnsiTheme="majorBidi" w:cstheme="majorBidi"/>
          <w:sz w:val="24"/>
          <w:szCs w:val="24"/>
          <w:lang w:bidi="ar-EG"/>
        </w:rPr>
        <w:t>.</w:t>
      </w:r>
    </w:p>
    <w:p w:rsidR="00D4146E" w:rsidRPr="00D4146E" w:rsidRDefault="00D4146E" w:rsidP="00D4146E">
      <w:pPr>
        <w:spacing w:after="0" w:line="240" w:lineRule="auto"/>
        <w:ind w:left="709" w:hanging="785"/>
        <w:jc w:val="both"/>
        <w:rPr>
          <w:rFonts w:asciiTheme="majorBidi" w:hAnsiTheme="majorBidi" w:cstheme="majorBidi"/>
          <w:sz w:val="24"/>
          <w:szCs w:val="24"/>
          <w:lang w:bidi="ar-EG"/>
        </w:rPr>
      </w:pPr>
    </w:p>
    <w:p w:rsidR="003C0AAA" w:rsidRDefault="003C0AAA" w:rsidP="00D4146E">
      <w:pPr>
        <w:spacing w:after="0" w:line="240" w:lineRule="auto"/>
        <w:ind w:left="709" w:hanging="785"/>
        <w:jc w:val="both"/>
        <w:rPr>
          <w:rFonts w:asciiTheme="majorBidi" w:hAnsiTheme="majorBidi" w:cstheme="majorBidi"/>
          <w:sz w:val="24"/>
          <w:szCs w:val="24"/>
          <w:lang w:bidi="ar-EG"/>
        </w:rPr>
      </w:pPr>
      <w:proofErr w:type="spellStart"/>
      <w:r w:rsidRPr="00D4146E">
        <w:rPr>
          <w:rFonts w:asciiTheme="majorBidi" w:hAnsiTheme="majorBidi" w:cstheme="majorBidi"/>
          <w:sz w:val="24"/>
          <w:szCs w:val="24"/>
        </w:rPr>
        <w:t>Suyūṭi</w:t>
      </w:r>
      <w:proofErr w:type="spellEnd"/>
      <w:r w:rsidRPr="00D4146E">
        <w:rPr>
          <w:rFonts w:asciiTheme="majorBidi" w:hAnsiTheme="majorBidi" w:cstheme="majorBidi"/>
          <w:sz w:val="24"/>
          <w:szCs w:val="24"/>
        </w:rPr>
        <w:t>̄ (al), ‘</w:t>
      </w:r>
      <w:proofErr w:type="spellStart"/>
      <w:r w:rsidRPr="00D4146E">
        <w:rPr>
          <w:rFonts w:asciiTheme="majorBidi" w:hAnsiTheme="majorBidi" w:cstheme="majorBidi"/>
          <w:sz w:val="24"/>
          <w:szCs w:val="24"/>
        </w:rPr>
        <w:t>Abd</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al-Raḥmān</w:t>
      </w:r>
      <w:proofErr w:type="spellEnd"/>
      <w:r w:rsidRPr="00D4146E">
        <w:rPr>
          <w:rFonts w:asciiTheme="majorBidi" w:hAnsiTheme="majorBidi" w:cstheme="majorBidi"/>
          <w:sz w:val="24"/>
          <w:szCs w:val="24"/>
        </w:rPr>
        <w:t xml:space="preserve"> bin Abū Bakar. </w:t>
      </w:r>
      <w:proofErr w:type="spellStart"/>
      <w:r w:rsidRPr="00D4146E">
        <w:rPr>
          <w:rFonts w:asciiTheme="majorBidi" w:hAnsiTheme="majorBidi" w:cstheme="majorBidi"/>
          <w:i/>
          <w:iCs/>
          <w:sz w:val="24"/>
          <w:szCs w:val="24"/>
        </w:rPr>
        <w:t>Tārīkh</w:t>
      </w:r>
      <w:proofErr w:type="spellEnd"/>
      <w:r w:rsidRPr="00D4146E">
        <w:rPr>
          <w:rFonts w:asciiTheme="majorBidi" w:hAnsiTheme="majorBidi" w:cstheme="majorBidi"/>
          <w:i/>
          <w:iCs/>
          <w:sz w:val="24"/>
          <w:szCs w:val="24"/>
        </w:rPr>
        <w:t xml:space="preserve"> al-</w:t>
      </w:r>
      <w:proofErr w:type="spellStart"/>
      <w:r w:rsidRPr="00D4146E">
        <w:rPr>
          <w:rFonts w:asciiTheme="majorBidi" w:hAnsiTheme="majorBidi" w:cstheme="majorBidi"/>
          <w:i/>
          <w:iCs/>
          <w:sz w:val="24"/>
          <w:szCs w:val="24"/>
        </w:rPr>
        <w:t>Khulafa</w:t>
      </w:r>
      <w:proofErr w:type="spellEnd"/>
      <w:r w:rsidRPr="00D4146E">
        <w:rPr>
          <w:rFonts w:asciiTheme="majorBidi" w:hAnsiTheme="majorBidi" w:cstheme="majorBidi"/>
          <w:i/>
          <w:iCs/>
          <w:sz w:val="24"/>
          <w:szCs w:val="24"/>
        </w:rPr>
        <w:t>̄</w:t>
      </w:r>
      <w:r w:rsidRPr="00D4146E">
        <w:rPr>
          <w:rFonts w:asciiTheme="majorBidi" w:hAnsiTheme="majorBidi" w:cstheme="majorBidi"/>
          <w:sz w:val="24"/>
          <w:szCs w:val="24"/>
        </w:rPr>
        <w:t xml:space="preserve">. Mesir: </w:t>
      </w:r>
      <w:proofErr w:type="spellStart"/>
      <w:r w:rsidRPr="00D4146E">
        <w:rPr>
          <w:rFonts w:asciiTheme="majorBidi" w:hAnsiTheme="majorBidi" w:cstheme="majorBidi"/>
          <w:sz w:val="24"/>
          <w:szCs w:val="24"/>
        </w:rPr>
        <w:t>Maṭba‘ah</w:t>
      </w:r>
      <w:proofErr w:type="spellEnd"/>
      <w:r w:rsidRPr="00D4146E">
        <w:rPr>
          <w:rFonts w:asciiTheme="majorBidi" w:hAnsiTheme="majorBidi" w:cstheme="majorBidi"/>
          <w:sz w:val="24"/>
          <w:szCs w:val="24"/>
        </w:rPr>
        <w:t xml:space="preserve"> </w:t>
      </w:r>
      <w:proofErr w:type="spellStart"/>
      <w:r w:rsidRPr="00D4146E">
        <w:rPr>
          <w:rFonts w:asciiTheme="majorBidi" w:hAnsiTheme="majorBidi" w:cstheme="majorBidi"/>
          <w:sz w:val="24"/>
          <w:szCs w:val="24"/>
        </w:rPr>
        <w:t>al-Sa‘ādah</w:t>
      </w:r>
      <w:proofErr w:type="spellEnd"/>
      <w:r w:rsidRPr="00D4146E">
        <w:rPr>
          <w:rFonts w:asciiTheme="majorBidi" w:hAnsiTheme="majorBidi" w:cstheme="majorBidi"/>
          <w:sz w:val="24"/>
          <w:szCs w:val="24"/>
        </w:rPr>
        <w:t>, 1952</w:t>
      </w:r>
      <w:r w:rsidRPr="00D4146E">
        <w:rPr>
          <w:rFonts w:asciiTheme="majorBidi" w:hAnsiTheme="majorBidi" w:cstheme="majorBidi"/>
          <w:sz w:val="24"/>
          <w:szCs w:val="24"/>
          <w:lang w:bidi="ar-EG"/>
        </w:rPr>
        <w:t>.</w:t>
      </w:r>
    </w:p>
    <w:p w:rsidR="00D4146E" w:rsidRPr="00D4146E" w:rsidRDefault="00D4146E" w:rsidP="00D4146E">
      <w:pPr>
        <w:spacing w:after="0" w:line="240" w:lineRule="auto"/>
        <w:ind w:left="709" w:hanging="785"/>
        <w:jc w:val="both"/>
        <w:rPr>
          <w:rFonts w:asciiTheme="majorBidi" w:hAnsiTheme="majorBidi" w:cstheme="majorBidi"/>
          <w:sz w:val="24"/>
          <w:szCs w:val="24"/>
          <w:lang w:bidi="ar-EG"/>
        </w:rPr>
      </w:pPr>
    </w:p>
    <w:p w:rsidR="003C0AAA" w:rsidRDefault="003C0AAA" w:rsidP="00D4146E">
      <w:pPr>
        <w:spacing w:after="0" w:line="240" w:lineRule="auto"/>
        <w:ind w:left="709" w:hanging="785"/>
        <w:jc w:val="both"/>
        <w:rPr>
          <w:rFonts w:asciiTheme="majorBidi" w:hAnsiTheme="majorBidi" w:cstheme="majorBidi"/>
          <w:sz w:val="24"/>
          <w:szCs w:val="24"/>
          <w:lang w:val="id-ID" w:bidi="ar-EG"/>
        </w:rPr>
      </w:pPr>
      <w:r w:rsidRPr="00D4146E">
        <w:rPr>
          <w:rFonts w:asciiTheme="majorBidi" w:hAnsiTheme="majorBidi" w:cstheme="majorBidi"/>
          <w:sz w:val="24"/>
          <w:szCs w:val="24"/>
          <w:lang w:val="id-ID" w:bidi="ar-EG"/>
        </w:rPr>
        <w:t>Tha‘ālibī (</w:t>
      </w:r>
      <w:r w:rsidRPr="00D4146E">
        <w:rPr>
          <w:rFonts w:asciiTheme="majorBidi" w:hAnsiTheme="majorBidi" w:cstheme="majorBidi"/>
          <w:sz w:val="24"/>
          <w:szCs w:val="24"/>
          <w:lang w:bidi="ar-EG"/>
        </w:rPr>
        <w:t xml:space="preserve">al), </w:t>
      </w:r>
      <w:r w:rsidRPr="00D4146E">
        <w:rPr>
          <w:rFonts w:asciiTheme="majorBidi" w:hAnsiTheme="majorBidi" w:cstheme="majorBidi"/>
          <w:sz w:val="24"/>
          <w:szCs w:val="24"/>
          <w:lang w:val="id-ID" w:bidi="ar-EG"/>
        </w:rPr>
        <w:t>Muhammad bin Ismā‘īl</w:t>
      </w:r>
      <w:r w:rsidRPr="00D4146E">
        <w:rPr>
          <w:rFonts w:asciiTheme="majorBidi" w:hAnsiTheme="majorBidi" w:cstheme="majorBidi"/>
          <w:sz w:val="24"/>
          <w:szCs w:val="24"/>
          <w:lang w:bidi="ar-EG"/>
        </w:rPr>
        <w:t>.</w:t>
      </w:r>
      <w:r w:rsidRPr="00D4146E">
        <w:rPr>
          <w:rFonts w:asciiTheme="majorBidi" w:hAnsiTheme="majorBidi" w:cstheme="majorBidi"/>
          <w:sz w:val="24"/>
          <w:szCs w:val="24"/>
          <w:lang w:val="id-ID" w:bidi="ar-EG"/>
        </w:rPr>
        <w:t xml:space="preserve"> </w:t>
      </w:r>
      <w:r w:rsidRPr="00D4146E">
        <w:rPr>
          <w:rFonts w:asciiTheme="majorBidi" w:hAnsiTheme="majorBidi" w:cstheme="majorBidi"/>
          <w:i/>
          <w:iCs/>
          <w:sz w:val="24"/>
          <w:szCs w:val="24"/>
          <w:lang w:val="id-ID" w:bidi="ar-EG"/>
        </w:rPr>
        <w:t>Fiq al-Lughah fī Asrār al-‘Arabiy</w:t>
      </w:r>
      <w:r w:rsidRPr="00D4146E">
        <w:rPr>
          <w:rFonts w:asciiTheme="majorBidi" w:hAnsiTheme="majorBidi" w:cstheme="majorBidi"/>
          <w:sz w:val="24"/>
          <w:szCs w:val="24"/>
          <w:lang w:bidi="ar-EG"/>
        </w:rPr>
        <w:t xml:space="preserve">. </w:t>
      </w:r>
      <w:r w:rsidRPr="00D4146E">
        <w:rPr>
          <w:rFonts w:asciiTheme="majorBidi" w:hAnsiTheme="majorBidi" w:cstheme="majorBidi"/>
          <w:sz w:val="24"/>
          <w:szCs w:val="24"/>
          <w:lang w:val="id-ID" w:bidi="ar-EG"/>
        </w:rPr>
        <w:t>Bairūt: Maktabah al-Mu‘āṣir, 2000.</w:t>
      </w:r>
    </w:p>
    <w:p w:rsidR="00D4146E" w:rsidRPr="00D4146E" w:rsidRDefault="00D4146E" w:rsidP="00D4146E">
      <w:pPr>
        <w:spacing w:after="0" w:line="240" w:lineRule="auto"/>
        <w:ind w:left="709" w:hanging="785"/>
        <w:jc w:val="both"/>
        <w:rPr>
          <w:rFonts w:asciiTheme="majorBidi" w:hAnsiTheme="majorBidi" w:cstheme="majorBidi"/>
          <w:sz w:val="24"/>
          <w:szCs w:val="24"/>
          <w:lang w:val="id-ID" w:bidi="ar-EG"/>
        </w:rPr>
      </w:pPr>
    </w:p>
    <w:p w:rsidR="003C0AAA" w:rsidRDefault="003C0AAA" w:rsidP="00D4146E">
      <w:pPr>
        <w:spacing w:after="0" w:line="240" w:lineRule="auto"/>
        <w:ind w:left="709" w:hanging="785"/>
        <w:jc w:val="both"/>
        <w:rPr>
          <w:rFonts w:asciiTheme="majorBidi" w:hAnsiTheme="majorBidi" w:cstheme="majorBidi"/>
          <w:sz w:val="24"/>
          <w:szCs w:val="24"/>
          <w:lang w:val="id-ID" w:bidi="ar-EG"/>
        </w:rPr>
      </w:pPr>
      <w:r w:rsidRPr="00D4146E">
        <w:rPr>
          <w:rFonts w:asciiTheme="majorBidi" w:hAnsiTheme="majorBidi" w:cstheme="majorBidi"/>
          <w:sz w:val="24"/>
          <w:szCs w:val="24"/>
          <w:lang w:val="id-ID" w:bidi="ar-EG"/>
        </w:rPr>
        <w:t xml:space="preserve">Zajjājī  (al), ‘Abd al-Raḥmān bin Isḥāq. </w:t>
      </w:r>
      <w:r w:rsidRPr="00D4146E">
        <w:rPr>
          <w:rFonts w:asciiTheme="majorBidi" w:hAnsiTheme="majorBidi" w:cstheme="majorBidi"/>
          <w:i/>
          <w:iCs/>
          <w:sz w:val="24"/>
          <w:szCs w:val="24"/>
          <w:lang w:val="id-ID" w:bidi="ar-EG"/>
        </w:rPr>
        <w:t>al-Amālī li Al-Zajjājī</w:t>
      </w:r>
      <w:r w:rsidRPr="00D4146E">
        <w:rPr>
          <w:rFonts w:asciiTheme="majorBidi" w:hAnsiTheme="majorBidi" w:cstheme="majorBidi"/>
          <w:sz w:val="24"/>
          <w:szCs w:val="24"/>
          <w:lang w:val="id-ID" w:bidi="ar-EG"/>
        </w:rPr>
        <w:t>. Bairūt: Dār al-Iḥyā’, 1987.</w:t>
      </w:r>
    </w:p>
    <w:p w:rsidR="00D4146E" w:rsidRPr="00D4146E" w:rsidRDefault="00D4146E" w:rsidP="00D4146E">
      <w:pPr>
        <w:spacing w:after="0" w:line="240" w:lineRule="auto"/>
        <w:ind w:left="709" w:hanging="785"/>
        <w:jc w:val="both"/>
        <w:rPr>
          <w:rFonts w:asciiTheme="majorBidi" w:hAnsiTheme="majorBidi" w:cstheme="majorBidi"/>
          <w:sz w:val="24"/>
          <w:szCs w:val="24"/>
          <w:lang w:val="id-ID" w:bidi="ar-EG"/>
        </w:rPr>
      </w:pPr>
    </w:p>
    <w:p w:rsidR="003C0AAA" w:rsidRPr="003C0AAA" w:rsidRDefault="003C0AAA" w:rsidP="00D4146E">
      <w:pPr>
        <w:spacing w:after="0" w:line="240" w:lineRule="auto"/>
        <w:ind w:left="709" w:hanging="785"/>
        <w:jc w:val="both"/>
        <w:rPr>
          <w:rFonts w:asciiTheme="majorBidi" w:hAnsiTheme="majorBidi" w:cstheme="majorBidi"/>
          <w:sz w:val="24"/>
          <w:szCs w:val="24"/>
          <w:lang w:val="id-ID"/>
        </w:rPr>
      </w:pPr>
      <w:r w:rsidRPr="00D4146E">
        <w:rPr>
          <w:rFonts w:asciiTheme="majorBidi" w:hAnsiTheme="majorBidi" w:cstheme="majorBidi"/>
          <w:sz w:val="24"/>
          <w:szCs w:val="24"/>
          <w:lang w:val="id-ID"/>
        </w:rPr>
        <w:t>Zulheldi</w:t>
      </w:r>
      <w:r w:rsidRPr="00D4146E">
        <w:rPr>
          <w:rFonts w:asciiTheme="majorBidi" w:hAnsiTheme="majorBidi" w:cstheme="majorBidi"/>
          <w:sz w:val="24"/>
          <w:szCs w:val="24"/>
        </w:rPr>
        <w:t>.</w:t>
      </w:r>
      <w:r w:rsidRPr="00D4146E">
        <w:rPr>
          <w:rFonts w:asciiTheme="majorBidi" w:hAnsiTheme="majorBidi" w:cstheme="majorBidi"/>
          <w:sz w:val="24"/>
          <w:szCs w:val="24"/>
          <w:lang w:val="id-ID"/>
        </w:rPr>
        <w:t xml:space="preserve"> Eksistensi Sanad dalam Hadis</w:t>
      </w:r>
      <w:r w:rsidRPr="00D4146E">
        <w:rPr>
          <w:rFonts w:asciiTheme="majorBidi" w:hAnsiTheme="majorBidi" w:cstheme="majorBidi"/>
          <w:sz w:val="24"/>
          <w:szCs w:val="24"/>
        </w:rPr>
        <w:t>.</w:t>
      </w:r>
      <w:r w:rsidRPr="00D4146E">
        <w:rPr>
          <w:rFonts w:asciiTheme="majorBidi" w:hAnsiTheme="majorBidi" w:cstheme="majorBidi"/>
          <w:sz w:val="24"/>
          <w:szCs w:val="24"/>
          <w:lang w:val="id-ID"/>
        </w:rPr>
        <w:t xml:space="preserve"> </w:t>
      </w:r>
      <w:r w:rsidRPr="00D4146E">
        <w:rPr>
          <w:rFonts w:asciiTheme="majorBidi" w:hAnsiTheme="majorBidi" w:cstheme="majorBidi"/>
          <w:i/>
          <w:iCs/>
          <w:sz w:val="24"/>
          <w:szCs w:val="24"/>
          <w:lang w:val="id-ID"/>
        </w:rPr>
        <w:t>Jurnal MIQOT</w:t>
      </w:r>
      <w:r w:rsidRPr="00D4146E">
        <w:rPr>
          <w:rFonts w:asciiTheme="majorBidi" w:hAnsiTheme="majorBidi" w:cstheme="majorBidi"/>
          <w:sz w:val="24"/>
          <w:szCs w:val="24"/>
        </w:rPr>
        <w:t>.</w:t>
      </w:r>
      <w:r w:rsidRPr="00D4146E">
        <w:rPr>
          <w:rFonts w:asciiTheme="majorBidi" w:hAnsiTheme="majorBidi" w:cstheme="majorBidi"/>
          <w:sz w:val="24"/>
          <w:szCs w:val="24"/>
          <w:lang w:val="id-ID"/>
        </w:rPr>
        <w:t xml:space="preserve"> Vol. 34, No. 2</w:t>
      </w:r>
      <w:r w:rsidRPr="00D4146E">
        <w:rPr>
          <w:rFonts w:asciiTheme="majorBidi" w:hAnsiTheme="majorBidi" w:cstheme="majorBidi"/>
          <w:sz w:val="24"/>
          <w:szCs w:val="24"/>
        </w:rPr>
        <w:t xml:space="preserve">. </w:t>
      </w:r>
      <w:r w:rsidRPr="00D4146E">
        <w:rPr>
          <w:rFonts w:asciiTheme="majorBidi" w:hAnsiTheme="majorBidi" w:cstheme="majorBidi"/>
          <w:sz w:val="24"/>
          <w:szCs w:val="24"/>
          <w:lang w:val="id-ID"/>
        </w:rPr>
        <w:t xml:space="preserve">Juli-Desember, </w:t>
      </w:r>
      <w:bookmarkStart w:id="0" w:name="_GoBack"/>
      <w:bookmarkEnd w:id="0"/>
      <w:r w:rsidRPr="00D4146E">
        <w:rPr>
          <w:rFonts w:asciiTheme="majorBidi" w:hAnsiTheme="majorBidi" w:cstheme="majorBidi"/>
          <w:sz w:val="24"/>
          <w:szCs w:val="24"/>
          <w:lang w:val="id-ID"/>
        </w:rPr>
        <w:t>2010.</w:t>
      </w:r>
    </w:p>
    <w:sectPr w:rsidR="003C0AAA" w:rsidRPr="003C0AAA">
      <w:head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09C" w:rsidRDefault="0043009C" w:rsidP="00DC6A03">
      <w:pPr>
        <w:spacing w:after="0" w:line="240" w:lineRule="auto"/>
      </w:pPr>
      <w:r>
        <w:separator/>
      </w:r>
    </w:p>
  </w:endnote>
  <w:endnote w:type="continuationSeparator" w:id="0">
    <w:p w:rsidR="0043009C" w:rsidRDefault="0043009C" w:rsidP="00DC6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09C" w:rsidRDefault="0043009C" w:rsidP="00DC6A03">
      <w:pPr>
        <w:spacing w:after="0" w:line="240" w:lineRule="auto"/>
      </w:pPr>
      <w:r>
        <w:separator/>
      </w:r>
    </w:p>
  </w:footnote>
  <w:footnote w:type="continuationSeparator" w:id="0">
    <w:p w:rsidR="0043009C" w:rsidRDefault="0043009C" w:rsidP="00DC6A03">
      <w:pPr>
        <w:spacing w:after="0" w:line="240" w:lineRule="auto"/>
      </w:pPr>
      <w:r>
        <w:continuationSeparator/>
      </w:r>
    </w:p>
  </w:footnote>
  <w:footnote w:id="1">
    <w:p w:rsidR="00C90D79" w:rsidRPr="003626D1" w:rsidRDefault="00C90D79"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r w:rsidRPr="003626D1">
        <w:rPr>
          <w:rFonts w:asciiTheme="majorBidi" w:hAnsiTheme="majorBidi" w:cstheme="majorBidi"/>
        </w:rPr>
        <w:t xml:space="preserve">Leone </w:t>
      </w:r>
      <w:proofErr w:type="spellStart"/>
      <w:r w:rsidRPr="003626D1">
        <w:rPr>
          <w:rFonts w:asciiTheme="majorBidi" w:hAnsiTheme="majorBidi" w:cstheme="majorBidi"/>
        </w:rPr>
        <w:t>Caetani</w:t>
      </w:r>
      <w:proofErr w:type="spellEnd"/>
      <w:r w:rsidRPr="003626D1">
        <w:rPr>
          <w:rFonts w:asciiTheme="majorBidi" w:hAnsiTheme="majorBidi" w:cstheme="majorBidi"/>
        </w:rPr>
        <w:t xml:space="preserve">, </w:t>
      </w:r>
      <w:proofErr w:type="spellStart"/>
      <w:r w:rsidRPr="003626D1">
        <w:rPr>
          <w:rFonts w:asciiTheme="majorBidi" w:hAnsiTheme="majorBidi" w:cstheme="majorBidi"/>
          <w:i/>
        </w:rPr>
        <w:t>Annali</w:t>
      </w:r>
      <w:proofErr w:type="spellEnd"/>
      <w:r w:rsidRPr="003626D1">
        <w:rPr>
          <w:rFonts w:asciiTheme="majorBidi" w:hAnsiTheme="majorBidi" w:cstheme="majorBidi"/>
          <w:i/>
        </w:rPr>
        <w:t xml:space="preserve"> </w:t>
      </w:r>
      <w:proofErr w:type="spellStart"/>
      <w:r w:rsidRPr="003626D1">
        <w:rPr>
          <w:rFonts w:asciiTheme="majorBidi" w:hAnsiTheme="majorBidi" w:cstheme="majorBidi"/>
          <w:i/>
        </w:rPr>
        <w:t>Dell’Islam</w:t>
      </w:r>
      <w:proofErr w:type="spellEnd"/>
      <w:r w:rsidRPr="003626D1">
        <w:rPr>
          <w:rFonts w:asciiTheme="majorBidi" w:hAnsiTheme="majorBidi" w:cstheme="majorBidi"/>
          <w:i/>
        </w:rPr>
        <w:t xml:space="preserve">, </w:t>
      </w:r>
      <w:r w:rsidRPr="003626D1">
        <w:rPr>
          <w:rFonts w:asciiTheme="majorBidi" w:hAnsiTheme="majorBidi" w:cstheme="majorBidi"/>
        </w:rPr>
        <w:t xml:space="preserve">(Milano: </w:t>
      </w:r>
      <w:proofErr w:type="spellStart"/>
      <w:r w:rsidRPr="003626D1">
        <w:rPr>
          <w:rFonts w:asciiTheme="majorBidi" w:hAnsiTheme="majorBidi" w:cstheme="majorBidi"/>
        </w:rPr>
        <w:t>Ulrico</w:t>
      </w:r>
      <w:proofErr w:type="spellEnd"/>
      <w:r w:rsidRPr="003626D1">
        <w:rPr>
          <w:rFonts w:asciiTheme="majorBidi" w:hAnsiTheme="majorBidi" w:cstheme="majorBidi"/>
        </w:rPr>
        <w:t xml:space="preserve"> </w:t>
      </w:r>
      <w:proofErr w:type="spellStart"/>
      <w:r w:rsidRPr="003626D1">
        <w:rPr>
          <w:rFonts w:asciiTheme="majorBidi" w:hAnsiTheme="majorBidi" w:cstheme="majorBidi"/>
        </w:rPr>
        <w:t>Hoepli</w:t>
      </w:r>
      <w:proofErr w:type="spellEnd"/>
      <w:r w:rsidRPr="003626D1">
        <w:rPr>
          <w:rFonts w:asciiTheme="majorBidi" w:hAnsiTheme="majorBidi" w:cstheme="majorBidi"/>
        </w:rPr>
        <w:t>, 1926), 1/50.</w:t>
      </w:r>
    </w:p>
  </w:footnote>
  <w:footnote w:id="2">
    <w:p w:rsidR="00701D10" w:rsidRPr="003626D1" w:rsidRDefault="00701D10"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r w:rsidRPr="003626D1">
        <w:rPr>
          <w:rFonts w:asciiTheme="majorBidi" w:hAnsiTheme="majorBidi" w:cstheme="majorBidi"/>
        </w:rPr>
        <w:t xml:space="preserve">Muhammad Abū </w:t>
      </w:r>
      <w:proofErr w:type="spellStart"/>
      <w:r w:rsidRPr="003626D1">
        <w:rPr>
          <w:rFonts w:asciiTheme="majorBidi" w:hAnsiTheme="majorBidi" w:cstheme="majorBidi"/>
        </w:rPr>
        <w:t>Shuhbah</w:t>
      </w:r>
      <w:proofErr w:type="spellEnd"/>
      <w:r w:rsidRPr="003626D1">
        <w:rPr>
          <w:rFonts w:asciiTheme="majorBidi" w:hAnsiTheme="majorBidi" w:cstheme="majorBidi"/>
        </w:rPr>
        <w:t xml:space="preserve">, </w:t>
      </w:r>
      <w:r w:rsidRPr="003626D1">
        <w:rPr>
          <w:rFonts w:asciiTheme="majorBidi" w:hAnsiTheme="majorBidi" w:cstheme="majorBidi"/>
          <w:i/>
          <w:iCs/>
        </w:rPr>
        <w:t>al-</w:t>
      </w:r>
      <w:proofErr w:type="spellStart"/>
      <w:r w:rsidRPr="003626D1">
        <w:rPr>
          <w:rFonts w:asciiTheme="majorBidi" w:hAnsiTheme="majorBidi" w:cstheme="majorBidi"/>
          <w:i/>
          <w:iCs/>
        </w:rPr>
        <w:t>Madkhal</w:t>
      </w:r>
      <w:proofErr w:type="spellEnd"/>
      <w:r w:rsidRPr="003626D1">
        <w:rPr>
          <w:rFonts w:asciiTheme="majorBidi" w:hAnsiTheme="majorBidi" w:cstheme="majorBidi"/>
          <w:i/>
          <w:iCs/>
        </w:rPr>
        <w:t xml:space="preserve"> li </w:t>
      </w:r>
      <w:proofErr w:type="spellStart"/>
      <w:r w:rsidRPr="003626D1">
        <w:rPr>
          <w:rFonts w:asciiTheme="majorBidi" w:hAnsiTheme="majorBidi" w:cstheme="majorBidi"/>
          <w:i/>
          <w:iCs/>
        </w:rPr>
        <w:t>Dirāsah</w:t>
      </w:r>
      <w:proofErr w:type="spellEnd"/>
      <w:r w:rsidRPr="003626D1">
        <w:rPr>
          <w:rFonts w:asciiTheme="majorBidi" w:hAnsiTheme="majorBidi" w:cstheme="majorBidi"/>
          <w:i/>
          <w:iCs/>
        </w:rPr>
        <w:t xml:space="preserve"> </w:t>
      </w:r>
      <w:proofErr w:type="spellStart"/>
      <w:r w:rsidRPr="003626D1">
        <w:rPr>
          <w:rFonts w:asciiTheme="majorBidi" w:hAnsiTheme="majorBidi" w:cstheme="majorBidi"/>
          <w:i/>
          <w:iCs/>
        </w:rPr>
        <w:t>al-Qur’ān</w:t>
      </w:r>
      <w:proofErr w:type="spellEnd"/>
      <w:r w:rsidRPr="003626D1">
        <w:rPr>
          <w:rFonts w:asciiTheme="majorBidi" w:hAnsiTheme="majorBidi" w:cstheme="majorBidi"/>
          <w:i/>
          <w:iCs/>
        </w:rPr>
        <w:t xml:space="preserve"> </w:t>
      </w:r>
      <w:proofErr w:type="spellStart"/>
      <w:r w:rsidRPr="003626D1">
        <w:rPr>
          <w:rFonts w:asciiTheme="majorBidi" w:hAnsiTheme="majorBidi" w:cstheme="majorBidi"/>
          <w:i/>
          <w:iCs/>
        </w:rPr>
        <w:t>al-Karīm</w:t>
      </w:r>
      <w:proofErr w:type="spellEnd"/>
      <w:r w:rsidRPr="003626D1">
        <w:rPr>
          <w:rFonts w:asciiTheme="majorBidi" w:hAnsiTheme="majorBidi" w:cstheme="majorBidi"/>
        </w:rPr>
        <w:t xml:space="preserve"> (</w:t>
      </w:r>
      <w:proofErr w:type="spellStart"/>
      <w:r w:rsidRPr="003626D1">
        <w:rPr>
          <w:rFonts w:asciiTheme="majorBidi" w:hAnsiTheme="majorBidi" w:cstheme="majorBidi"/>
        </w:rPr>
        <w:t>Riyād</w:t>
      </w:r>
      <w:proofErr w:type="spellEnd"/>
      <w:r w:rsidRPr="003626D1">
        <w:rPr>
          <w:rFonts w:asciiTheme="majorBidi" w:hAnsiTheme="majorBidi" w:cstheme="majorBidi"/>
        </w:rPr>
        <w:t xml:space="preserve">̣: </w:t>
      </w:r>
      <w:proofErr w:type="spellStart"/>
      <w:r w:rsidRPr="003626D1">
        <w:rPr>
          <w:rFonts w:asciiTheme="majorBidi" w:hAnsiTheme="majorBidi" w:cstheme="majorBidi"/>
        </w:rPr>
        <w:t>Dār</w:t>
      </w:r>
      <w:proofErr w:type="spellEnd"/>
      <w:r w:rsidRPr="003626D1">
        <w:rPr>
          <w:rFonts w:asciiTheme="majorBidi" w:hAnsiTheme="majorBidi" w:cstheme="majorBidi"/>
        </w:rPr>
        <w:t xml:space="preserve"> al-</w:t>
      </w:r>
      <w:proofErr w:type="spellStart"/>
      <w:r w:rsidRPr="003626D1">
        <w:rPr>
          <w:rFonts w:asciiTheme="majorBidi" w:hAnsiTheme="majorBidi" w:cstheme="majorBidi"/>
        </w:rPr>
        <w:t>Liwa</w:t>
      </w:r>
      <w:proofErr w:type="spellEnd"/>
      <w:r w:rsidRPr="003626D1">
        <w:rPr>
          <w:rFonts w:asciiTheme="majorBidi" w:hAnsiTheme="majorBidi" w:cstheme="majorBidi"/>
        </w:rPr>
        <w:t>̄’, 1987), 41.</w:t>
      </w:r>
    </w:p>
  </w:footnote>
  <w:footnote w:id="3">
    <w:p w:rsidR="0061228B" w:rsidRPr="003626D1" w:rsidRDefault="0061228B"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r w:rsidR="00F51CED" w:rsidRPr="003626D1">
        <w:rPr>
          <w:rFonts w:asciiTheme="majorBidi" w:hAnsiTheme="majorBidi" w:cstheme="majorBidi"/>
        </w:rPr>
        <w:t xml:space="preserve">Nur </w:t>
      </w:r>
      <w:proofErr w:type="spellStart"/>
      <w:r w:rsidR="00F51CED" w:rsidRPr="003626D1">
        <w:rPr>
          <w:rFonts w:asciiTheme="majorBidi" w:hAnsiTheme="majorBidi" w:cstheme="majorBidi"/>
        </w:rPr>
        <w:t>Kholis</w:t>
      </w:r>
      <w:proofErr w:type="spellEnd"/>
      <w:r w:rsidR="00F51CED" w:rsidRPr="003626D1">
        <w:rPr>
          <w:rFonts w:asciiTheme="majorBidi" w:hAnsiTheme="majorBidi" w:cstheme="majorBidi"/>
        </w:rPr>
        <w:t xml:space="preserve"> </w:t>
      </w:r>
      <w:proofErr w:type="spellStart"/>
      <w:r w:rsidR="00F51CED" w:rsidRPr="003626D1">
        <w:rPr>
          <w:rFonts w:asciiTheme="majorBidi" w:hAnsiTheme="majorBidi" w:cstheme="majorBidi"/>
        </w:rPr>
        <w:t>Hauqolah</w:t>
      </w:r>
      <w:proofErr w:type="spellEnd"/>
      <w:r w:rsidR="00F51CED" w:rsidRPr="003626D1">
        <w:rPr>
          <w:rFonts w:asciiTheme="majorBidi" w:hAnsiTheme="majorBidi" w:cstheme="majorBidi"/>
        </w:rPr>
        <w:t xml:space="preserve">, Otentisitas Sunnah dan </w:t>
      </w:r>
      <w:proofErr w:type="spellStart"/>
      <w:r w:rsidR="00F51CED" w:rsidRPr="003626D1">
        <w:rPr>
          <w:rFonts w:asciiTheme="majorBidi" w:hAnsiTheme="majorBidi" w:cstheme="majorBidi"/>
        </w:rPr>
        <w:t>Kedudukannya</w:t>
      </w:r>
      <w:proofErr w:type="spellEnd"/>
      <w:r w:rsidR="00F51CED" w:rsidRPr="003626D1">
        <w:rPr>
          <w:rFonts w:asciiTheme="majorBidi" w:hAnsiTheme="majorBidi" w:cstheme="majorBidi"/>
        </w:rPr>
        <w:t xml:space="preserve"> dalam Legalitas Hukum Islam, </w:t>
      </w:r>
      <w:r w:rsidR="00F51CED" w:rsidRPr="003626D1">
        <w:rPr>
          <w:rFonts w:asciiTheme="majorBidi" w:hAnsiTheme="majorBidi" w:cstheme="majorBidi"/>
          <w:i/>
          <w:iCs/>
        </w:rPr>
        <w:t>Jurnal al-</w:t>
      </w:r>
      <w:proofErr w:type="spellStart"/>
      <w:r w:rsidR="00F51CED" w:rsidRPr="003626D1">
        <w:rPr>
          <w:rFonts w:asciiTheme="majorBidi" w:hAnsiTheme="majorBidi" w:cstheme="majorBidi"/>
          <w:i/>
          <w:iCs/>
        </w:rPr>
        <w:t>Ahkam</w:t>
      </w:r>
      <w:proofErr w:type="spellEnd"/>
      <w:r w:rsidR="00F51CED" w:rsidRPr="003626D1">
        <w:rPr>
          <w:rFonts w:asciiTheme="majorBidi" w:hAnsiTheme="majorBidi" w:cstheme="majorBidi"/>
        </w:rPr>
        <w:t>, Vol. 24, No. 1, (April, 2014), 48.</w:t>
      </w:r>
    </w:p>
  </w:footnote>
  <w:footnote w:id="4">
    <w:p w:rsidR="00FC04F6" w:rsidRPr="003626D1" w:rsidRDefault="00FC04F6"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proofErr w:type="spellStart"/>
      <w:r w:rsidRPr="003626D1">
        <w:rPr>
          <w:rFonts w:asciiTheme="majorBidi" w:hAnsiTheme="majorBidi" w:cstheme="majorBidi"/>
        </w:rPr>
        <w:t>Aan</w:t>
      </w:r>
      <w:proofErr w:type="spellEnd"/>
      <w:r w:rsidRPr="003626D1">
        <w:rPr>
          <w:rFonts w:asciiTheme="majorBidi" w:hAnsiTheme="majorBidi" w:cstheme="majorBidi"/>
        </w:rPr>
        <w:t xml:space="preserve"> </w:t>
      </w:r>
      <w:proofErr w:type="spellStart"/>
      <w:r w:rsidRPr="003626D1">
        <w:rPr>
          <w:rFonts w:asciiTheme="majorBidi" w:hAnsiTheme="majorBidi" w:cstheme="majorBidi"/>
        </w:rPr>
        <w:t>Supian</w:t>
      </w:r>
      <w:proofErr w:type="spellEnd"/>
      <w:r w:rsidRPr="003626D1">
        <w:rPr>
          <w:rFonts w:asciiTheme="majorBidi" w:hAnsiTheme="majorBidi" w:cstheme="majorBidi"/>
        </w:rPr>
        <w:t xml:space="preserve">, Studi Hadis di Kalangan </w:t>
      </w:r>
      <w:proofErr w:type="spellStart"/>
      <w:r w:rsidRPr="003626D1">
        <w:rPr>
          <w:rFonts w:asciiTheme="majorBidi" w:hAnsiTheme="majorBidi" w:cstheme="majorBidi"/>
        </w:rPr>
        <w:t>Orientalisme</w:t>
      </w:r>
      <w:proofErr w:type="spellEnd"/>
      <w:r w:rsidRPr="003626D1">
        <w:rPr>
          <w:rFonts w:asciiTheme="majorBidi" w:hAnsiTheme="majorBidi" w:cstheme="majorBidi"/>
        </w:rPr>
        <w:t xml:space="preserve">, </w:t>
      </w:r>
      <w:r w:rsidRPr="003626D1">
        <w:rPr>
          <w:rFonts w:asciiTheme="majorBidi" w:hAnsiTheme="majorBidi" w:cstheme="majorBidi"/>
          <w:i/>
          <w:iCs/>
        </w:rPr>
        <w:t>Jurnal NUANSA</w:t>
      </w:r>
      <w:r w:rsidRPr="003626D1">
        <w:rPr>
          <w:rFonts w:asciiTheme="majorBidi" w:hAnsiTheme="majorBidi" w:cstheme="majorBidi"/>
        </w:rPr>
        <w:t xml:space="preserve">, Vol. </w:t>
      </w:r>
      <w:r w:rsidR="00055189" w:rsidRPr="003626D1">
        <w:rPr>
          <w:rFonts w:asciiTheme="majorBidi" w:hAnsiTheme="majorBidi" w:cstheme="majorBidi"/>
        </w:rPr>
        <w:t>9, No. 1, (Juni, 2016), 26.</w:t>
      </w:r>
    </w:p>
  </w:footnote>
  <w:footnote w:id="5">
    <w:p w:rsidR="008C271F" w:rsidRPr="003626D1" w:rsidRDefault="008C271F"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proofErr w:type="spellStart"/>
      <w:r w:rsidR="00FB6FAC" w:rsidRPr="003626D1">
        <w:rPr>
          <w:rFonts w:asciiTheme="majorBidi" w:hAnsiTheme="majorBidi" w:cstheme="majorBidi"/>
        </w:rPr>
        <w:t>Hasan</w:t>
      </w:r>
      <w:proofErr w:type="spellEnd"/>
      <w:r w:rsidR="00FB6FAC" w:rsidRPr="003626D1">
        <w:rPr>
          <w:rFonts w:asciiTheme="majorBidi" w:hAnsiTheme="majorBidi" w:cstheme="majorBidi"/>
        </w:rPr>
        <w:t xml:space="preserve"> </w:t>
      </w:r>
      <w:proofErr w:type="spellStart"/>
      <w:r w:rsidR="00FB6FAC" w:rsidRPr="003626D1">
        <w:rPr>
          <w:rFonts w:asciiTheme="majorBidi" w:hAnsiTheme="majorBidi" w:cstheme="majorBidi"/>
        </w:rPr>
        <w:t>Suadi</w:t>
      </w:r>
      <w:proofErr w:type="spellEnd"/>
      <w:r w:rsidR="00FB6FAC" w:rsidRPr="003626D1">
        <w:rPr>
          <w:rFonts w:asciiTheme="majorBidi" w:hAnsiTheme="majorBidi" w:cstheme="majorBidi"/>
        </w:rPr>
        <w:t xml:space="preserve">, Menyoal Kritik </w:t>
      </w:r>
      <w:proofErr w:type="spellStart"/>
      <w:r w:rsidR="00FB6FAC" w:rsidRPr="003626D1">
        <w:rPr>
          <w:rFonts w:asciiTheme="majorBidi" w:hAnsiTheme="majorBidi" w:cstheme="majorBidi"/>
        </w:rPr>
        <w:t>Sanad</w:t>
      </w:r>
      <w:proofErr w:type="spellEnd"/>
      <w:r w:rsidR="00FB6FAC" w:rsidRPr="003626D1">
        <w:rPr>
          <w:rFonts w:asciiTheme="majorBidi" w:hAnsiTheme="majorBidi" w:cstheme="majorBidi"/>
        </w:rPr>
        <w:t xml:space="preserve"> Joseph </w:t>
      </w:r>
      <w:proofErr w:type="spellStart"/>
      <w:r w:rsidR="00FB6FAC" w:rsidRPr="003626D1">
        <w:rPr>
          <w:rFonts w:asciiTheme="majorBidi" w:hAnsiTheme="majorBidi" w:cstheme="majorBidi"/>
        </w:rPr>
        <w:t>Schahct</w:t>
      </w:r>
      <w:proofErr w:type="spellEnd"/>
      <w:r w:rsidR="00FB6FAC" w:rsidRPr="003626D1">
        <w:rPr>
          <w:rFonts w:asciiTheme="majorBidi" w:hAnsiTheme="majorBidi" w:cstheme="majorBidi"/>
        </w:rPr>
        <w:t xml:space="preserve">, </w:t>
      </w:r>
      <w:r w:rsidR="00FB6FAC" w:rsidRPr="003626D1">
        <w:rPr>
          <w:rFonts w:asciiTheme="majorBidi" w:hAnsiTheme="majorBidi" w:cstheme="majorBidi"/>
          <w:i/>
          <w:iCs/>
        </w:rPr>
        <w:t>Jurnal Riwayat</w:t>
      </w:r>
      <w:r w:rsidR="00FB6FAC" w:rsidRPr="003626D1">
        <w:rPr>
          <w:rFonts w:asciiTheme="majorBidi" w:hAnsiTheme="majorBidi" w:cstheme="majorBidi"/>
        </w:rPr>
        <w:t>, Vol. 2, No. 1, (2016), 91.</w:t>
      </w:r>
      <w:r w:rsidR="009F00A2" w:rsidRPr="003626D1">
        <w:rPr>
          <w:rFonts w:asciiTheme="majorBidi" w:hAnsiTheme="majorBidi" w:cstheme="majorBidi"/>
        </w:rPr>
        <w:t xml:space="preserve"> Lihat juga, </w:t>
      </w:r>
      <w:proofErr w:type="spellStart"/>
      <w:r w:rsidR="009F00A2" w:rsidRPr="003626D1">
        <w:rPr>
          <w:rFonts w:asciiTheme="majorBidi" w:hAnsiTheme="majorBidi" w:cstheme="majorBidi"/>
        </w:rPr>
        <w:t>Idri</w:t>
      </w:r>
      <w:proofErr w:type="spellEnd"/>
      <w:r w:rsidR="009F00A2" w:rsidRPr="003626D1">
        <w:rPr>
          <w:rFonts w:asciiTheme="majorBidi" w:hAnsiTheme="majorBidi" w:cstheme="majorBidi"/>
        </w:rPr>
        <w:t xml:space="preserve">, Perspektif </w:t>
      </w:r>
      <w:proofErr w:type="spellStart"/>
      <w:r w:rsidR="009F00A2" w:rsidRPr="003626D1">
        <w:rPr>
          <w:rFonts w:asciiTheme="majorBidi" w:hAnsiTheme="majorBidi" w:cstheme="majorBidi"/>
        </w:rPr>
        <w:t>Orientalis</w:t>
      </w:r>
      <w:proofErr w:type="spellEnd"/>
      <w:r w:rsidR="009F00A2" w:rsidRPr="003626D1">
        <w:rPr>
          <w:rFonts w:asciiTheme="majorBidi" w:hAnsiTheme="majorBidi" w:cstheme="majorBidi"/>
        </w:rPr>
        <w:t xml:space="preserve"> Tentang Hadis Nabi: Telaah Kritis dan </w:t>
      </w:r>
      <w:proofErr w:type="spellStart"/>
      <w:r w:rsidR="009F00A2" w:rsidRPr="003626D1">
        <w:rPr>
          <w:rFonts w:asciiTheme="majorBidi" w:hAnsiTheme="majorBidi" w:cstheme="majorBidi"/>
        </w:rPr>
        <w:t>Implikasinya</w:t>
      </w:r>
      <w:proofErr w:type="spellEnd"/>
      <w:r w:rsidR="009F00A2" w:rsidRPr="003626D1">
        <w:rPr>
          <w:rFonts w:asciiTheme="majorBidi" w:hAnsiTheme="majorBidi" w:cstheme="majorBidi"/>
        </w:rPr>
        <w:t xml:space="preserve"> Terhadap Eksistensi dan </w:t>
      </w:r>
      <w:proofErr w:type="spellStart"/>
      <w:r w:rsidR="009F00A2" w:rsidRPr="003626D1">
        <w:rPr>
          <w:rFonts w:asciiTheme="majorBidi" w:hAnsiTheme="majorBidi" w:cstheme="majorBidi"/>
        </w:rPr>
        <w:t>Kehujjahannya</w:t>
      </w:r>
      <w:proofErr w:type="spellEnd"/>
      <w:r w:rsidR="009F00A2" w:rsidRPr="003626D1">
        <w:rPr>
          <w:rFonts w:asciiTheme="majorBidi" w:hAnsiTheme="majorBidi" w:cstheme="majorBidi"/>
        </w:rPr>
        <w:t xml:space="preserve">, </w:t>
      </w:r>
      <w:r w:rsidR="009F00A2" w:rsidRPr="003626D1">
        <w:rPr>
          <w:rFonts w:asciiTheme="majorBidi" w:hAnsiTheme="majorBidi" w:cstheme="majorBidi"/>
          <w:i/>
          <w:iCs/>
        </w:rPr>
        <w:t>Jurnal al-</w:t>
      </w:r>
      <w:proofErr w:type="spellStart"/>
      <w:r w:rsidR="009F00A2" w:rsidRPr="003626D1">
        <w:rPr>
          <w:rFonts w:asciiTheme="majorBidi" w:hAnsiTheme="majorBidi" w:cstheme="majorBidi"/>
          <w:i/>
          <w:iCs/>
        </w:rPr>
        <w:t>Tahrir</w:t>
      </w:r>
      <w:proofErr w:type="spellEnd"/>
      <w:r w:rsidR="009F00A2" w:rsidRPr="003626D1">
        <w:rPr>
          <w:rFonts w:asciiTheme="majorBidi" w:hAnsiTheme="majorBidi" w:cstheme="majorBidi"/>
        </w:rPr>
        <w:t>, Vol. 11, No. 1, (Mei, 2011), 202.</w:t>
      </w:r>
    </w:p>
  </w:footnote>
  <w:footnote w:id="6">
    <w:p w:rsidR="007F7E94" w:rsidRPr="003626D1" w:rsidRDefault="007F7E94"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proofErr w:type="spellStart"/>
      <w:r w:rsidRPr="003626D1">
        <w:rPr>
          <w:rFonts w:asciiTheme="majorBidi" w:hAnsiTheme="majorBidi" w:cstheme="majorBidi"/>
        </w:rPr>
        <w:t>Kamaruddin</w:t>
      </w:r>
      <w:proofErr w:type="spellEnd"/>
      <w:r w:rsidRPr="003626D1">
        <w:rPr>
          <w:rFonts w:asciiTheme="majorBidi" w:hAnsiTheme="majorBidi" w:cstheme="majorBidi"/>
        </w:rPr>
        <w:t xml:space="preserve">, Kritik M. Mustafa </w:t>
      </w:r>
      <w:proofErr w:type="spellStart"/>
      <w:r w:rsidRPr="003626D1">
        <w:rPr>
          <w:rFonts w:asciiTheme="majorBidi" w:hAnsiTheme="majorBidi" w:cstheme="majorBidi"/>
        </w:rPr>
        <w:t>Azami</w:t>
      </w:r>
      <w:proofErr w:type="spellEnd"/>
      <w:r w:rsidRPr="003626D1">
        <w:rPr>
          <w:rFonts w:asciiTheme="majorBidi" w:hAnsiTheme="majorBidi" w:cstheme="majorBidi"/>
        </w:rPr>
        <w:t xml:space="preserve"> Terhadap Pemikiran Para </w:t>
      </w:r>
      <w:proofErr w:type="spellStart"/>
      <w:r w:rsidRPr="003626D1">
        <w:rPr>
          <w:rFonts w:asciiTheme="majorBidi" w:hAnsiTheme="majorBidi" w:cstheme="majorBidi"/>
        </w:rPr>
        <w:t>Orientalis</w:t>
      </w:r>
      <w:proofErr w:type="spellEnd"/>
      <w:r w:rsidRPr="003626D1">
        <w:rPr>
          <w:rFonts w:asciiTheme="majorBidi" w:hAnsiTheme="majorBidi" w:cstheme="majorBidi"/>
        </w:rPr>
        <w:t xml:space="preserve"> Tentang Hadis </w:t>
      </w:r>
      <w:proofErr w:type="spellStart"/>
      <w:r w:rsidRPr="003626D1">
        <w:rPr>
          <w:rFonts w:asciiTheme="majorBidi" w:hAnsiTheme="majorBidi" w:cstheme="majorBidi"/>
        </w:rPr>
        <w:t>Rasulullah</w:t>
      </w:r>
      <w:proofErr w:type="spellEnd"/>
      <w:r w:rsidRPr="003626D1">
        <w:rPr>
          <w:rFonts w:asciiTheme="majorBidi" w:hAnsiTheme="majorBidi" w:cstheme="majorBidi"/>
        </w:rPr>
        <w:t xml:space="preserve">, </w:t>
      </w:r>
      <w:r w:rsidRPr="003626D1">
        <w:rPr>
          <w:rFonts w:asciiTheme="majorBidi" w:hAnsiTheme="majorBidi" w:cstheme="majorBidi"/>
          <w:i/>
          <w:iCs/>
        </w:rPr>
        <w:t>Jurnal al-</w:t>
      </w:r>
      <w:proofErr w:type="spellStart"/>
      <w:r w:rsidRPr="003626D1">
        <w:rPr>
          <w:rFonts w:asciiTheme="majorBidi" w:hAnsiTheme="majorBidi" w:cstheme="majorBidi"/>
          <w:i/>
          <w:iCs/>
        </w:rPr>
        <w:t>Tahrir</w:t>
      </w:r>
      <w:proofErr w:type="spellEnd"/>
      <w:r w:rsidR="00BD5376" w:rsidRPr="003626D1">
        <w:rPr>
          <w:rFonts w:asciiTheme="majorBidi" w:hAnsiTheme="majorBidi" w:cstheme="majorBidi"/>
        </w:rPr>
        <w:t>, Vol.</w:t>
      </w:r>
      <w:r w:rsidRPr="003626D1">
        <w:rPr>
          <w:rFonts w:asciiTheme="majorBidi" w:hAnsiTheme="majorBidi" w:cstheme="majorBidi"/>
        </w:rPr>
        <w:t xml:space="preserve"> </w:t>
      </w:r>
      <w:r w:rsidR="00BD5376" w:rsidRPr="003626D1">
        <w:rPr>
          <w:rFonts w:asciiTheme="majorBidi" w:hAnsiTheme="majorBidi" w:cstheme="majorBidi"/>
        </w:rPr>
        <w:t>11, No. 1, (Mei, 2011), 223.</w:t>
      </w:r>
    </w:p>
  </w:footnote>
  <w:footnote w:id="7">
    <w:p w:rsidR="00637406" w:rsidRPr="003626D1" w:rsidRDefault="00637406"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proofErr w:type="spellStart"/>
      <w:r w:rsidRPr="003626D1">
        <w:rPr>
          <w:rFonts w:asciiTheme="majorBidi" w:hAnsiTheme="majorBidi" w:cstheme="majorBidi"/>
        </w:rPr>
        <w:t>Kamaruddin</w:t>
      </w:r>
      <w:proofErr w:type="spellEnd"/>
      <w:r w:rsidRPr="003626D1">
        <w:rPr>
          <w:rFonts w:asciiTheme="majorBidi" w:hAnsiTheme="majorBidi" w:cstheme="majorBidi"/>
        </w:rPr>
        <w:t xml:space="preserve">, Kritik M. Mustafa </w:t>
      </w:r>
      <w:proofErr w:type="spellStart"/>
      <w:r w:rsidRPr="003626D1">
        <w:rPr>
          <w:rFonts w:asciiTheme="majorBidi" w:hAnsiTheme="majorBidi" w:cstheme="majorBidi"/>
        </w:rPr>
        <w:t>Azami</w:t>
      </w:r>
      <w:proofErr w:type="spellEnd"/>
      <w:r w:rsidRPr="003626D1">
        <w:rPr>
          <w:rFonts w:asciiTheme="majorBidi" w:hAnsiTheme="majorBidi" w:cstheme="majorBidi"/>
        </w:rPr>
        <w:t xml:space="preserve"> Terhadap Pemikiran Para </w:t>
      </w:r>
      <w:proofErr w:type="spellStart"/>
      <w:r w:rsidRPr="003626D1">
        <w:rPr>
          <w:rFonts w:asciiTheme="majorBidi" w:hAnsiTheme="majorBidi" w:cstheme="majorBidi"/>
        </w:rPr>
        <w:t>Orientalis</w:t>
      </w:r>
      <w:proofErr w:type="spellEnd"/>
      <w:r w:rsidRPr="003626D1">
        <w:rPr>
          <w:rFonts w:asciiTheme="majorBidi" w:hAnsiTheme="majorBidi" w:cstheme="majorBidi"/>
        </w:rPr>
        <w:t>, 227.</w:t>
      </w:r>
    </w:p>
  </w:footnote>
  <w:footnote w:id="8">
    <w:p w:rsidR="00637406" w:rsidRPr="003626D1" w:rsidRDefault="00637406"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r w:rsidRPr="003626D1">
        <w:rPr>
          <w:rFonts w:asciiTheme="majorBidi" w:hAnsiTheme="majorBidi" w:cstheme="majorBidi"/>
        </w:rPr>
        <w:t xml:space="preserve">Arif </w:t>
      </w:r>
      <w:proofErr w:type="spellStart"/>
      <w:r w:rsidRPr="003626D1">
        <w:rPr>
          <w:rFonts w:asciiTheme="majorBidi" w:hAnsiTheme="majorBidi" w:cstheme="majorBidi"/>
        </w:rPr>
        <w:t>Chasanul</w:t>
      </w:r>
      <w:proofErr w:type="spellEnd"/>
      <w:r w:rsidRPr="003626D1">
        <w:rPr>
          <w:rFonts w:asciiTheme="majorBidi" w:hAnsiTheme="majorBidi" w:cstheme="majorBidi"/>
        </w:rPr>
        <w:t xml:space="preserve"> </w:t>
      </w:r>
      <w:proofErr w:type="spellStart"/>
      <w:r w:rsidRPr="003626D1">
        <w:rPr>
          <w:rFonts w:asciiTheme="majorBidi" w:hAnsiTheme="majorBidi" w:cstheme="majorBidi"/>
        </w:rPr>
        <w:t>Muna</w:t>
      </w:r>
      <w:proofErr w:type="spellEnd"/>
      <w:r w:rsidRPr="003626D1">
        <w:rPr>
          <w:rFonts w:asciiTheme="majorBidi" w:hAnsiTheme="majorBidi" w:cstheme="majorBidi"/>
        </w:rPr>
        <w:t xml:space="preserve">, Pola Pemalsuan </w:t>
      </w:r>
      <w:proofErr w:type="spellStart"/>
      <w:r w:rsidRPr="003626D1">
        <w:rPr>
          <w:rFonts w:asciiTheme="majorBidi" w:hAnsiTheme="majorBidi" w:cstheme="majorBidi"/>
        </w:rPr>
        <w:t>Sanad</w:t>
      </w:r>
      <w:proofErr w:type="spellEnd"/>
      <w:r w:rsidRPr="003626D1">
        <w:rPr>
          <w:rFonts w:asciiTheme="majorBidi" w:hAnsiTheme="majorBidi" w:cstheme="majorBidi"/>
        </w:rPr>
        <w:t xml:space="preserve"> dalam </w:t>
      </w:r>
      <w:proofErr w:type="spellStart"/>
      <w:r w:rsidRPr="003626D1">
        <w:rPr>
          <w:rFonts w:asciiTheme="majorBidi" w:hAnsiTheme="majorBidi" w:cstheme="majorBidi"/>
        </w:rPr>
        <w:t>Periwayatan</w:t>
      </w:r>
      <w:proofErr w:type="spellEnd"/>
      <w:r w:rsidRPr="003626D1">
        <w:rPr>
          <w:rFonts w:asciiTheme="majorBidi" w:hAnsiTheme="majorBidi" w:cstheme="majorBidi"/>
        </w:rPr>
        <w:t xml:space="preserve"> Hadis: Pandangan </w:t>
      </w:r>
      <w:proofErr w:type="spellStart"/>
      <w:r w:rsidRPr="003626D1">
        <w:rPr>
          <w:rFonts w:asciiTheme="majorBidi" w:hAnsiTheme="majorBidi" w:cstheme="majorBidi"/>
        </w:rPr>
        <w:t>Muhaddisun</w:t>
      </w:r>
      <w:proofErr w:type="spellEnd"/>
      <w:r w:rsidRPr="003626D1">
        <w:rPr>
          <w:rFonts w:asciiTheme="majorBidi" w:hAnsiTheme="majorBidi" w:cstheme="majorBidi"/>
        </w:rPr>
        <w:t xml:space="preserve"> dan </w:t>
      </w:r>
      <w:proofErr w:type="spellStart"/>
      <w:r w:rsidRPr="003626D1">
        <w:rPr>
          <w:rFonts w:asciiTheme="majorBidi" w:hAnsiTheme="majorBidi" w:cstheme="majorBidi"/>
        </w:rPr>
        <w:t>Orientalis</w:t>
      </w:r>
      <w:proofErr w:type="spellEnd"/>
      <w:r w:rsidRPr="003626D1">
        <w:rPr>
          <w:rFonts w:asciiTheme="majorBidi" w:hAnsiTheme="majorBidi" w:cstheme="majorBidi"/>
        </w:rPr>
        <w:t xml:space="preserve">, </w:t>
      </w:r>
      <w:r w:rsidRPr="003626D1">
        <w:rPr>
          <w:rFonts w:asciiTheme="majorBidi" w:hAnsiTheme="majorBidi" w:cstheme="majorBidi"/>
          <w:i/>
          <w:iCs/>
        </w:rPr>
        <w:t>Jurnal Penelitian</w:t>
      </w:r>
      <w:r w:rsidRPr="003626D1">
        <w:rPr>
          <w:rFonts w:asciiTheme="majorBidi" w:hAnsiTheme="majorBidi" w:cstheme="majorBidi"/>
        </w:rPr>
        <w:t>, Vol. 9, No. 1, (Mei, 2012), 118.</w:t>
      </w:r>
    </w:p>
  </w:footnote>
  <w:footnote w:id="9">
    <w:p w:rsidR="007F16CB" w:rsidRPr="003626D1" w:rsidRDefault="007F16CB"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proofErr w:type="spellStart"/>
      <w:r w:rsidRPr="003626D1">
        <w:rPr>
          <w:rFonts w:asciiTheme="majorBidi" w:hAnsiTheme="majorBidi" w:cstheme="majorBidi"/>
        </w:rPr>
        <w:t>Fahmi</w:t>
      </w:r>
      <w:proofErr w:type="spellEnd"/>
      <w:r w:rsidRPr="003626D1">
        <w:rPr>
          <w:rFonts w:asciiTheme="majorBidi" w:hAnsiTheme="majorBidi" w:cstheme="majorBidi"/>
        </w:rPr>
        <w:t xml:space="preserve"> </w:t>
      </w:r>
      <w:proofErr w:type="spellStart"/>
      <w:r w:rsidRPr="003626D1">
        <w:rPr>
          <w:rFonts w:asciiTheme="majorBidi" w:hAnsiTheme="majorBidi" w:cstheme="majorBidi"/>
        </w:rPr>
        <w:t>Riyadi</w:t>
      </w:r>
      <w:proofErr w:type="spellEnd"/>
      <w:r w:rsidRPr="003626D1">
        <w:rPr>
          <w:rFonts w:asciiTheme="majorBidi" w:hAnsiTheme="majorBidi" w:cstheme="majorBidi"/>
        </w:rPr>
        <w:t xml:space="preserve">, </w:t>
      </w:r>
      <w:r w:rsidRPr="003626D1">
        <w:rPr>
          <w:rFonts w:asciiTheme="majorBidi" w:hAnsiTheme="majorBidi" w:cstheme="majorBidi"/>
          <w:i/>
          <w:iCs/>
        </w:rPr>
        <w:t xml:space="preserve">Asal Usul Hadis (Telaah Keakuratan Kritik M. </w:t>
      </w:r>
      <w:proofErr w:type="spellStart"/>
      <w:r w:rsidRPr="003626D1">
        <w:rPr>
          <w:rFonts w:asciiTheme="majorBidi" w:hAnsiTheme="majorBidi" w:cstheme="majorBidi"/>
          <w:i/>
          <w:iCs/>
        </w:rPr>
        <w:t>Muṣṭafa</w:t>
      </w:r>
      <w:proofErr w:type="spellEnd"/>
      <w:r w:rsidRPr="003626D1">
        <w:rPr>
          <w:rFonts w:asciiTheme="majorBidi" w:hAnsiTheme="majorBidi" w:cstheme="majorBidi"/>
          <w:i/>
          <w:iCs/>
        </w:rPr>
        <w:t xml:space="preserve">̄ </w:t>
      </w:r>
      <w:proofErr w:type="spellStart"/>
      <w:r w:rsidRPr="003626D1">
        <w:rPr>
          <w:rFonts w:asciiTheme="majorBidi" w:hAnsiTheme="majorBidi" w:cstheme="majorBidi"/>
          <w:i/>
          <w:iCs/>
        </w:rPr>
        <w:t>A‘ẓami</w:t>
      </w:r>
      <w:proofErr w:type="spellEnd"/>
      <w:r w:rsidRPr="003626D1">
        <w:rPr>
          <w:rFonts w:asciiTheme="majorBidi" w:hAnsiTheme="majorBidi" w:cstheme="majorBidi"/>
          <w:i/>
          <w:iCs/>
        </w:rPr>
        <w:t xml:space="preserve">̄ atas Teori </w:t>
      </w:r>
      <w:proofErr w:type="spellStart"/>
      <w:r w:rsidRPr="003626D1">
        <w:rPr>
          <w:rFonts w:asciiTheme="majorBidi" w:hAnsiTheme="majorBidi" w:cstheme="majorBidi"/>
          <w:i/>
          <w:iCs/>
        </w:rPr>
        <w:t>Isnād</w:t>
      </w:r>
      <w:proofErr w:type="spellEnd"/>
      <w:r w:rsidRPr="003626D1">
        <w:rPr>
          <w:rFonts w:asciiTheme="majorBidi" w:hAnsiTheme="majorBidi" w:cstheme="majorBidi"/>
          <w:i/>
          <w:iCs/>
        </w:rPr>
        <w:t xml:space="preserve"> Joseph </w:t>
      </w:r>
      <w:proofErr w:type="spellStart"/>
      <w:r w:rsidRPr="003626D1">
        <w:rPr>
          <w:rFonts w:asciiTheme="majorBidi" w:hAnsiTheme="majorBidi" w:cstheme="majorBidi"/>
          <w:i/>
          <w:iCs/>
        </w:rPr>
        <w:t>Shacht</w:t>
      </w:r>
      <w:proofErr w:type="spellEnd"/>
      <w:r w:rsidRPr="003626D1">
        <w:rPr>
          <w:rFonts w:asciiTheme="majorBidi" w:hAnsiTheme="majorBidi" w:cstheme="majorBidi"/>
          <w:i/>
          <w:iCs/>
        </w:rPr>
        <w:t>)</w:t>
      </w:r>
      <w:r w:rsidRPr="003626D1">
        <w:rPr>
          <w:rFonts w:asciiTheme="majorBidi" w:hAnsiTheme="majorBidi" w:cstheme="majorBidi"/>
        </w:rPr>
        <w:t xml:space="preserve">, Disertasi- UIN </w:t>
      </w:r>
      <w:proofErr w:type="spellStart"/>
      <w:r w:rsidRPr="003626D1">
        <w:rPr>
          <w:rFonts w:asciiTheme="majorBidi" w:hAnsiTheme="majorBidi" w:cstheme="majorBidi"/>
        </w:rPr>
        <w:t>Sunan</w:t>
      </w:r>
      <w:proofErr w:type="spellEnd"/>
      <w:r w:rsidRPr="003626D1">
        <w:rPr>
          <w:rFonts w:asciiTheme="majorBidi" w:hAnsiTheme="majorBidi" w:cstheme="majorBidi"/>
        </w:rPr>
        <w:t xml:space="preserve"> </w:t>
      </w:r>
      <w:proofErr w:type="spellStart"/>
      <w:r w:rsidRPr="003626D1">
        <w:rPr>
          <w:rFonts w:asciiTheme="majorBidi" w:hAnsiTheme="majorBidi" w:cstheme="majorBidi"/>
        </w:rPr>
        <w:t>Kalijaga</w:t>
      </w:r>
      <w:proofErr w:type="spellEnd"/>
      <w:r w:rsidRPr="003626D1">
        <w:rPr>
          <w:rFonts w:asciiTheme="majorBidi" w:hAnsiTheme="majorBidi" w:cstheme="majorBidi"/>
        </w:rPr>
        <w:t xml:space="preserve">, (Yogyakarta: UIN </w:t>
      </w:r>
      <w:proofErr w:type="spellStart"/>
      <w:r w:rsidRPr="003626D1">
        <w:rPr>
          <w:rFonts w:asciiTheme="majorBidi" w:hAnsiTheme="majorBidi" w:cstheme="majorBidi"/>
        </w:rPr>
        <w:t>Sunan</w:t>
      </w:r>
      <w:proofErr w:type="spellEnd"/>
      <w:r w:rsidRPr="003626D1">
        <w:rPr>
          <w:rFonts w:asciiTheme="majorBidi" w:hAnsiTheme="majorBidi" w:cstheme="majorBidi"/>
        </w:rPr>
        <w:t xml:space="preserve"> </w:t>
      </w:r>
      <w:proofErr w:type="spellStart"/>
      <w:r w:rsidRPr="003626D1">
        <w:rPr>
          <w:rFonts w:asciiTheme="majorBidi" w:hAnsiTheme="majorBidi" w:cstheme="majorBidi"/>
        </w:rPr>
        <w:t>Kaligaja</w:t>
      </w:r>
      <w:proofErr w:type="spellEnd"/>
      <w:r w:rsidRPr="003626D1">
        <w:rPr>
          <w:rFonts w:asciiTheme="majorBidi" w:hAnsiTheme="majorBidi" w:cstheme="majorBidi"/>
        </w:rPr>
        <w:t>, 2016), 3.</w:t>
      </w:r>
    </w:p>
  </w:footnote>
  <w:footnote w:id="10">
    <w:p w:rsidR="00282644" w:rsidRPr="003626D1" w:rsidRDefault="00282644"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r w:rsidRPr="003626D1">
        <w:rPr>
          <w:rFonts w:asciiTheme="majorBidi" w:hAnsiTheme="majorBidi" w:cstheme="majorBidi"/>
        </w:rPr>
        <w:t xml:space="preserve">Nur </w:t>
      </w:r>
      <w:proofErr w:type="spellStart"/>
      <w:r w:rsidRPr="003626D1">
        <w:rPr>
          <w:rFonts w:asciiTheme="majorBidi" w:hAnsiTheme="majorBidi" w:cstheme="majorBidi"/>
        </w:rPr>
        <w:t>Kholis</w:t>
      </w:r>
      <w:proofErr w:type="spellEnd"/>
      <w:r w:rsidRPr="003626D1">
        <w:rPr>
          <w:rFonts w:asciiTheme="majorBidi" w:hAnsiTheme="majorBidi" w:cstheme="majorBidi"/>
        </w:rPr>
        <w:t xml:space="preserve"> </w:t>
      </w:r>
      <w:proofErr w:type="spellStart"/>
      <w:r w:rsidRPr="003626D1">
        <w:rPr>
          <w:rFonts w:asciiTheme="majorBidi" w:hAnsiTheme="majorBidi" w:cstheme="majorBidi"/>
        </w:rPr>
        <w:t>Hauqola</w:t>
      </w:r>
      <w:proofErr w:type="spellEnd"/>
      <w:r w:rsidRPr="003626D1">
        <w:rPr>
          <w:rFonts w:asciiTheme="majorBidi" w:hAnsiTheme="majorBidi" w:cstheme="majorBidi"/>
        </w:rPr>
        <w:t xml:space="preserve"> dalam </w:t>
      </w:r>
      <w:proofErr w:type="spellStart"/>
      <w:r w:rsidRPr="003626D1">
        <w:rPr>
          <w:rFonts w:asciiTheme="majorBidi" w:hAnsiTheme="majorBidi" w:cstheme="majorBidi"/>
        </w:rPr>
        <w:t>artikelnya</w:t>
      </w:r>
      <w:proofErr w:type="spellEnd"/>
      <w:r w:rsidRPr="003626D1">
        <w:rPr>
          <w:rFonts w:asciiTheme="majorBidi" w:hAnsiTheme="majorBidi" w:cstheme="majorBidi"/>
        </w:rPr>
        <w:t xml:space="preserve"> sempat mencantumkan nama-nama tokoh </w:t>
      </w:r>
      <w:proofErr w:type="spellStart"/>
      <w:r w:rsidRPr="003626D1">
        <w:rPr>
          <w:rFonts w:asciiTheme="majorBidi" w:hAnsiTheme="majorBidi" w:cstheme="majorBidi"/>
        </w:rPr>
        <w:t>orientalis</w:t>
      </w:r>
      <w:proofErr w:type="spellEnd"/>
      <w:r w:rsidRPr="003626D1">
        <w:rPr>
          <w:rFonts w:asciiTheme="majorBidi" w:hAnsiTheme="majorBidi" w:cstheme="majorBidi"/>
        </w:rPr>
        <w:t xml:space="preserve"> yang fokus dalam bidang hadis yang di </w:t>
      </w:r>
      <w:proofErr w:type="spellStart"/>
      <w:r w:rsidRPr="003626D1">
        <w:rPr>
          <w:rFonts w:asciiTheme="majorBidi" w:hAnsiTheme="majorBidi" w:cstheme="majorBidi"/>
        </w:rPr>
        <w:t>antarnya</w:t>
      </w:r>
      <w:proofErr w:type="spellEnd"/>
      <w:r w:rsidRPr="003626D1">
        <w:rPr>
          <w:rFonts w:asciiTheme="majorBidi" w:hAnsiTheme="majorBidi" w:cstheme="majorBidi"/>
        </w:rPr>
        <w:t xml:space="preserve">: </w:t>
      </w:r>
      <w:proofErr w:type="spellStart"/>
      <w:r w:rsidRPr="003626D1">
        <w:rPr>
          <w:rFonts w:asciiTheme="majorBidi" w:hAnsiTheme="majorBidi" w:cstheme="majorBidi"/>
        </w:rPr>
        <w:t>Alois</w:t>
      </w:r>
      <w:proofErr w:type="spellEnd"/>
      <w:r w:rsidRPr="003626D1">
        <w:rPr>
          <w:rFonts w:asciiTheme="majorBidi" w:hAnsiTheme="majorBidi" w:cstheme="majorBidi"/>
        </w:rPr>
        <w:t xml:space="preserve"> </w:t>
      </w:r>
      <w:proofErr w:type="spellStart"/>
      <w:r w:rsidRPr="003626D1">
        <w:rPr>
          <w:rFonts w:asciiTheme="majorBidi" w:hAnsiTheme="majorBidi" w:cstheme="majorBidi"/>
        </w:rPr>
        <w:t>Sprenger</w:t>
      </w:r>
      <w:proofErr w:type="spellEnd"/>
      <w:r w:rsidRPr="003626D1">
        <w:rPr>
          <w:rFonts w:asciiTheme="majorBidi" w:hAnsiTheme="majorBidi" w:cstheme="majorBidi"/>
        </w:rPr>
        <w:t xml:space="preserve">, Sir William Muir, </w:t>
      </w:r>
      <w:proofErr w:type="spellStart"/>
      <w:r w:rsidRPr="003626D1">
        <w:rPr>
          <w:rFonts w:asciiTheme="majorBidi" w:hAnsiTheme="majorBidi" w:cstheme="majorBidi"/>
        </w:rPr>
        <w:t>Ignaz</w:t>
      </w:r>
      <w:proofErr w:type="spellEnd"/>
      <w:r w:rsidRPr="003626D1">
        <w:rPr>
          <w:rFonts w:asciiTheme="majorBidi" w:hAnsiTheme="majorBidi" w:cstheme="majorBidi"/>
        </w:rPr>
        <w:t xml:space="preserve"> </w:t>
      </w:r>
      <w:proofErr w:type="spellStart"/>
      <w:r w:rsidRPr="003626D1">
        <w:rPr>
          <w:rFonts w:asciiTheme="majorBidi" w:hAnsiTheme="majorBidi" w:cstheme="majorBidi"/>
        </w:rPr>
        <w:t>Goldziher</w:t>
      </w:r>
      <w:proofErr w:type="spellEnd"/>
      <w:r w:rsidRPr="003626D1">
        <w:rPr>
          <w:rFonts w:asciiTheme="majorBidi" w:hAnsiTheme="majorBidi" w:cstheme="majorBidi"/>
        </w:rPr>
        <w:t xml:space="preserve">, David Samuel </w:t>
      </w:r>
      <w:proofErr w:type="spellStart"/>
      <w:r w:rsidRPr="003626D1">
        <w:rPr>
          <w:rFonts w:asciiTheme="majorBidi" w:hAnsiTheme="majorBidi" w:cstheme="majorBidi"/>
        </w:rPr>
        <w:t>Margoliouth</w:t>
      </w:r>
      <w:proofErr w:type="spellEnd"/>
      <w:r w:rsidRPr="003626D1">
        <w:rPr>
          <w:rFonts w:asciiTheme="majorBidi" w:hAnsiTheme="majorBidi" w:cstheme="majorBidi"/>
        </w:rPr>
        <w:t xml:space="preserve">, Leon </w:t>
      </w:r>
      <w:proofErr w:type="spellStart"/>
      <w:r w:rsidRPr="003626D1">
        <w:rPr>
          <w:rFonts w:asciiTheme="majorBidi" w:hAnsiTheme="majorBidi" w:cstheme="majorBidi"/>
        </w:rPr>
        <w:t>Caetani</w:t>
      </w:r>
      <w:proofErr w:type="spellEnd"/>
      <w:r w:rsidRPr="003626D1">
        <w:rPr>
          <w:rFonts w:asciiTheme="majorBidi" w:hAnsiTheme="majorBidi" w:cstheme="majorBidi"/>
        </w:rPr>
        <w:t xml:space="preserve">, sampai pada </w:t>
      </w:r>
      <w:proofErr w:type="spellStart"/>
      <w:r w:rsidRPr="003626D1">
        <w:rPr>
          <w:rFonts w:asciiTheme="majorBidi" w:hAnsiTheme="majorBidi" w:cstheme="majorBidi"/>
        </w:rPr>
        <w:t>Harald</w:t>
      </w:r>
      <w:proofErr w:type="spellEnd"/>
      <w:r w:rsidRPr="003626D1">
        <w:rPr>
          <w:rFonts w:asciiTheme="majorBidi" w:hAnsiTheme="majorBidi" w:cstheme="majorBidi"/>
        </w:rPr>
        <w:t xml:space="preserve"> </w:t>
      </w:r>
      <w:proofErr w:type="spellStart"/>
      <w:r w:rsidRPr="003626D1">
        <w:rPr>
          <w:rFonts w:asciiTheme="majorBidi" w:hAnsiTheme="majorBidi" w:cstheme="majorBidi"/>
        </w:rPr>
        <w:t>Motzki</w:t>
      </w:r>
      <w:proofErr w:type="spellEnd"/>
      <w:r w:rsidRPr="003626D1">
        <w:rPr>
          <w:rFonts w:asciiTheme="majorBidi" w:hAnsiTheme="majorBidi" w:cstheme="majorBidi"/>
        </w:rPr>
        <w:t xml:space="preserve">. Lihat, Nur </w:t>
      </w:r>
      <w:proofErr w:type="spellStart"/>
      <w:r w:rsidRPr="003626D1">
        <w:rPr>
          <w:rFonts w:asciiTheme="majorBidi" w:hAnsiTheme="majorBidi" w:cstheme="majorBidi"/>
        </w:rPr>
        <w:t>Kholis</w:t>
      </w:r>
      <w:proofErr w:type="spellEnd"/>
      <w:r w:rsidRPr="003626D1">
        <w:rPr>
          <w:rFonts w:asciiTheme="majorBidi" w:hAnsiTheme="majorBidi" w:cstheme="majorBidi"/>
        </w:rPr>
        <w:t xml:space="preserve"> </w:t>
      </w:r>
      <w:proofErr w:type="spellStart"/>
      <w:r w:rsidRPr="003626D1">
        <w:rPr>
          <w:rFonts w:asciiTheme="majorBidi" w:hAnsiTheme="majorBidi" w:cstheme="majorBidi"/>
        </w:rPr>
        <w:t>Hauqolah</w:t>
      </w:r>
      <w:proofErr w:type="spellEnd"/>
      <w:r w:rsidRPr="003626D1">
        <w:rPr>
          <w:rFonts w:asciiTheme="majorBidi" w:hAnsiTheme="majorBidi" w:cstheme="majorBidi"/>
        </w:rPr>
        <w:t xml:space="preserve">, Otentisitas Sunnah dan </w:t>
      </w:r>
      <w:proofErr w:type="spellStart"/>
      <w:r w:rsidRPr="003626D1">
        <w:rPr>
          <w:rFonts w:asciiTheme="majorBidi" w:hAnsiTheme="majorBidi" w:cstheme="majorBidi"/>
        </w:rPr>
        <w:t>Kedudukannya</w:t>
      </w:r>
      <w:proofErr w:type="spellEnd"/>
      <w:r w:rsidRPr="003626D1">
        <w:rPr>
          <w:rFonts w:asciiTheme="majorBidi" w:hAnsiTheme="majorBidi" w:cstheme="majorBidi"/>
        </w:rPr>
        <w:t>, 57.</w:t>
      </w:r>
    </w:p>
  </w:footnote>
  <w:footnote w:id="11">
    <w:p w:rsidR="003626D1" w:rsidRPr="003626D1" w:rsidRDefault="003626D1"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r>
        <w:rPr>
          <w:rFonts w:asciiTheme="majorBidi" w:hAnsiTheme="majorBidi" w:cstheme="majorBidi"/>
        </w:rPr>
        <w:t xml:space="preserve">Muhammad, Argumen Polemik atas Autentisitas Teks al-Qur’an, </w:t>
      </w:r>
      <w:r>
        <w:rPr>
          <w:rFonts w:asciiTheme="majorBidi" w:hAnsiTheme="majorBidi" w:cstheme="majorBidi"/>
          <w:i/>
          <w:iCs/>
        </w:rPr>
        <w:t>Disertasi</w:t>
      </w:r>
      <w:r>
        <w:rPr>
          <w:rFonts w:asciiTheme="majorBidi" w:hAnsiTheme="majorBidi" w:cstheme="majorBidi"/>
        </w:rPr>
        <w:t>-</w:t>
      </w:r>
      <w:r w:rsidRPr="003626D1">
        <w:rPr>
          <w:rFonts w:asciiTheme="majorBidi" w:hAnsiTheme="majorBidi" w:cstheme="majorBidi"/>
          <w:i/>
          <w:iCs/>
        </w:rPr>
        <w:t xml:space="preserve">UIN </w:t>
      </w:r>
      <w:proofErr w:type="spellStart"/>
      <w:r w:rsidRPr="003626D1">
        <w:rPr>
          <w:rFonts w:asciiTheme="majorBidi" w:hAnsiTheme="majorBidi" w:cstheme="majorBidi"/>
          <w:i/>
          <w:iCs/>
        </w:rPr>
        <w:t>Sunan</w:t>
      </w:r>
      <w:proofErr w:type="spellEnd"/>
      <w:r w:rsidRPr="003626D1">
        <w:rPr>
          <w:rFonts w:asciiTheme="majorBidi" w:hAnsiTheme="majorBidi" w:cstheme="majorBidi"/>
          <w:i/>
          <w:iCs/>
        </w:rPr>
        <w:t xml:space="preserve"> </w:t>
      </w:r>
      <w:proofErr w:type="spellStart"/>
      <w:r w:rsidRPr="003626D1">
        <w:rPr>
          <w:rFonts w:asciiTheme="majorBidi" w:hAnsiTheme="majorBidi" w:cstheme="majorBidi"/>
          <w:i/>
          <w:iCs/>
        </w:rPr>
        <w:t>Ampel</w:t>
      </w:r>
      <w:proofErr w:type="spellEnd"/>
      <w:r w:rsidRPr="003626D1">
        <w:rPr>
          <w:rFonts w:asciiTheme="majorBidi" w:hAnsiTheme="majorBidi" w:cstheme="majorBidi"/>
          <w:i/>
          <w:iCs/>
        </w:rPr>
        <w:t xml:space="preserve"> Surabaya</w:t>
      </w:r>
      <w:r>
        <w:rPr>
          <w:rFonts w:asciiTheme="majorBidi" w:hAnsiTheme="majorBidi" w:cstheme="majorBidi"/>
        </w:rPr>
        <w:t xml:space="preserve">, (Surabaya: UINSA, 2019), 23. </w:t>
      </w:r>
    </w:p>
  </w:footnote>
  <w:footnote w:id="12">
    <w:p w:rsidR="0057399C" w:rsidRPr="003626D1" w:rsidRDefault="0057399C"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r w:rsidRPr="003626D1">
        <w:rPr>
          <w:rFonts w:asciiTheme="majorBidi" w:hAnsiTheme="majorBidi" w:cstheme="majorBidi"/>
        </w:rPr>
        <w:t xml:space="preserve">Leone </w:t>
      </w:r>
      <w:proofErr w:type="spellStart"/>
      <w:r w:rsidRPr="003626D1">
        <w:rPr>
          <w:rFonts w:asciiTheme="majorBidi" w:hAnsiTheme="majorBidi" w:cstheme="majorBidi"/>
        </w:rPr>
        <w:t>Caetane</w:t>
      </w:r>
      <w:proofErr w:type="spellEnd"/>
      <w:r w:rsidRPr="003626D1">
        <w:rPr>
          <w:rFonts w:asciiTheme="majorBidi" w:hAnsiTheme="majorBidi" w:cstheme="majorBidi"/>
        </w:rPr>
        <w:t xml:space="preserve">, in </w:t>
      </w:r>
      <w:proofErr w:type="spellStart"/>
      <w:r w:rsidRPr="003626D1">
        <w:rPr>
          <w:rFonts w:asciiTheme="majorBidi" w:hAnsiTheme="majorBidi" w:cstheme="majorBidi"/>
        </w:rPr>
        <w:t>Dizionario</w:t>
      </w:r>
      <w:proofErr w:type="spellEnd"/>
      <w:r w:rsidRPr="003626D1">
        <w:rPr>
          <w:rFonts w:asciiTheme="majorBidi" w:hAnsiTheme="majorBidi" w:cstheme="majorBidi"/>
        </w:rPr>
        <w:t xml:space="preserve"> </w:t>
      </w:r>
      <w:proofErr w:type="spellStart"/>
      <w:r w:rsidRPr="003626D1">
        <w:rPr>
          <w:rFonts w:asciiTheme="majorBidi" w:hAnsiTheme="majorBidi" w:cstheme="majorBidi"/>
        </w:rPr>
        <w:t>Biografico</w:t>
      </w:r>
      <w:proofErr w:type="spellEnd"/>
      <w:r w:rsidRPr="003626D1">
        <w:rPr>
          <w:rFonts w:asciiTheme="majorBidi" w:hAnsiTheme="majorBidi" w:cstheme="majorBidi"/>
        </w:rPr>
        <w:t xml:space="preserve"> </w:t>
      </w:r>
      <w:proofErr w:type="spellStart"/>
      <w:r w:rsidRPr="003626D1">
        <w:rPr>
          <w:rFonts w:asciiTheme="majorBidi" w:hAnsiTheme="majorBidi" w:cstheme="majorBidi"/>
        </w:rPr>
        <w:t>degli</w:t>
      </w:r>
      <w:proofErr w:type="spellEnd"/>
      <w:r w:rsidRPr="003626D1">
        <w:rPr>
          <w:rFonts w:asciiTheme="majorBidi" w:hAnsiTheme="majorBidi" w:cstheme="majorBidi"/>
        </w:rPr>
        <w:t xml:space="preserve"> </w:t>
      </w:r>
      <w:proofErr w:type="spellStart"/>
      <w:r w:rsidRPr="003626D1">
        <w:rPr>
          <w:rFonts w:asciiTheme="majorBidi" w:hAnsiTheme="majorBidi" w:cstheme="majorBidi"/>
        </w:rPr>
        <w:t>Italiani</w:t>
      </w:r>
      <w:proofErr w:type="spellEnd"/>
      <w:r w:rsidRPr="003626D1">
        <w:rPr>
          <w:rFonts w:asciiTheme="majorBidi" w:hAnsiTheme="majorBidi" w:cstheme="majorBidi"/>
        </w:rPr>
        <w:t>-Volume 16 (1973).</w:t>
      </w:r>
    </w:p>
  </w:footnote>
  <w:footnote w:id="13">
    <w:p w:rsidR="00EC001D" w:rsidRPr="003626D1" w:rsidRDefault="00EC001D"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r w:rsidR="007A321C" w:rsidRPr="003626D1">
        <w:rPr>
          <w:rFonts w:asciiTheme="majorBidi" w:hAnsiTheme="majorBidi" w:cstheme="majorBidi"/>
        </w:rPr>
        <w:t xml:space="preserve">Mahmud H. </w:t>
      </w:r>
      <w:proofErr w:type="spellStart"/>
      <w:r w:rsidR="007A321C" w:rsidRPr="003626D1">
        <w:rPr>
          <w:rFonts w:asciiTheme="majorBidi" w:hAnsiTheme="majorBidi" w:cstheme="majorBidi"/>
        </w:rPr>
        <w:t>Sakiroglu</w:t>
      </w:r>
      <w:proofErr w:type="spellEnd"/>
      <w:r w:rsidR="007A321C" w:rsidRPr="003626D1">
        <w:rPr>
          <w:rFonts w:asciiTheme="majorBidi" w:hAnsiTheme="majorBidi" w:cstheme="majorBidi"/>
        </w:rPr>
        <w:t xml:space="preserve">, </w:t>
      </w:r>
      <w:r w:rsidR="00DD6D36" w:rsidRPr="003626D1">
        <w:rPr>
          <w:rFonts w:asciiTheme="majorBidi" w:hAnsiTheme="majorBidi" w:cstheme="majorBidi"/>
          <w:shd w:val="clear" w:color="auto" w:fill="FFFFFF"/>
        </w:rPr>
        <w:t xml:space="preserve">İlk </w:t>
      </w:r>
      <w:proofErr w:type="spellStart"/>
      <w:r w:rsidR="00DD6D36" w:rsidRPr="003626D1">
        <w:rPr>
          <w:rFonts w:asciiTheme="majorBidi" w:hAnsiTheme="majorBidi" w:cstheme="majorBidi"/>
          <w:shd w:val="clear" w:color="auto" w:fill="FFFFFF"/>
        </w:rPr>
        <w:t>devir</w:t>
      </w:r>
      <w:proofErr w:type="spellEnd"/>
      <w:r w:rsidR="00DD6D36" w:rsidRPr="003626D1">
        <w:rPr>
          <w:rFonts w:asciiTheme="majorBidi" w:hAnsiTheme="majorBidi" w:cstheme="majorBidi"/>
          <w:shd w:val="clear" w:color="auto" w:fill="FFFFFF"/>
        </w:rPr>
        <w:t xml:space="preserve"> </w:t>
      </w:r>
      <w:proofErr w:type="spellStart"/>
      <w:r w:rsidR="00DD6D36" w:rsidRPr="003626D1">
        <w:rPr>
          <w:rFonts w:asciiTheme="majorBidi" w:hAnsiTheme="majorBidi" w:cstheme="majorBidi"/>
          <w:shd w:val="clear" w:color="auto" w:fill="FFFFFF"/>
        </w:rPr>
        <w:t>İslâm</w:t>
      </w:r>
      <w:proofErr w:type="spellEnd"/>
      <w:r w:rsidR="00DD6D36" w:rsidRPr="003626D1">
        <w:rPr>
          <w:rFonts w:asciiTheme="majorBidi" w:hAnsiTheme="majorBidi" w:cstheme="majorBidi"/>
          <w:shd w:val="clear" w:color="auto" w:fill="FFFFFF"/>
        </w:rPr>
        <w:t xml:space="preserve"> </w:t>
      </w:r>
      <w:proofErr w:type="spellStart"/>
      <w:r w:rsidR="00DD6D36" w:rsidRPr="003626D1">
        <w:rPr>
          <w:rFonts w:asciiTheme="majorBidi" w:hAnsiTheme="majorBidi" w:cstheme="majorBidi"/>
          <w:shd w:val="clear" w:color="auto" w:fill="FFFFFF"/>
        </w:rPr>
        <w:t>tarihi</w:t>
      </w:r>
      <w:proofErr w:type="spellEnd"/>
      <w:r w:rsidR="00DD6D36" w:rsidRPr="003626D1">
        <w:rPr>
          <w:rFonts w:asciiTheme="majorBidi" w:hAnsiTheme="majorBidi" w:cstheme="majorBidi"/>
          <w:shd w:val="clear" w:color="auto" w:fill="FFFFFF"/>
        </w:rPr>
        <w:t xml:space="preserve"> </w:t>
      </w:r>
      <w:proofErr w:type="spellStart"/>
      <w:r w:rsidR="00DD6D36" w:rsidRPr="003626D1">
        <w:rPr>
          <w:rFonts w:asciiTheme="majorBidi" w:hAnsiTheme="majorBidi" w:cstheme="majorBidi"/>
          <w:shd w:val="clear" w:color="auto" w:fill="FFFFFF"/>
        </w:rPr>
        <w:t>üzerine</w:t>
      </w:r>
      <w:proofErr w:type="spellEnd"/>
      <w:r w:rsidR="00DD6D36" w:rsidRPr="003626D1">
        <w:rPr>
          <w:rFonts w:asciiTheme="majorBidi" w:hAnsiTheme="majorBidi" w:cstheme="majorBidi"/>
          <w:shd w:val="clear" w:color="auto" w:fill="FFFFFF"/>
        </w:rPr>
        <w:t xml:space="preserve"> </w:t>
      </w:r>
      <w:proofErr w:type="spellStart"/>
      <w:r w:rsidR="00DD6D36" w:rsidRPr="003626D1">
        <w:rPr>
          <w:rFonts w:asciiTheme="majorBidi" w:hAnsiTheme="majorBidi" w:cstheme="majorBidi"/>
          <w:shd w:val="clear" w:color="auto" w:fill="FFFFFF"/>
        </w:rPr>
        <w:t>çalışmalarıyla</w:t>
      </w:r>
      <w:proofErr w:type="spellEnd"/>
      <w:r w:rsidR="00DD6D36" w:rsidRPr="003626D1">
        <w:rPr>
          <w:rFonts w:asciiTheme="majorBidi" w:hAnsiTheme="majorBidi" w:cstheme="majorBidi"/>
          <w:shd w:val="clear" w:color="auto" w:fill="FFFFFF"/>
        </w:rPr>
        <w:t xml:space="preserve"> </w:t>
      </w:r>
      <w:proofErr w:type="spellStart"/>
      <w:r w:rsidR="00DD6D36" w:rsidRPr="003626D1">
        <w:rPr>
          <w:rFonts w:asciiTheme="majorBidi" w:hAnsiTheme="majorBidi" w:cstheme="majorBidi"/>
          <w:shd w:val="clear" w:color="auto" w:fill="FFFFFF"/>
        </w:rPr>
        <w:t>tanınan</w:t>
      </w:r>
      <w:proofErr w:type="spellEnd"/>
      <w:r w:rsidR="00DD6D36" w:rsidRPr="003626D1">
        <w:rPr>
          <w:rFonts w:asciiTheme="majorBidi" w:hAnsiTheme="majorBidi" w:cstheme="majorBidi"/>
          <w:shd w:val="clear" w:color="auto" w:fill="FFFFFF"/>
        </w:rPr>
        <w:t xml:space="preserve"> </w:t>
      </w:r>
      <w:proofErr w:type="spellStart"/>
      <w:r w:rsidR="00DD6D36" w:rsidRPr="003626D1">
        <w:rPr>
          <w:rFonts w:asciiTheme="majorBidi" w:hAnsiTheme="majorBidi" w:cstheme="majorBidi"/>
          <w:shd w:val="clear" w:color="auto" w:fill="FFFFFF"/>
        </w:rPr>
        <w:t>İtalyan</w:t>
      </w:r>
      <w:proofErr w:type="spellEnd"/>
      <w:r w:rsidR="00DD6D36" w:rsidRPr="003626D1">
        <w:rPr>
          <w:rFonts w:asciiTheme="majorBidi" w:hAnsiTheme="majorBidi" w:cstheme="majorBidi"/>
          <w:shd w:val="clear" w:color="auto" w:fill="FFFFFF"/>
        </w:rPr>
        <w:t xml:space="preserve"> </w:t>
      </w:r>
      <w:proofErr w:type="spellStart"/>
      <w:r w:rsidR="00DD6D36" w:rsidRPr="003626D1">
        <w:rPr>
          <w:rFonts w:asciiTheme="majorBidi" w:hAnsiTheme="majorBidi" w:cstheme="majorBidi"/>
          <w:shd w:val="clear" w:color="auto" w:fill="FFFFFF"/>
        </w:rPr>
        <w:t>şarkiyatçısı</w:t>
      </w:r>
      <w:proofErr w:type="spellEnd"/>
      <w:r w:rsidR="007A321C" w:rsidRPr="003626D1">
        <w:rPr>
          <w:rFonts w:asciiTheme="majorBidi" w:hAnsiTheme="majorBidi" w:cstheme="majorBidi"/>
        </w:rPr>
        <w:t>,</w:t>
      </w:r>
      <w:r w:rsidR="00DD6D36" w:rsidRPr="003626D1">
        <w:rPr>
          <w:rFonts w:asciiTheme="majorBidi" w:hAnsiTheme="majorBidi" w:cstheme="majorBidi"/>
          <w:i/>
          <w:iCs/>
          <w:shd w:val="clear" w:color="auto" w:fill="FFFFFF"/>
        </w:rPr>
        <w:t xml:space="preserve"> TDV Islamic Encyclopedia</w:t>
      </w:r>
      <w:r w:rsidR="00DD6D36" w:rsidRPr="003626D1">
        <w:rPr>
          <w:rFonts w:asciiTheme="majorBidi" w:hAnsiTheme="majorBidi" w:cstheme="majorBidi"/>
          <w:shd w:val="clear" w:color="auto" w:fill="FFFFFF"/>
        </w:rPr>
        <w:t>, Vol</w:t>
      </w:r>
      <w:r w:rsidR="007A321C" w:rsidRPr="003626D1">
        <w:rPr>
          <w:rFonts w:asciiTheme="majorBidi" w:hAnsiTheme="majorBidi" w:cstheme="majorBidi"/>
        </w:rPr>
        <w:t>.</w:t>
      </w:r>
      <w:r w:rsidR="00DD6D36" w:rsidRPr="003626D1">
        <w:rPr>
          <w:rFonts w:asciiTheme="majorBidi" w:hAnsiTheme="majorBidi" w:cstheme="majorBidi"/>
        </w:rPr>
        <w:t xml:space="preserve"> 6, No. t (1992), 545.</w:t>
      </w:r>
    </w:p>
  </w:footnote>
  <w:footnote w:id="14">
    <w:p w:rsidR="009B3A4A" w:rsidRPr="003626D1" w:rsidRDefault="009B3A4A"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r w:rsidRPr="003626D1">
        <w:rPr>
          <w:rFonts w:asciiTheme="majorBidi" w:eastAsia="Times New Roman" w:hAnsiTheme="majorBidi" w:cstheme="majorBidi"/>
          <w:lang w:eastAsia="id-ID"/>
        </w:rPr>
        <w:t>Leone Caetani,” Comitato Nazionale per </w:t>
      </w:r>
      <w:proofErr w:type="gramStart"/>
      <w:r w:rsidRPr="003626D1">
        <w:rPr>
          <w:rFonts w:asciiTheme="majorBidi" w:eastAsia="Times New Roman" w:hAnsiTheme="majorBidi" w:cstheme="majorBidi"/>
          <w:lang w:eastAsia="id-ID"/>
        </w:rPr>
        <w:t>Il</w:t>
      </w:r>
      <w:proofErr w:type="gramEnd"/>
      <w:r w:rsidRPr="003626D1">
        <w:rPr>
          <w:rFonts w:asciiTheme="majorBidi" w:eastAsia="Times New Roman" w:hAnsiTheme="majorBidi" w:cstheme="majorBidi"/>
          <w:lang w:eastAsia="id-ID"/>
        </w:rPr>
        <w:t> iv Centenario della Fondazione della Accademia dei Lincei diakses 14 Maret 2011, </w:t>
      </w:r>
      <w:hyperlink r:id="rId1" w:history="1">
        <w:r w:rsidRPr="003626D1">
          <w:rPr>
            <w:rFonts w:asciiTheme="majorBidi" w:eastAsia="Times New Roman" w:hAnsiTheme="majorBidi" w:cstheme="majorBidi"/>
            <w:lang w:eastAsia="id-ID"/>
          </w:rPr>
          <w:t>http://www.lincei-celebrazioni.it/ileoni_caetani.html.</w:t>
        </w:r>
      </w:hyperlink>
    </w:p>
  </w:footnote>
  <w:footnote w:id="15">
    <w:p w:rsidR="00DD67F9" w:rsidRPr="003626D1" w:rsidRDefault="00DD67F9"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r w:rsidR="008756D6" w:rsidRPr="003626D1">
        <w:rPr>
          <w:rFonts w:asciiTheme="majorBidi" w:eastAsia="Times New Roman" w:hAnsiTheme="majorBidi" w:cstheme="majorBidi"/>
          <w:lang w:eastAsia="id-ID"/>
        </w:rPr>
        <w:t xml:space="preserve">F. </w:t>
      </w:r>
      <w:proofErr w:type="spellStart"/>
      <w:r w:rsidR="008756D6" w:rsidRPr="003626D1">
        <w:rPr>
          <w:rFonts w:asciiTheme="majorBidi" w:eastAsia="Times New Roman" w:hAnsiTheme="majorBidi" w:cstheme="majorBidi"/>
          <w:lang w:eastAsia="id-ID"/>
        </w:rPr>
        <w:t>Gabrieli</w:t>
      </w:r>
      <w:proofErr w:type="spellEnd"/>
      <w:r w:rsidR="008756D6" w:rsidRPr="003626D1">
        <w:rPr>
          <w:rFonts w:asciiTheme="majorBidi" w:eastAsia="Times New Roman" w:hAnsiTheme="majorBidi" w:cstheme="majorBidi"/>
          <w:lang w:eastAsia="id-ID"/>
        </w:rPr>
        <w:t xml:space="preserve">, </w:t>
      </w:r>
      <w:r w:rsidR="008756D6" w:rsidRPr="003626D1">
        <w:rPr>
          <w:rFonts w:asciiTheme="majorBidi" w:eastAsia="Times New Roman" w:hAnsiTheme="majorBidi" w:cstheme="majorBidi"/>
          <w:i/>
          <w:iCs/>
          <w:lang w:eastAsia="id-ID"/>
        </w:rPr>
        <w:t xml:space="preserve">“Leone </w:t>
      </w:r>
      <w:proofErr w:type="spellStart"/>
      <w:r w:rsidR="008756D6" w:rsidRPr="003626D1">
        <w:rPr>
          <w:rFonts w:asciiTheme="majorBidi" w:eastAsia="Times New Roman" w:hAnsiTheme="majorBidi" w:cstheme="majorBidi"/>
          <w:i/>
          <w:iCs/>
          <w:lang w:eastAsia="id-ID"/>
        </w:rPr>
        <w:t>Caetani</w:t>
      </w:r>
      <w:proofErr w:type="spellEnd"/>
      <w:r w:rsidR="008756D6" w:rsidRPr="003626D1">
        <w:rPr>
          <w:rFonts w:asciiTheme="majorBidi" w:eastAsia="Times New Roman" w:hAnsiTheme="majorBidi" w:cstheme="majorBidi"/>
          <w:i/>
          <w:iCs/>
          <w:lang w:eastAsia="id-ID"/>
        </w:rPr>
        <w:t>”,</w:t>
      </w:r>
      <w:r w:rsidR="008756D6" w:rsidRPr="003626D1">
        <w:rPr>
          <w:rFonts w:asciiTheme="majorBidi" w:eastAsia="Times New Roman" w:hAnsiTheme="majorBidi" w:cstheme="majorBidi"/>
          <w:lang w:eastAsia="id-ID"/>
        </w:rPr>
        <w:t> </w:t>
      </w:r>
      <w:proofErr w:type="spellStart"/>
      <w:r w:rsidR="008756D6" w:rsidRPr="003626D1">
        <w:rPr>
          <w:rFonts w:asciiTheme="majorBidi" w:eastAsia="Times New Roman" w:hAnsiTheme="majorBidi" w:cstheme="majorBidi"/>
          <w:i/>
          <w:iCs/>
          <w:lang w:eastAsia="id-ID"/>
        </w:rPr>
        <w:t>Storia</w:t>
      </w:r>
      <w:proofErr w:type="spellEnd"/>
      <w:r w:rsidR="008756D6" w:rsidRPr="003626D1">
        <w:rPr>
          <w:rFonts w:asciiTheme="majorBidi" w:eastAsia="Times New Roman" w:hAnsiTheme="majorBidi" w:cstheme="majorBidi"/>
          <w:i/>
          <w:iCs/>
          <w:lang w:eastAsia="id-ID"/>
        </w:rPr>
        <w:t xml:space="preserve"> e </w:t>
      </w:r>
      <w:proofErr w:type="spellStart"/>
      <w:r w:rsidR="008756D6" w:rsidRPr="003626D1">
        <w:rPr>
          <w:rFonts w:asciiTheme="majorBidi" w:eastAsia="Times New Roman" w:hAnsiTheme="majorBidi" w:cstheme="majorBidi"/>
          <w:i/>
          <w:iCs/>
          <w:lang w:eastAsia="id-ID"/>
        </w:rPr>
        <w:t>civiltà</w:t>
      </w:r>
      <w:proofErr w:type="spellEnd"/>
      <w:r w:rsidR="008756D6" w:rsidRPr="003626D1">
        <w:rPr>
          <w:rFonts w:asciiTheme="majorBidi" w:eastAsia="Times New Roman" w:hAnsiTheme="majorBidi" w:cstheme="majorBidi"/>
          <w:i/>
          <w:iCs/>
          <w:lang w:eastAsia="id-ID"/>
        </w:rPr>
        <w:t xml:space="preserve"> </w:t>
      </w:r>
      <w:proofErr w:type="spellStart"/>
      <w:r w:rsidR="008756D6" w:rsidRPr="003626D1">
        <w:rPr>
          <w:rFonts w:asciiTheme="majorBidi" w:eastAsia="Times New Roman" w:hAnsiTheme="majorBidi" w:cstheme="majorBidi"/>
          <w:i/>
          <w:iCs/>
          <w:lang w:eastAsia="id-ID"/>
        </w:rPr>
        <w:t>musulmana</w:t>
      </w:r>
      <w:proofErr w:type="spellEnd"/>
      <w:r w:rsidR="008756D6" w:rsidRPr="003626D1">
        <w:rPr>
          <w:rFonts w:asciiTheme="majorBidi" w:eastAsia="Times New Roman" w:hAnsiTheme="majorBidi" w:cstheme="majorBidi"/>
          <w:lang w:eastAsia="id-ID"/>
        </w:rPr>
        <w:t xml:space="preserve">, (Napoli: 1947), 301-305. Lihat juga, </w:t>
      </w:r>
      <w:r w:rsidR="00B55B89" w:rsidRPr="003626D1">
        <w:rPr>
          <w:rFonts w:asciiTheme="majorBidi" w:hAnsiTheme="majorBidi" w:cstheme="majorBidi"/>
        </w:rPr>
        <w:t xml:space="preserve">Mahmud H. </w:t>
      </w:r>
      <w:proofErr w:type="spellStart"/>
      <w:r w:rsidR="00B55B89" w:rsidRPr="003626D1">
        <w:rPr>
          <w:rFonts w:asciiTheme="majorBidi" w:hAnsiTheme="majorBidi" w:cstheme="majorBidi"/>
        </w:rPr>
        <w:t>Sakiroglu</w:t>
      </w:r>
      <w:proofErr w:type="spellEnd"/>
      <w:r w:rsidR="00B55B89" w:rsidRPr="003626D1">
        <w:rPr>
          <w:rFonts w:asciiTheme="majorBidi" w:hAnsiTheme="majorBidi" w:cstheme="majorBidi"/>
        </w:rPr>
        <w:t xml:space="preserve">, İlk </w:t>
      </w:r>
      <w:proofErr w:type="spellStart"/>
      <w:r w:rsidR="00B55B89" w:rsidRPr="003626D1">
        <w:rPr>
          <w:rFonts w:asciiTheme="majorBidi" w:hAnsiTheme="majorBidi" w:cstheme="majorBidi"/>
        </w:rPr>
        <w:t>devir</w:t>
      </w:r>
      <w:proofErr w:type="spellEnd"/>
      <w:r w:rsidR="00B55B89" w:rsidRPr="003626D1">
        <w:rPr>
          <w:rFonts w:asciiTheme="majorBidi" w:hAnsiTheme="majorBidi" w:cstheme="majorBidi"/>
        </w:rPr>
        <w:t xml:space="preserve"> Islam </w:t>
      </w:r>
      <w:proofErr w:type="spellStart"/>
      <w:r w:rsidR="00B55B89" w:rsidRPr="003626D1">
        <w:rPr>
          <w:rFonts w:asciiTheme="majorBidi" w:hAnsiTheme="majorBidi" w:cstheme="majorBidi"/>
        </w:rPr>
        <w:t>tarihi</w:t>
      </w:r>
      <w:proofErr w:type="spellEnd"/>
      <w:r w:rsidR="00B55B89" w:rsidRPr="003626D1">
        <w:rPr>
          <w:rFonts w:asciiTheme="majorBidi" w:hAnsiTheme="majorBidi" w:cstheme="majorBidi"/>
        </w:rPr>
        <w:t xml:space="preserve">, </w:t>
      </w:r>
      <w:r w:rsidR="00DD6D36" w:rsidRPr="003626D1">
        <w:rPr>
          <w:rFonts w:asciiTheme="majorBidi" w:hAnsiTheme="majorBidi" w:cstheme="majorBidi"/>
        </w:rPr>
        <w:t>545.</w:t>
      </w:r>
    </w:p>
  </w:footnote>
  <w:footnote w:id="16">
    <w:p w:rsidR="00641E3D" w:rsidRPr="003626D1" w:rsidRDefault="00641E3D"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r w:rsidRPr="003626D1">
        <w:rPr>
          <w:rFonts w:asciiTheme="majorBidi" w:eastAsia="Times New Roman" w:hAnsiTheme="majorBidi" w:cstheme="majorBidi"/>
          <w:lang w:eastAsia="id-ID"/>
        </w:rPr>
        <w:t>A.</w:t>
      </w:r>
      <w:r w:rsidR="007053EA">
        <w:rPr>
          <w:rFonts w:asciiTheme="majorBidi" w:eastAsia="Times New Roman" w:hAnsiTheme="majorBidi" w:cstheme="majorBidi"/>
          <w:lang w:eastAsia="id-ID"/>
        </w:rPr>
        <w:t xml:space="preserve"> </w:t>
      </w:r>
      <w:proofErr w:type="spellStart"/>
      <w:r w:rsidRPr="003626D1">
        <w:rPr>
          <w:rFonts w:asciiTheme="majorBidi" w:eastAsia="Times New Roman" w:hAnsiTheme="majorBidi" w:cstheme="majorBidi"/>
          <w:lang w:eastAsia="id-ID"/>
        </w:rPr>
        <w:t>Mlf</w:t>
      </w:r>
      <w:proofErr w:type="spellEnd"/>
      <w:r w:rsidRPr="003626D1">
        <w:rPr>
          <w:rFonts w:asciiTheme="majorBidi" w:eastAsia="Times New Roman" w:hAnsiTheme="majorBidi" w:cstheme="majorBidi"/>
          <w:lang w:eastAsia="id-ID"/>
        </w:rPr>
        <w:t xml:space="preserve">, </w:t>
      </w:r>
      <w:r w:rsidRPr="003626D1">
        <w:rPr>
          <w:rFonts w:asciiTheme="majorBidi" w:eastAsia="Times New Roman" w:hAnsiTheme="majorBidi" w:cstheme="majorBidi"/>
          <w:i/>
          <w:iCs/>
          <w:lang w:eastAsia="id-ID"/>
        </w:rPr>
        <w:t xml:space="preserve">“Leone </w:t>
      </w:r>
      <w:proofErr w:type="spellStart"/>
      <w:r w:rsidRPr="003626D1">
        <w:rPr>
          <w:rFonts w:asciiTheme="majorBidi" w:eastAsia="Times New Roman" w:hAnsiTheme="majorBidi" w:cstheme="majorBidi"/>
          <w:i/>
          <w:iCs/>
          <w:lang w:eastAsia="id-ID"/>
        </w:rPr>
        <w:t>Caetani</w:t>
      </w:r>
      <w:proofErr w:type="spellEnd"/>
      <w:r w:rsidRPr="003626D1">
        <w:rPr>
          <w:rFonts w:asciiTheme="majorBidi" w:eastAsia="Times New Roman" w:hAnsiTheme="majorBidi" w:cstheme="majorBidi"/>
          <w:i/>
          <w:iCs/>
          <w:lang w:eastAsia="id-ID"/>
        </w:rPr>
        <w:t xml:space="preserve"> </w:t>
      </w:r>
      <w:proofErr w:type="spellStart"/>
      <w:r w:rsidRPr="003626D1">
        <w:rPr>
          <w:rFonts w:asciiTheme="majorBidi" w:eastAsia="Times New Roman" w:hAnsiTheme="majorBidi" w:cstheme="majorBidi"/>
          <w:i/>
          <w:iCs/>
          <w:lang w:eastAsia="id-ID"/>
        </w:rPr>
        <w:t>linceo</w:t>
      </w:r>
      <w:proofErr w:type="spellEnd"/>
      <w:r w:rsidRPr="003626D1">
        <w:rPr>
          <w:rFonts w:asciiTheme="majorBidi" w:eastAsia="Times New Roman" w:hAnsiTheme="majorBidi" w:cstheme="majorBidi"/>
          <w:i/>
          <w:iCs/>
          <w:lang w:eastAsia="id-ID"/>
        </w:rPr>
        <w:t>”,</w:t>
      </w:r>
      <w:r w:rsidRPr="003626D1">
        <w:rPr>
          <w:rFonts w:asciiTheme="majorBidi" w:eastAsia="Times New Roman" w:hAnsiTheme="majorBidi" w:cstheme="majorBidi"/>
          <w:lang w:eastAsia="id-ID"/>
        </w:rPr>
        <w:t> </w:t>
      </w:r>
      <w:proofErr w:type="spellStart"/>
      <w:r w:rsidRPr="003626D1">
        <w:rPr>
          <w:rFonts w:asciiTheme="majorBidi" w:eastAsia="Times New Roman" w:hAnsiTheme="majorBidi" w:cstheme="majorBidi"/>
          <w:i/>
          <w:iCs/>
          <w:lang w:eastAsia="id-ID"/>
        </w:rPr>
        <w:t>Giornata</w:t>
      </w:r>
      <w:proofErr w:type="spellEnd"/>
      <w:r w:rsidRPr="003626D1">
        <w:rPr>
          <w:rFonts w:asciiTheme="majorBidi" w:eastAsia="Times New Roman" w:hAnsiTheme="majorBidi" w:cstheme="majorBidi"/>
          <w:i/>
          <w:iCs/>
          <w:lang w:eastAsia="id-ID"/>
        </w:rPr>
        <w:t xml:space="preserve"> di studi </w:t>
      </w:r>
      <w:proofErr w:type="spellStart"/>
      <w:r w:rsidRPr="003626D1">
        <w:rPr>
          <w:rFonts w:asciiTheme="majorBidi" w:eastAsia="Times New Roman" w:hAnsiTheme="majorBidi" w:cstheme="majorBidi"/>
          <w:i/>
          <w:iCs/>
          <w:lang w:eastAsia="id-ID"/>
        </w:rPr>
        <w:t>nel</w:t>
      </w:r>
      <w:proofErr w:type="spellEnd"/>
      <w:r w:rsidRPr="003626D1">
        <w:rPr>
          <w:rFonts w:asciiTheme="majorBidi" w:eastAsia="Times New Roman" w:hAnsiTheme="majorBidi" w:cstheme="majorBidi"/>
          <w:i/>
          <w:iCs/>
          <w:lang w:eastAsia="id-ID"/>
        </w:rPr>
        <w:t xml:space="preserve"> </w:t>
      </w:r>
      <w:proofErr w:type="spellStart"/>
      <w:r w:rsidRPr="003626D1">
        <w:rPr>
          <w:rFonts w:asciiTheme="majorBidi" w:eastAsia="Times New Roman" w:hAnsiTheme="majorBidi" w:cstheme="majorBidi"/>
          <w:i/>
          <w:iCs/>
          <w:lang w:eastAsia="id-ID"/>
        </w:rPr>
        <w:t>cinquantenario</w:t>
      </w:r>
      <w:proofErr w:type="spellEnd"/>
      <w:r w:rsidRPr="003626D1">
        <w:rPr>
          <w:rFonts w:asciiTheme="majorBidi" w:eastAsia="Times New Roman" w:hAnsiTheme="majorBidi" w:cstheme="majorBidi"/>
          <w:i/>
          <w:iCs/>
          <w:lang w:eastAsia="id-ID"/>
        </w:rPr>
        <w:t xml:space="preserve"> </w:t>
      </w:r>
      <w:proofErr w:type="spellStart"/>
      <w:proofErr w:type="gramStart"/>
      <w:r w:rsidRPr="003626D1">
        <w:rPr>
          <w:rFonts w:asciiTheme="majorBidi" w:eastAsia="Times New Roman" w:hAnsiTheme="majorBidi" w:cstheme="majorBidi"/>
          <w:i/>
          <w:iCs/>
          <w:lang w:eastAsia="id-ID"/>
        </w:rPr>
        <w:t>della</w:t>
      </w:r>
      <w:proofErr w:type="spellEnd"/>
      <w:proofErr w:type="gramEnd"/>
      <w:r w:rsidRPr="003626D1">
        <w:rPr>
          <w:rFonts w:asciiTheme="majorBidi" w:eastAsia="Times New Roman" w:hAnsiTheme="majorBidi" w:cstheme="majorBidi"/>
          <w:i/>
          <w:iCs/>
          <w:lang w:eastAsia="id-ID"/>
        </w:rPr>
        <w:t xml:space="preserve"> </w:t>
      </w:r>
      <w:proofErr w:type="spellStart"/>
      <w:r w:rsidRPr="003626D1">
        <w:rPr>
          <w:rFonts w:asciiTheme="majorBidi" w:eastAsia="Times New Roman" w:hAnsiTheme="majorBidi" w:cstheme="majorBidi"/>
          <w:i/>
          <w:iCs/>
          <w:lang w:eastAsia="id-ID"/>
        </w:rPr>
        <w:t>morte</w:t>
      </w:r>
      <w:proofErr w:type="spellEnd"/>
      <w:r w:rsidRPr="003626D1">
        <w:rPr>
          <w:rFonts w:asciiTheme="majorBidi" w:eastAsia="Times New Roman" w:hAnsiTheme="majorBidi" w:cstheme="majorBidi"/>
          <w:i/>
          <w:iCs/>
          <w:lang w:eastAsia="id-ID"/>
        </w:rPr>
        <w:t xml:space="preserve"> di Leone </w:t>
      </w:r>
      <w:proofErr w:type="spellStart"/>
      <w:r w:rsidRPr="003626D1">
        <w:rPr>
          <w:rFonts w:asciiTheme="majorBidi" w:eastAsia="Times New Roman" w:hAnsiTheme="majorBidi" w:cstheme="majorBidi"/>
          <w:i/>
          <w:iCs/>
          <w:lang w:eastAsia="id-ID"/>
        </w:rPr>
        <w:t>Caetani</w:t>
      </w:r>
      <w:proofErr w:type="spellEnd"/>
      <w:r w:rsidRPr="003626D1">
        <w:rPr>
          <w:rFonts w:asciiTheme="majorBidi" w:eastAsia="Times New Roman" w:hAnsiTheme="majorBidi" w:cstheme="majorBidi"/>
          <w:i/>
          <w:iCs/>
          <w:lang w:eastAsia="id-ID"/>
        </w:rPr>
        <w:t xml:space="preserve">: Roma 16 </w:t>
      </w:r>
      <w:proofErr w:type="spellStart"/>
      <w:r w:rsidRPr="003626D1">
        <w:rPr>
          <w:rFonts w:asciiTheme="majorBidi" w:eastAsia="Times New Roman" w:hAnsiTheme="majorBidi" w:cstheme="majorBidi"/>
          <w:i/>
          <w:iCs/>
          <w:lang w:eastAsia="id-ID"/>
        </w:rPr>
        <w:t>dicembre</w:t>
      </w:r>
      <w:proofErr w:type="spellEnd"/>
      <w:r w:rsidRPr="003626D1">
        <w:rPr>
          <w:rFonts w:asciiTheme="majorBidi" w:eastAsia="Times New Roman" w:hAnsiTheme="majorBidi" w:cstheme="majorBidi"/>
          <w:i/>
          <w:iCs/>
          <w:lang w:eastAsia="id-ID"/>
        </w:rPr>
        <w:t xml:space="preserve"> 1985</w:t>
      </w:r>
      <w:r w:rsidRPr="003626D1">
        <w:rPr>
          <w:rFonts w:asciiTheme="majorBidi" w:eastAsia="Times New Roman" w:hAnsiTheme="majorBidi" w:cstheme="majorBidi"/>
          <w:lang w:eastAsia="id-ID"/>
        </w:rPr>
        <w:t>, 7-12.</w:t>
      </w:r>
    </w:p>
  </w:footnote>
  <w:footnote w:id="17">
    <w:p w:rsidR="00641E3D" w:rsidRPr="003626D1" w:rsidRDefault="00641E3D"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proofErr w:type="spellStart"/>
      <w:r w:rsidRPr="003626D1">
        <w:rPr>
          <w:rFonts w:asciiTheme="majorBidi" w:hAnsiTheme="majorBidi" w:cstheme="majorBidi"/>
        </w:rPr>
        <w:t>Fatḥiyah</w:t>
      </w:r>
      <w:proofErr w:type="spellEnd"/>
      <w:r w:rsidRPr="003626D1">
        <w:rPr>
          <w:rFonts w:asciiTheme="majorBidi" w:hAnsiTheme="majorBidi" w:cstheme="majorBidi"/>
        </w:rPr>
        <w:t xml:space="preserve"> ‘</w:t>
      </w:r>
      <w:proofErr w:type="spellStart"/>
      <w:r w:rsidRPr="003626D1">
        <w:rPr>
          <w:rFonts w:asciiTheme="majorBidi" w:hAnsiTheme="majorBidi" w:cstheme="majorBidi"/>
        </w:rPr>
        <w:t>Abd</w:t>
      </w:r>
      <w:proofErr w:type="spellEnd"/>
      <w:r w:rsidRPr="003626D1">
        <w:rPr>
          <w:rFonts w:asciiTheme="majorBidi" w:hAnsiTheme="majorBidi" w:cstheme="majorBidi"/>
        </w:rPr>
        <w:t xml:space="preserve"> al-Fattaḥ </w:t>
      </w:r>
      <w:proofErr w:type="spellStart"/>
      <w:r w:rsidRPr="003626D1">
        <w:rPr>
          <w:rFonts w:asciiTheme="majorBidi" w:hAnsiTheme="majorBidi" w:cstheme="majorBidi"/>
        </w:rPr>
        <w:t>al-Nabrāwi</w:t>
      </w:r>
      <w:proofErr w:type="spellEnd"/>
      <w:r w:rsidRPr="003626D1">
        <w:rPr>
          <w:rFonts w:asciiTheme="majorBidi" w:hAnsiTheme="majorBidi" w:cstheme="majorBidi"/>
        </w:rPr>
        <w:t xml:space="preserve">̄, </w:t>
      </w:r>
      <w:proofErr w:type="spellStart"/>
      <w:r w:rsidRPr="003626D1">
        <w:rPr>
          <w:rFonts w:asciiTheme="majorBidi" w:hAnsiTheme="majorBidi" w:cstheme="majorBidi"/>
        </w:rPr>
        <w:t>al-Mustashriqūn</w:t>
      </w:r>
      <w:proofErr w:type="spellEnd"/>
      <w:r w:rsidRPr="003626D1">
        <w:rPr>
          <w:rFonts w:asciiTheme="majorBidi" w:hAnsiTheme="majorBidi" w:cstheme="majorBidi"/>
        </w:rPr>
        <w:t xml:space="preserve"> </w:t>
      </w:r>
      <w:proofErr w:type="spellStart"/>
      <w:r w:rsidRPr="003626D1">
        <w:rPr>
          <w:rFonts w:asciiTheme="majorBidi" w:hAnsiTheme="majorBidi" w:cstheme="majorBidi"/>
        </w:rPr>
        <w:t>wa</w:t>
      </w:r>
      <w:proofErr w:type="spellEnd"/>
      <w:r w:rsidRPr="003626D1">
        <w:rPr>
          <w:rFonts w:asciiTheme="majorBidi" w:hAnsiTheme="majorBidi" w:cstheme="majorBidi"/>
        </w:rPr>
        <w:t xml:space="preserve"> </w:t>
      </w:r>
      <w:proofErr w:type="spellStart"/>
      <w:r w:rsidRPr="003626D1">
        <w:rPr>
          <w:rFonts w:asciiTheme="majorBidi" w:hAnsiTheme="majorBidi" w:cstheme="majorBidi"/>
        </w:rPr>
        <w:t>al-Sīrah</w:t>
      </w:r>
      <w:proofErr w:type="spellEnd"/>
      <w:r w:rsidRPr="003626D1">
        <w:rPr>
          <w:rFonts w:asciiTheme="majorBidi" w:hAnsiTheme="majorBidi" w:cstheme="majorBidi"/>
        </w:rPr>
        <w:t xml:space="preserve"> al-</w:t>
      </w:r>
      <w:proofErr w:type="spellStart"/>
      <w:r w:rsidRPr="003626D1">
        <w:rPr>
          <w:rFonts w:asciiTheme="majorBidi" w:hAnsiTheme="majorBidi" w:cstheme="majorBidi"/>
        </w:rPr>
        <w:t>Nabawiyah</w:t>
      </w:r>
      <w:proofErr w:type="spellEnd"/>
      <w:r w:rsidRPr="003626D1">
        <w:rPr>
          <w:rFonts w:asciiTheme="majorBidi" w:hAnsiTheme="majorBidi" w:cstheme="majorBidi"/>
        </w:rPr>
        <w:t>, al-</w:t>
      </w:r>
      <w:proofErr w:type="spellStart"/>
      <w:r w:rsidRPr="003626D1">
        <w:rPr>
          <w:rFonts w:asciiTheme="majorBidi" w:hAnsiTheme="majorBidi" w:cstheme="majorBidi"/>
        </w:rPr>
        <w:t>Maniya</w:t>
      </w:r>
      <w:proofErr w:type="spellEnd"/>
      <w:r w:rsidRPr="003626D1">
        <w:rPr>
          <w:rFonts w:asciiTheme="majorBidi" w:hAnsiTheme="majorBidi" w:cstheme="majorBidi"/>
        </w:rPr>
        <w:t xml:space="preserve">̄ University, </w:t>
      </w:r>
      <w:r w:rsidRPr="003626D1">
        <w:rPr>
          <w:rFonts w:asciiTheme="majorBidi" w:hAnsiTheme="majorBidi" w:cstheme="majorBidi"/>
          <w:i/>
          <w:iCs/>
        </w:rPr>
        <w:t xml:space="preserve">Proceeding pada </w:t>
      </w:r>
      <w:proofErr w:type="spellStart"/>
      <w:r w:rsidRPr="003626D1">
        <w:rPr>
          <w:rFonts w:asciiTheme="majorBidi" w:hAnsiTheme="majorBidi" w:cstheme="majorBidi"/>
          <w:i/>
          <w:iCs/>
        </w:rPr>
        <w:t>Mu’tamar</w:t>
      </w:r>
      <w:proofErr w:type="spellEnd"/>
      <w:r w:rsidRPr="003626D1">
        <w:rPr>
          <w:rFonts w:asciiTheme="majorBidi" w:hAnsiTheme="majorBidi" w:cstheme="majorBidi"/>
          <w:i/>
          <w:iCs/>
        </w:rPr>
        <w:t xml:space="preserve"> al-</w:t>
      </w:r>
      <w:proofErr w:type="spellStart"/>
      <w:r w:rsidRPr="003626D1">
        <w:rPr>
          <w:rFonts w:asciiTheme="majorBidi" w:hAnsiTheme="majorBidi" w:cstheme="majorBidi"/>
          <w:i/>
          <w:iCs/>
        </w:rPr>
        <w:t>Dawuli</w:t>
      </w:r>
      <w:proofErr w:type="spellEnd"/>
      <w:r w:rsidRPr="003626D1">
        <w:rPr>
          <w:rFonts w:asciiTheme="majorBidi" w:hAnsiTheme="majorBidi" w:cstheme="majorBidi"/>
          <w:i/>
          <w:iCs/>
        </w:rPr>
        <w:t xml:space="preserve">̄ </w:t>
      </w:r>
      <w:proofErr w:type="spellStart"/>
      <w:r w:rsidRPr="003626D1">
        <w:rPr>
          <w:rFonts w:asciiTheme="majorBidi" w:hAnsiTheme="majorBidi" w:cstheme="majorBidi"/>
          <w:i/>
          <w:iCs/>
        </w:rPr>
        <w:t>al-Mustashriqūn</w:t>
      </w:r>
      <w:proofErr w:type="spellEnd"/>
      <w:r w:rsidRPr="003626D1">
        <w:rPr>
          <w:rFonts w:asciiTheme="majorBidi" w:hAnsiTheme="majorBidi" w:cstheme="majorBidi"/>
          <w:i/>
          <w:iCs/>
        </w:rPr>
        <w:t xml:space="preserve"> </w:t>
      </w:r>
      <w:proofErr w:type="spellStart"/>
      <w:r w:rsidRPr="003626D1">
        <w:rPr>
          <w:rFonts w:asciiTheme="majorBidi" w:hAnsiTheme="majorBidi" w:cstheme="majorBidi"/>
          <w:i/>
          <w:iCs/>
        </w:rPr>
        <w:t>wa</w:t>
      </w:r>
      <w:proofErr w:type="spellEnd"/>
      <w:r w:rsidRPr="003626D1">
        <w:rPr>
          <w:rFonts w:asciiTheme="majorBidi" w:hAnsiTheme="majorBidi" w:cstheme="majorBidi"/>
          <w:i/>
          <w:iCs/>
        </w:rPr>
        <w:t xml:space="preserve"> </w:t>
      </w:r>
      <w:proofErr w:type="spellStart"/>
      <w:r w:rsidRPr="003626D1">
        <w:rPr>
          <w:rFonts w:asciiTheme="majorBidi" w:hAnsiTheme="majorBidi" w:cstheme="majorBidi"/>
          <w:i/>
          <w:iCs/>
        </w:rPr>
        <w:t>al-Dirāsāt</w:t>
      </w:r>
      <w:proofErr w:type="spellEnd"/>
      <w:r w:rsidRPr="003626D1">
        <w:rPr>
          <w:rFonts w:asciiTheme="majorBidi" w:hAnsiTheme="majorBidi" w:cstheme="majorBidi"/>
          <w:i/>
          <w:iCs/>
        </w:rPr>
        <w:t xml:space="preserve"> al-‘</w:t>
      </w:r>
      <w:proofErr w:type="spellStart"/>
      <w:r w:rsidRPr="003626D1">
        <w:rPr>
          <w:rFonts w:asciiTheme="majorBidi" w:hAnsiTheme="majorBidi" w:cstheme="majorBidi"/>
          <w:i/>
          <w:iCs/>
        </w:rPr>
        <w:t>Arabiyah</w:t>
      </w:r>
      <w:proofErr w:type="spellEnd"/>
      <w:r w:rsidRPr="003626D1">
        <w:rPr>
          <w:rFonts w:asciiTheme="majorBidi" w:hAnsiTheme="majorBidi" w:cstheme="majorBidi"/>
          <w:i/>
          <w:iCs/>
        </w:rPr>
        <w:t xml:space="preserve"> </w:t>
      </w:r>
      <w:proofErr w:type="spellStart"/>
      <w:proofErr w:type="gramStart"/>
      <w:r w:rsidRPr="003626D1">
        <w:rPr>
          <w:rFonts w:asciiTheme="majorBidi" w:hAnsiTheme="majorBidi" w:cstheme="majorBidi"/>
          <w:i/>
          <w:iCs/>
        </w:rPr>
        <w:t>wa</w:t>
      </w:r>
      <w:proofErr w:type="spellEnd"/>
      <w:proofErr w:type="gramEnd"/>
      <w:r w:rsidRPr="003626D1">
        <w:rPr>
          <w:rFonts w:asciiTheme="majorBidi" w:hAnsiTheme="majorBidi" w:cstheme="majorBidi"/>
          <w:i/>
          <w:iCs/>
        </w:rPr>
        <w:t xml:space="preserve"> </w:t>
      </w:r>
      <w:proofErr w:type="spellStart"/>
      <w:r w:rsidRPr="003626D1">
        <w:rPr>
          <w:rFonts w:asciiTheme="majorBidi" w:hAnsiTheme="majorBidi" w:cstheme="majorBidi"/>
          <w:i/>
          <w:iCs/>
        </w:rPr>
        <w:t>al-Islāmiyah</w:t>
      </w:r>
      <w:proofErr w:type="spellEnd"/>
      <w:r w:rsidRPr="003626D1">
        <w:rPr>
          <w:rFonts w:asciiTheme="majorBidi" w:hAnsiTheme="majorBidi" w:cstheme="majorBidi"/>
          <w:i/>
          <w:iCs/>
        </w:rPr>
        <w:t xml:space="preserve"> 4-6</w:t>
      </w:r>
      <w:r w:rsidRPr="003626D1">
        <w:rPr>
          <w:rFonts w:asciiTheme="majorBidi" w:hAnsiTheme="majorBidi" w:cstheme="majorBidi"/>
        </w:rPr>
        <w:t>, (Safar, 1427), 1/304.</w:t>
      </w:r>
    </w:p>
  </w:footnote>
  <w:footnote w:id="18">
    <w:p w:rsidR="00641E3D" w:rsidRPr="003626D1" w:rsidRDefault="00641E3D"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proofErr w:type="spellStart"/>
      <w:r w:rsidRPr="003626D1">
        <w:rPr>
          <w:rFonts w:asciiTheme="majorBidi" w:hAnsiTheme="majorBidi" w:cstheme="majorBidi"/>
        </w:rPr>
        <w:t>Fāruq</w:t>
      </w:r>
      <w:proofErr w:type="spellEnd"/>
      <w:r w:rsidRPr="003626D1">
        <w:rPr>
          <w:rFonts w:asciiTheme="majorBidi" w:hAnsiTheme="majorBidi" w:cstheme="majorBidi"/>
        </w:rPr>
        <w:t xml:space="preserve"> </w:t>
      </w:r>
      <w:proofErr w:type="spellStart"/>
      <w:r w:rsidRPr="003626D1">
        <w:rPr>
          <w:rFonts w:asciiTheme="majorBidi" w:hAnsiTheme="majorBidi" w:cstheme="majorBidi"/>
        </w:rPr>
        <w:t>Fawzi</w:t>
      </w:r>
      <w:proofErr w:type="spellEnd"/>
      <w:r w:rsidRPr="003626D1">
        <w:rPr>
          <w:rFonts w:asciiTheme="majorBidi" w:hAnsiTheme="majorBidi" w:cstheme="majorBidi"/>
        </w:rPr>
        <w:t xml:space="preserve">̄ ‘Umar, </w:t>
      </w:r>
      <w:proofErr w:type="spellStart"/>
      <w:r w:rsidRPr="003626D1">
        <w:rPr>
          <w:rFonts w:asciiTheme="majorBidi" w:hAnsiTheme="majorBidi" w:cstheme="majorBidi"/>
          <w:i/>
          <w:iCs/>
        </w:rPr>
        <w:t>al-Istishāq</w:t>
      </w:r>
      <w:proofErr w:type="spellEnd"/>
      <w:r w:rsidRPr="003626D1">
        <w:rPr>
          <w:rFonts w:asciiTheme="majorBidi" w:hAnsiTheme="majorBidi" w:cstheme="majorBidi"/>
          <w:i/>
          <w:iCs/>
        </w:rPr>
        <w:t xml:space="preserve"> </w:t>
      </w:r>
      <w:proofErr w:type="spellStart"/>
      <w:r w:rsidRPr="003626D1">
        <w:rPr>
          <w:rFonts w:asciiTheme="majorBidi" w:hAnsiTheme="majorBidi" w:cstheme="majorBidi"/>
          <w:i/>
          <w:iCs/>
        </w:rPr>
        <w:t>wa</w:t>
      </w:r>
      <w:proofErr w:type="spellEnd"/>
      <w:r w:rsidRPr="003626D1">
        <w:rPr>
          <w:rFonts w:asciiTheme="majorBidi" w:hAnsiTheme="majorBidi" w:cstheme="majorBidi"/>
          <w:i/>
          <w:iCs/>
        </w:rPr>
        <w:t xml:space="preserve"> </w:t>
      </w:r>
      <w:proofErr w:type="spellStart"/>
      <w:r w:rsidRPr="003626D1">
        <w:rPr>
          <w:rFonts w:asciiTheme="majorBidi" w:hAnsiTheme="majorBidi" w:cstheme="majorBidi"/>
          <w:i/>
          <w:iCs/>
        </w:rPr>
        <w:t>al-Tārīkh</w:t>
      </w:r>
      <w:proofErr w:type="spellEnd"/>
      <w:r w:rsidRPr="003626D1">
        <w:rPr>
          <w:rFonts w:asciiTheme="majorBidi" w:hAnsiTheme="majorBidi" w:cstheme="majorBidi"/>
          <w:i/>
          <w:iCs/>
        </w:rPr>
        <w:t xml:space="preserve"> </w:t>
      </w:r>
      <w:proofErr w:type="spellStart"/>
      <w:r w:rsidRPr="003626D1">
        <w:rPr>
          <w:rFonts w:asciiTheme="majorBidi" w:hAnsiTheme="majorBidi" w:cstheme="majorBidi"/>
          <w:i/>
          <w:iCs/>
        </w:rPr>
        <w:t>al-Islāmi</w:t>
      </w:r>
      <w:proofErr w:type="spellEnd"/>
      <w:r w:rsidRPr="003626D1">
        <w:rPr>
          <w:rFonts w:asciiTheme="majorBidi" w:hAnsiTheme="majorBidi" w:cstheme="majorBidi"/>
          <w:i/>
          <w:iCs/>
        </w:rPr>
        <w:t>̄</w:t>
      </w:r>
      <w:r w:rsidRPr="003626D1">
        <w:rPr>
          <w:rFonts w:asciiTheme="majorBidi" w:hAnsiTheme="majorBidi" w:cstheme="majorBidi"/>
        </w:rPr>
        <w:t xml:space="preserve"> (Oman: </w:t>
      </w:r>
      <w:proofErr w:type="spellStart"/>
      <w:r w:rsidRPr="003626D1">
        <w:rPr>
          <w:rFonts w:asciiTheme="majorBidi" w:hAnsiTheme="majorBidi" w:cstheme="majorBidi"/>
        </w:rPr>
        <w:t>Maktabah</w:t>
      </w:r>
      <w:proofErr w:type="spellEnd"/>
      <w:r w:rsidRPr="003626D1">
        <w:rPr>
          <w:rFonts w:asciiTheme="majorBidi" w:hAnsiTheme="majorBidi" w:cstheme="majorBidi"/>
        </w:rPr>
        <w:t xml:space="preserve"> al-</w:t>
      </w:r>
      <w:proofErr w:type="spellStart"/>
      <w:r w:rsidRPr="003626D1">
        <w:rPr>
          <w:rFonts w:asciiTheme="majorBidi" w:hAnsiTheme="majorBidi" w:cstheme="majorBidi"/>
        </w:rPr>
        <w:t>Ahliyah</w:t>
      </w:r>
      <w:proofErr w:type="spellEnd"/>
      <w:r w:rsidRPr="003626D1">
        <w:rPr>
          <w:rFonts w:asciiTheme="majorBidi" w:hAnsiTheme="majorBidi" w:cstheme="majorBidi"/>
        </w:rPr>
        <w:t>, 1998), 56.</w:t>
      </w:r>
    </w:p>
  </w:footnote>
  <w:footnote w:id="19">
    <w:p w:rsidR="00641E3D" w:rsidRPr="003626D1" w:rsidRDefault="00641E3D" w:rsidP="003626D1">
      <w:pPr>
        <w:pStyle w:val="FootnoteText"/>
        <w:jc w:val="both"/>
        <w:rPr>
          <w:rFonts w:asciiTheme="majorBidi" w:hAnsiTheme="majorBidi" w:cstheme="majorBidi"/>
          <w:color w:val="FF0000"/>
        </w:rPr>
      </w:pPr>
      <w:r w:rsidRPr="003626D1">
        <w:rPr>
          <w:rStyle w:val="FootnoteReference"/>
          <w:rFonts w:asciiTheme="majorBidi" w:hAnsiTheme="majorBidi" w:cstheme="majorBidi"/>
        </w:rPr>
        <w:footnoteRef/>
      </w:r>
      <w:r w:rsidRPr="00C158A1">
        <w:rPr>
          <w:rFonts w:asciiTheme="majorBidi" w:hAnsiTheme="majorBidi" w:cstheme="majorBidi"/>
        </w:rPr>
        <w:t xml:space="preserve">Muhammad </w:t>
      </w:r>
      <w:proofErr w:type="spellStart"/>
      <w:r w:rsidRPr="00C158A1">
        <w:rPr>
          <w:rFonts w:asciiTheme="majorBidi" w:hAnsiTheme="majorBidi" w:cstheme="majorBidi"/>
        </w:rPr>
        <w:t>Luṭfi</w:t>
      </w:r>
      <w:proofErr w:type="spellEnd"/>
      <w:r w:rsidRPr="00C158A1">
        <w:rPr>
          <w:rFonts w:asciiTheme="majorBidi" w:hAnsiTheme="majorBidi" w:cstheme="majorBidi"/>
        </w:rPr>
        <w:t xml:space="preserve">̄ </w:t>
      </w:r>
      <w:proofErr w:type="spellStart"/>
      <w:r w:rsidRPr="00C158A1">
        <w:rPr>
          <w:rFonts w:asciiTheme="majorBidi" w:hAnsiTheme="majorBidi" w:cstheme="majorBidi"/>
        </w:rPr>
        <w:t>Jum‘ah</w:t>
      </w:r>
      <w:proofErr w:type="spellEnd"/>
      <w:r w:rsidRPr="00C158A1">
        <w:rPr>
          <w:rFonts w:asciiTheme="majorBidi" w:hAnsiTheme="majorBidi" w:cstheme="majorBidi"/>
        </w:rPr>
        <w:t>, al-</w:t>
      </w:r>
      <w:proofErr w:type="spellStart"/>
      <w:r w:rsidRPr="00C158A1">
        <w:rPr>
          <w:rFonts w:asciiTheme="majorBidi" w:hAnsiTheme="majorBidi" w:cstheme="majorBidi"/>
        </w:rPr>
        <w:t>Sayyid</w:t>
      </w:r>
      <w:proofErr w:type="spellEnd"/>
      <w:r w:rsidRPr="00C158A1">
        <w:rPr>
          <w:rFonts w:asciiTheme="majorBidi" w:hAnsiTheme="majorBidi" w:cstheme="majorBidi"/>
        </w:rPr>
        <w:t xml:space="preserve"> </w:t>
      </w:r>
      <w:proofErr w:type="spellStart"/>
      <w:r w:rsidRPr="00C158A1">
        <w:rPr>
          <w:rFonts w:asciiTheme="majorBidi" w:hAnsiTheme="majorBidi" w:cstheme="majorBidi"/>
        </w:rPr>
        <w:t>Riḍa</w:t>
      </w:r>
      <w:proofErr w:type="spellEnd"/>
      <w:r w:rsidRPr="00C158A1">
        <w:rPr>
          <w:rFonts w:asciiTheme="majorBidi" w:hAnsiTheme="majorBidi" w:cstheme="majorBidi"/>
        </w:rPr>
        <w:t xml:space="preserve">̄ </w:t>
      </w:r>
      <w:proofErr w:type="spellStart"/>
      <w:proofErr w:type="gramStart"/>
      <w:r w:rsidRPr="00C158A1">
        <w:rPr>
          <w:rFonts w:asciiTheme="majorBidi" w:hAnsiTheme="majorBidi" w:cstheme="majorBidi"/>
        </w:rPr>
        <w:t>wa</w:t>
      </w:r>
      <w:proofErr w:type="spellEnd"/>
      <w:proofErr w:type="gramEnd"/>
      <w:r w:rsidRPr="00C158A1">
        <w:rPr>
          <w:rFonts w:asciiTheme="majorBidi" w:hAnsiTheme="majorBidi" w:cstheme="majorBidi"/>
        </w:rPr>
        <w:t xml:space="preserve"> </w:t>
      </w:r>
      <w:proofErr w:type="spellStart"/>
      <w:r w:rsidRPr="00C158A1">
        <w:rPr>
          <w:rFonts w:asciiTheme="majorBidi" w:hAnsiTheme="majorBidi" w:cstheme="majorBidi"/>
        </w:rPr>
        <w:t>al-Mustashriqūn</w:t>
      </w:r>
      <w:proofErr w:type="spellEnd"/>
      <w:r w:rsidRPr="00C158A1">
        <w:rPr>
          <w:rFonts w:asciiTheme="majorBidi" w:hAnsiTheme="majorBidi" w:cstheme="majorBidi"/>
        </w:rPr>
        <w:t xml:space="preserve">, </w:t>
      </w:r>
      <w:proofErr w:type="spellStart"/>
      <w:r w:rsidRPr="00C158A1">
        <w:rPr>
          <w:rFonts w:asciiTheme="majorBidi" w:hAnsiTheme="majorBidi" w:cstheme="majorBidi"/>
          <w:i/>
          <w:iCs/>
        </w:rPr>
        <w:t>Majjalah</w:t>
      </w:r>
      <w:proofErr w:type="spellEnd"/>
      <w:r w:rsidRPr="00C158A1">
        <w:rPr>
          <w:rFonts w:asciiTheme="majorBidi" w:hAnsiTheme="majorBidi" w:cstheme="majorBidi"/>
          <w:i/>
          <w:iCs/>
        </w:rPr>
        <w:t xml:space="preserve"> </w:t>
      </w:r>
      <w:proofErr w:type="spellStart"/>
      <w:r w:rsidRPr="00C158A1">
        <w:rPr>
          <w:rFonts w:asciiTheme="majorBidi" w:hAnsiTheme="majorBidi" w:cstheme="majorBidi"/>
          <w:i/>
          <w:iCs/>
        </w:rPr>
        <w:t>al-Azhār</w:t>
      </w:r>
      <w:proofErr w:type="spellEnd"/>
      <w:r w:rsidRPr="00C158A1">
        <w:rPr>
          <w:rFonts w:asciiTheme="majorBidi" w:hAnsiTheme="majorBidi" w:cstheme="majorBidi"/>
        </w:rPr>
        <w:t>, Vol. 3, No. 3, (</w:t>
      </w:r>
      <w:r w:rsidR="00C158A1" w:rsidRPr="00C158A1">
        <w:rPr>
          <w:rFonts w:asciiTheme="majorBidi" w:hAnsiTheme="majorBidi" w:cstheme="majorBidi"/>
        </w:rPr>
        <w:t>t.t.</w:t>
      </w:r>
      <w:r w:rsidRPr="00C158A1">
        <w:rPr>
          <w:rFonts w:asciiTheme="majorBidi" w:hAnsiTheme="majorBidi" w:cstheme="majorBidi"/>
        </w:rPr>
        <w:t>), 242.</w:t>
      </w:r>
    </w:p>
  </w:footnote>
  <w:footnote w:id="20">
    <w:p w:rsidR="00105409" w:rsidRPr="003626D1" w:rsidRDefault="00105409" w:rsidP="003626D1">
      <w:pPr>
        <w:pStyle w:val="FootnoteText"/>
        <w:jc w:val="both"/>
        <w:rPr>
          <w:rFonts w:asciiTheme="majorBidi" w:hAnsiTheme="majorBidi" w:cstheme="majorBidi"/>
          <w:lang w:bidi="ar-EG"/>
        </w:rPr>
      </w:pPr>
      <w:r w:rsidRPr="00C158A1">
        <w:rPr>
          <w:rStyle w:val="FootnoteReference"/>
          <w:rFonts w:asciiTheme="majorBidi" w:hAnsiTheme="majorBidi" w:cstheme="majorBidi"/>
        </w:rPr>
        <w:footnoteRef/>
      </w:r>
      <w:r w:rsidR="00546701" w:rsidRPr="00C158A1">
        <w:rPr>
          <w:rFonts w:asciiTheme="majorBidi" w:hAnsiTheme="majorBidi" w:cstheme="majorBidi"/>
        </w:rPr>
        <w:t>‘</w:t>
      </w:r>
      <w:proofErr w:type="spellStart"/>
      <w:r w:rsidR="00546701" w:rsidRPr="00C158A1">
        <w:rPr>
          <w:rFonts w:asciiTheme="majorBidi" w:hAnsiTheme="majorBidi" w:cstheme="majorBidi"/>
        </w:rPr>
        <w:t>Abd</w:t>
      </w:r>
      <w:proofErr w:type="spellEnd"/>
      <w:r w:rsidR="00546701" w:rsidRPr="00C158A1">
        <w:rPr>
          <w:rFonts w:asciiTheme="majorBidi" w:hAnsiTheme="majorBidi" w:cstheme="majorBidi"/>
        </w:rPr>
        <w:t xml:space="preserve"> </w:t>
      </w:r>
      <w:proofErr w:type="spellStart"/>
      <w:r w:rsidR="00546701" w:rsidRPr="00C158A1">
        <w:rPr>
          <w:rFonts w:asciiTheme="majorBidi" w:hAnsiTheme="majorBidi" w:cstheme="majorBidi"/>
        </w:rPr>
        <w:t>al-Raḥmān</w:t>
      </w:r>
      <w:proofErr w:type="spellEnd"/>
      <w:r w:rsidR="00546701" w:rsidRPr="00C158A1">
        <w:rPr>
          <w:rFonts w:asciiTheme="majorBidi" w:hAnsiTheme="majorBidi" w:cstheme="majorBidi"/>
        </w:rPr>
        <w:t xml:space="preserve"> al-Badawī, </w:t>
      </w:r>
      <w:proofErr w:type="spellStart"/>
      <w:r w:rsidR="00546701" w:rsidRPr="00C158A1">
        <w:rPr>
          <w:rFonts w:asciiTheme="majorBidi" w:hAnsiTheme="majorBidi" w:cstheme="majorBidi"/>
          <w:i/>
          <w:iCs/>
        </w:rPr>
        <w:t>Difa</w:t>
      </w:r>
      <w:proofErr w:type="spellEnd"/>
      <w:r w:rsidR="00546701" w:rsidRPr="00C158A1">
        <w:rPr>
          <w:rFonts w:asciiTheme="majorBidi" w:hAnsiTheme="majorBidi" w:cstheme="majorBidi"/>
          <w:i/>
          <w:iCs/>
        </w:rPr>
        <w:t xml:space="preserve">̄ ‘an Muhammad </w:t>
      </w:r>
      <w:proofErr w:type="spellStart"/>
      <w:r w:rsidR="00546701" w:rsidRPr="00C158A1">
        <w:rPr>
          <w:rFonts w:asciiTheme="majorBidi" w:hAnsiTheme="majorBidi" w:cstheme="majorBidi"/>
          <w:i/>
          <w:iCs/>
        </w:rPr>
        <w:t>Ḍid</w:t>
      </w:r>
      <w:proofErr w:type="spellEnd"/>
      <w:r w:rsidR="00546701" w:rsidRPr="00C158A1">
        <w:rPr>
          <w:rFonts w:asciiTheme="majorBidi" w:hAnsiTheme="majorBidi" w:cstheme="majorBidi"/>
          <w:i/>
          <w:iCs/>
        </w:rPr>
        <w:t xml:space="preserve"> </w:t>
      </w:r>
      <w:proofErr w:type="spellStart"/>
      <w:r w:rsidR="00546701" w:rsidRPr="00C158A1">
        <w:rPr>
          <w:rFonts w:asciiTheme="majorBidi" w:hAnsiTheme="majorBidi" w:cstheme="majorBidi"/>
          <w:i/>
          <w:iCs/>
        </w:rPr>
        <w:t>al-Mentaqiṣīn</w:t>
      </w:r>
      <w:proofErr w:type="spellEnd"/>
      <w:r w:rsidR="00546701" w:rsidRPr="00C158A1">
        <w:rPr>
          <w:rFonts w:asciiTheme="majorBidi" w:hAnsiTheme="majorBidi" w:cstheme="majorBidi"/>
          <w:i/>
          <w:iCs/>
        </w:rPr>
        <w:t xml:space="preserve"> min </w:t>
      </w:r>
      <w:proofErr w:type="spellStart"/>
      <w:r w:rsidR="00546701" w:rsidRPr="00C158A1">
        <w:rPr>
          <w:rFonts w:asciiTheme="majorBidi" w:hAnsiTheme="majorBidi" w:cstheme="majorBidi"/>
          <w:i/>
          <w:iCs/>
        </w:rPr>
        <w:t>Qadrih</w:t>
      </w:r>
      <w:proofErr w:type="spellEnd"/>
      <w:r w:rsidR="00546701" w:rsidRPr="00C158A1">
        <w:rPr>
          <w:rFonts w:asciiTheme="majorBidi" w:hAnsiTheme="majorBidi" w:cstheme="majorBidi"/>
          <w:i/>
          <w:iCs/>
        </w:rPr>
        <w:t xml:space="preserve"> </w:t>
      </w:r>
      <w:r w:rsidR="00546701" w:rsidRPr="00C158A1">
        <w:rPr>
          <w:rFonts w:asciiTheme="majorBidi" w:hAnsiTheme="majorBidi" w:cstheme="majorBidi"/>
        </w:rPr>
        <w:t>(</w:t>
      </w:r>
      <w:proofErr w:type="spellStart"/>
      <w:r w:rsidR="00546701" w:rsidRPr="00C158A1">
        <w:rPr>
          <w:rFonts w:asciiTheme="majorBidi" w:hAnsiTheme="majorBidi" w:cstheme="majorBidi"/>
        </w:rPr>
        <w:t>Bairūt</w:t>
      </w:r>
      <w:proofErr w:type="spellEnd"/>
      <w:r w:rsidR="00546701" w:rsidRPr="00C158A1">
        <w:rPr>
          <w:rFonts w:asciiTheme="majorBidi" w:hAnsiTheme="majorBidi" w:cstheme="majorBidi"/>
        </w:rPr>
        <w:t xml:space="preserve">: </w:t>
      </w:r>
      <w:proofErr w:type="spellStart"/>
      <w:r w:rsidR="00546701" w:rsidRPr="00C158A1">
        <w:rPr>
          <w:rFonts w:asciiTheme="majorBidi" w:hAnsiTheme="majorBidi" w:cstheme="majorBidi"/>
        </w:rPr>
        <w:t>Dār</w:t>
      </w:r>
      <w:proofErr w:type="spellEnd"/>
      <w:r w:rsidR="00546701" w:rsidRPr="00C158A1">
        <w:rPr>
          <w:rFonts w:asciiTheme="majorBidi" w:hAnsiTheme="majorBidi" w:cstheme="majorBidi"/>
        </w:rPr>
        <w:t xml:space="preserve"> al-‘</w:t>
      </w:r>
      <w:proofErr w:type="spellStart"/>
      <w:r w:rsidR="00546701" w:rsidRPr="00C158A1">
        <w:rPr>
          <w:rFonts w:asciiTheme="majorBidi" w:hAnsiTheme="majorBidi" w:cstheme="majorBidi"/>
        </w:rPr>
        <w:t>A̅lamiyah</w:t>
      </w:r>
      <w:proofErr w:type="spellEnd"/>
      <w:r w:rsidR="00546701" w:rsidRPr="00C158A1">
        <w:rPr>
          <w:rFonts w:asciiTheme="majorBidi" w:hAnsiTheme="majorBidi" w:cstheme="majorBidi"/>
        </w:rPr>
        <w:t xml:space="preserve"> li al-Kutub </w:t>
      </w:r>
      <w:proofErr w:type="spellStart"/>
      <w:r w:rsidR="00546701" w:rsidRPr="00C158A1">
        <w:rPr>
          <w:rFonts w:asciiTheme="majorBidi" w:hAnsiTheme="majorBidi" w:cstheme="majorBidi"/>
        </w:rPr>
        <w:t>wa</w:t>
      </w:r>
      <w:proofErr w:type="spellEnd"/>
      <w:r w:rsidR="00546701" w:rsidRPr="00C158A1">
        <w:rPr>
          <w:rFonts w:asciiTheme="majorBidi" w:hAnsiTheme="majorBidi" w:cstheme="majorBidi"/>
        </w:rPr>
        <w:t xml:space="preserve"> al-</w:t>
      </w:r>
      <w:proofErr w:type="spellStart"/>
      <w:r w:rsidR="00546701" w:rsidRPr="00C158A1">
        <w:rPr>
          <w:rFonts w:asciiTheme="majorBidi" w:hAnsiTheme="majorBidi" w:cstheme="majorBidi"/>
        </w:rPr>
        <w:t>Nashr</w:t>
      </w:r>
      <w:proofErr w:type="spellEnd"/>
      <w:r w:rsidR="00546701" w:rsidRPr="00C158A1">
        <w:rPr>
          <w:rFonts w:asciiTheme="majorBidi" w:hAnsiTheme="majorBidi" w:cstheme="majorBidi"/>
        </w:rPr>
        <w:t xml:space="preserve">, </w:t>
      </w:r>
      <w:r w:rsidR="00C158A1" w:rsidRPr="00C158A1">
        <w:rPr>
          <w:rFonts w:asciiTheme="majorBidi" w:hAnsiTheme="majorBidi" w:cstheme="majorBidi"/>
        </w:rPr>
        <w:t>t.t.</w:t>
      </w:r>
      <w:r w:rsidR="00546701" w:rsidRPr="00C158A1">
        <w:rPr>
          <w:rFonts w:asciiTheme="majorBidi" w:hAnsiTheme="majorBidi" w:cstheme="majorBidi"/>
        </w:rPr>
        <w:t>)</w:t>
      </w:r>
      <w:proofErr w:type="gramStart"/>
      <w:r w:rsidR="00546701" w:rsidRPr="00C158A1">
        <w:rPr>
          <w:rFonts w:asciiTheme="majorBidi" w:hAnsiTheme="majorBidi" w:cstheme="majorBidi"/>
        </w:rPr>
        <w:t>,92</w:t>
      </w:r>
      <w:proofErr w:type="gramEnd"/>
      <w:r w:rsidR="00546701" w:rsidRPr="00C158A1">
        <w:rPr>
          <w:rFonts w:asciiTheme="majorBidi" w:hAnsiTheme="majorBidi" w:cstheme="majorBidi"/>
        </w:rPr>
        <w:t>.</w:t>
      </w:r>
      <w:r w:rsidR="00546701" w:rsidRPr="003626D1">
        <w:rPr>
          <w:rFonts w:asciiTheme="majorBidi" w:hAnsiTheme="majorBidi" w:cstheme="majorBidi"/>
        </w:rPr>
        <w:t xml:space="preserve"> </w:t>
      </w:r>
    </w:p>
  </w:footnote>
  <w:footnote w:id="21">
    <w:p w:rsidR="00CD412C" w:rsidRPr="003626D1" w:rsidRDefault="00CD412C"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r w:rsidRPr="003626D1">
        <w:rPr>
          <w:rFonts w:asciiTheme="majorBidi" w:hAnsiTheme="majorBidi" w:cstheme="majorBidi"/>
        </w:rPr>
        <w:t>‘</w:t>
      </w:r>
      <w:proofErr w:type="spellStart"/>
      <w:r w:rsidRPr="003626D1">
        <w:rPr>
          <w:rFonts w:asciiTheme="majorBidi" w:hAnsiTheme="majorBidi" w:cstheme="majorBidi"/>
        </w:rPr>
        <w:t>Imād</w:t>
      </w:r>
      <w:proofErr w:type="spellEnd"/>
      <w:r w:rsidRPr="003626D1">
        <w:rPr>
          <w:rFonts w:asciiTheme="majorBidi" w:hAnsiTheme="majorBidi" w:cstheme="majorBidi"/>
        </w:rPr>
        <w:t xml:space="preserve"> </w:t>
      </w:r>
      <w:proofErr w:type="spellStart"/>
      <w:r w:rsidRPr="003626D1">
        <w:rPr>
          <w:rFonts w:asciiTheme="majorBidi" w:hAnsiTheme="majorBidi" w:cstheme="majorBidi"/>
        </w:rPr>
        <w:t>al-Dīn</w:t>
      </w:r>
      <w:proofErr w:type="spellEnd"/>
      <w:r w:rsidRPr="003626D1">
        <w:rPr>
          <w:rFonts w:asciiTheme="majorBidi" w:hAnsiTheme="majorBidi" w:cstheme="majorBidi"/>
        </w:rPr>
        <w:t xml:space="preserve"> </w:t>
      </w:r>
      <w:proofErr w:type="spellStart"/>
      <w:r w:rsidRPr="003626D1">
        <w:rPr>
          <w:rFonts w:asciiTheme="majorBidi" w:hAnsiTheme="majorBidi" w:cstheme="majorBidi"/>
        </w:rPr>
        <w:t>Khalīl</w:t>
      </w:r>
      <w:proofErr w:type="spellEnd"/>
      <w:r w:rsidRPr="003626D1">
        <w:rPr>
          <w:rFonts w:asciiTheme="majorBidi" w:hAnsiTheme="majorBidi" w:cstheme="majorBidi"/>
        </w:rPr>
        <w:t xml:space="preserve">, </w:t>
      </w:r>
      <w:proofErr w:type="spellStart"/>
      <w:r w:rsidRPr="003626D1">
        <w:rPr>
          <w:rFonts w:asciiTheme="majorBidi" w:hAnsiTheme="majorBidi" w:cstheme="majorBidi"/>
          <w:i/>
          <w:iCs/>
        </w:rPr>
        <w:t>al-Mustashriqūn</w:t>
      </w:r>
      <w:proofErr w:type="spellEnd"/>
      <w:r w:rsidRPr="003626D1">
        <w:rPr>
          <w:rFonts w:asciiTheme="majorBidi" w:hAnsiTheme="majorBidi" w:cstheme="majorBidi"/>
          <w:i/>
          <w:iCs/>
        </w:rPr>
        <w:t xml:space="preserve"> </w:t>
      </w:r>
      <w:proofErr w:type="spellStart"/>
      <w:proofErr w:type="gramStart"/>
      <w:r w:rsidRPr="003626D1">
        <w:rPr>
          <w:rFonts w:asciiTheme="majorBidi" w:hAnsiTheme="majorBidi" w:cstheme="majorBidi"/>
          <w:i/>
          <w:iCs/>
        </w:rPr>
        <w:t>wa</w:t>
      </w:r>
      <w:proofErr w:type="spellEnd"/>
      <w:proofErr w:type="gramEnd"/>
      <w:r w:rsidRPr="003626D1">
        <w:rPr>
          <w:rFonts w:asciiTheme="majorBidi" w:hAnsiTheme="majorBidi" w:cstheme="majorBidi"/>
          <w:i/>
          <w:iCs/>
        </w:rPr>
        <w:t xml:space="preserve"> </w:t>
      </w:r>
      <w:proofErr w:type="spellStart"/>
      <w:r w:rsidRPr="003626D1">
        <w:rPr>
          <w:rFonts w:asciiTheme="majorBidi" w:hAnsiTheme="majorBidi" w:cstheme="majorBidi"/>
          <w:i/>
          <w:iCs/>
        </w:rPr>
        <w:t>al-Sīrah</w:t>
      </w:r>
      <w:proofErr w:type="spellEnd"/>
      <w:r w:rsidRPr="003626D1">
        <w:rPr>
          <w:rFonts w:asciiTheme="majorBidi" w:hAnsiTheme="majorBidi" w:cstheme="majorBidi"/>
          <w:i/>
          <w:iCs/>
        </w:rPr>
        <w:t xml:space="preserve"> al-</w:t>
      </w:r>
      <w:proofErr w:type="spellStart"/>
      <w:r w:rsidRPr="003626D1">
        <w:rPr>
          <w:rFonts w:asciiTheme="majorBidi" w:hAnsiTheme="majorBidi" w:cstheme="majorBidi"/>
          <w:i/>
          <w:iCs/>
        </w:rPr>
        <w:t>Nabawiyah</w:t>
      </w:r>
      <w:proofErr w:type="spellEnd"/>
      <w:r w:rsidRPr="003626D1">
        <w:rPr>
          <w:rFonts w:asciiTheme="majorBidi" w:hAnsiTheme="majorBidi" w:cstheme="majorBidi"/>
        </w:rPr>
        <w:t xml:space="preserve"> (</w:t>
      </w:r>
      <w:proofErr w:type="spellStart"/>
      <w:r w:rsidRPr="003626D1">
        <w:rPr>
          <w:rFonts w:asciiTheme="majorBidi" w:hAnsiTheme="majorBidi" w:cstheme="majorBidi"/>
        </w:rPr>
        <w:t>Riyād</w:t>
      </w:r>
      <w:proofErr w:type="spellEnd"/>
      <w:r w:rsidRPr="003626D1">
        <w:rPr>
          <w:rFonts w:asciiTheme="majorBidi" w:hAnsiTheme="majorBidi" w:cstheme="majorBidi"/>
        </w:rPr>
        <w:t xml:space="preserve">̣: </w:t>
      </w:r>
      <w:proofErr w:type="spellStart"/>
      <w:r w:rsidRPr="003626D1">
        <w:rPr>
          <w:rFonts w:asciiTheme="majorBidi" w:hAnsiTheme="majorBidi" w:cstheme="majorBidi"/>
        </w:rPr>
        <w:t>Dār</w:t>
      </w:r>
      <w:proofErr w:type="spellEnd"/>
      <w:r w:rsidRPr="003626D1">
        <w:rPr>
          <w:rFonts w:asciiTheme="majorBidi" w:hAnsiTheme="majorBidi" w:cstheme="majorBidi"/>
        </w:rPr>
        <w:t xml:space="preserve"> </w:t>
      </w:r>
      <w:proofErr w:type="spellStart"/>
      <w:r w:rsidRPr="003626D1">
        <w:rPr>
          <w:rFonts w:asciiTheme="majorBidi" w:hAnsiTheme="majorBidi" w:cstheme="majorBidi"/>
        </w:rPr>
        <w:t>al-Ḥadīth</w:t>
      </w:r>
      <w:proofErr w:type="spellEnd"/>
      <w:r w:rsidRPr="003626D1">
        <w:rPr>
          <w:rFonts w:asciiTheme="majorBidi" w:hAnsiTheme="majorBidi" w:cstheme="majorBidi"/>
        </w:rPr>
        <w:t>, 1405), 1/167.</w:t>
      </w:r>
    </w:p>
  </w:footnote>
  <w:footnote w:id="22">
    <w:p w:rsidR="0051004F" w:rsidRPr="003626D1" w:rsidRDefault="0051004F"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proofErr w:type="spellStart"/>
      <w:r w:rsidR="001037E0" w:rsidRPr="003626D1">
        <w:rPr>
          <w:rFonts w:asciiTheme="majorBidi" w:eastAsia="Times New Roman" w:hAnsiTheme="majorBidi" w:cstheme="majorBidi"/>
          <w:lang w:eastAsia="id-ID"/>
        </w:rPr>
        <w:t>Reyazul</w:t>
      </w:r>
      <w:proofErr w:type="spellEnd"/>
      <w:r w:rsidR="001037E0" w:rsidRPr="003626D1">
        <w:rPr>
          <w:rFonts w:asciiTheme="majorBidi" w:eastAsia="Times New Roman" w:hAnsiTheme="majorBidi" w:cstheme="majorBidi"/>
          <w:lang w:eastAsia="id-ID"/>
        </w:rPr>
        <w:t xml:space="preserve"> </w:t>
      </w:r>
      <w:proofErr w:type="spellStart"/>
      <w:r w:rsidR="001037E0" w:rsidRPr="003626D1">
        <w:rPr>
          <w:rFonts w:asciiTheme="majorBidi" w:eastAsia="Times New Roman" w:hAnsiTheme="majorBidi" w:cstheme="majorBidi"/>
          <w:lang w:eastAsia="id-ID"/>
        </w:rPr>
        <w:t>Hasan</w:t>
      </w:r>
      <w:proofErr w:type="spellEnd"/>
      <w:r w:rsidR="001037E0" w:rsidRPr="003626D1">
        <w:rPr>
          <w:rFonts w:asciiTheme="majorBidi" w:eastAsia="Times New Roman" w:hAnsiTheme="majorBidi" w:cstheme="majorBidi"/>
          <w:lang w:eastAsia="id-ID"/>
        </w:rPr>
        <w:t xml:space="preserve">, “Prince Leone </w:t>
      </w:r>
      <w:proofErr w:type="spellStart"/>
      <w:r w:rsidR="001037E0" w:rsidRPr="003626D1">
        <w:rPr>
          <w:rFonts w:asciiTheme="majorBidi" w:eastAsia="Times New Roman" w:hAnsiTheme="majorBidi" w:cstheme="majorBidi"/>
          <w:lang w:eastAsia="id-ID"/>
        </w:rPr>
        <w:t>Caetani</w:t>
      </w:r>
      <w:proofErr w:type="spellEnd"/>
      <w:r w:rsidR="001037E0" w:rsidRPr="003626D1">
        <w:rPr>
          <w:rFonts w:asciiTheme="majorBidi" w:eastAsia="Times New Roman" w:hAnsiTheme="majorBidi" w:cstheme="majorBidi"/>
          <w:lang w:eastAsia="id-ID"/>
        </w:rPr>
        <w:t xml:space="preserve">. A Great Italian Orientalist, </w:t>
      </w:r>
      <w:r w:rsidR="001037E0" w:rsidRPr="003626D1">
        <w:rPr>
          <w:rFonts w:asciiTheme="majorBidi" w:eastAsia="Times New Roman" w:hAnsiTheme="majorBidi" w:cstheme="majorBidi"/>
          <w:i/>
          <w:iCs/>
          <w:lang w:eastAsia="id-ID"/>
        </w:rPr>
        <w:t xml:space="preserve">Jurnal </w:t>
      </w:r>
      <w:r w:rsidR="003F0C4B" w:rsidRPr="003626D1">
        <w:rPr>
          <w:rFonts w:asciiTheme="majorBidi" w:eastAsia="Times New Roman" w:hAnsiTheme="majorBidi" w:cstheme="majorBidi"/>
          <w:i/>
          <w:iCs/>
          <w:lang w:eastAsia="id-ID"/>
        </w:rPr>
        <w:t>the</w:t>
      </w:r>
      <w:r w:rsidR="001037E0" w:rsidRPr="003626D1">
        <w:rPr>
          <w:rFonts w:asciiTheme="majorBidi" w:eastAsia="Times New Roman" w:hAnsiTheme="majorBidi" w:cstheme="majorBidi"/>
          <w:i/>
          <w:iCs/>
          <w:lang w:eastAsia="id-ID"/>
        </w:rPr>
        <w:t xml:space="preserve"> Muslim World</w:t>
      </w:r>
      <w:r w:rsidR="001037E0" w:rsidRPr="003626D1">
        <w:rPr>
          <w:rFonts w:asciiTheme="majorBidi" w:eastAsia="Times New Roman" w:hAnsiTheme="majorBidi" w:cstheme="majorBidi"/>
          <w:lang w:eastAsia="id-ID"/>
        </w:rPr>
        <w:t>, Vol. 72, No. 3, (Oktober, 1982), 48.</w:t>
      </w:r>
    </w:p>
  </w:footnote>
  <w:footnote w:id="23">
    <w:p w:rsidR="00CE611F" w:rsidRPr="003626D1" w:rsidRDefault="00CE611F"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proofErr w:type="spellStart"/>
      <w:proofErr w:type="gramStart"/>
      <w:r w:rsidR="002F05C3" w:rsidRPr="003626D1">
        <w:rPr>
          <w:rFonts w:asciiTheme="majorBidi" w:hAnsiTheme="majorBidi" w:cstheme="majorBidi"/>
        </w:rPr>
        <w:t>Sa‘d</w:t>
      </w:r>
      <w:proofErr w:type="spellEnd"/>
      <w:proofErr w:type="gramEnd"/>
      <w:r w:rsidR="002F05C3" w:rsidRPr="003626D1">
        <w:rPr>
          <w:rFonts w:asciiTheme="majorBidi" w:hAnsiTheme="majorBidi" w:cstheme="majorBidi"/>
        </w:rPr>
        <w:t xml:space="preserve"> bin </w:t>
      </w:r>
      <w:proofErr w:type="spellStart"/>
      <w:r w:rsidR="002F05C3" w:rsidRPr="003626D1">
        <w:rPr>
          <w:rFonts w:asciiTheme="majorBidi" w:hAnsiTheme="majorBidi" w:cstheme="majorBidi"/>
        </w:rPr>
        <w:t>Mūsa</w:t>
      </w:r>
      <w:proofErr w:type="spellEnd"/>
      <w:r w:rsidR="002F05C3" w:rsidRPr="003626D1">
        <w:rPr>
          <w:rFonts w:asciiTheme="majorBidi" w:hAnsiTheme="majorBidi" w:cstheme="majorBidi"/>
        </w:rPr>
        <w:t xml:space="preserve">̄ </w:t>
      </w:r>
      <w:proofErr w:type="spellStart"/>
      <w:r w:rsidR="002F05C3" w:rsidRPr="003626D1">
        <w:rPr>
          <w:rFonts w:asciiTheme="majorBidi" w:hAnsiTheme="majorBidi" w:cstheme="majorBidi"/>
        </w:rPr>
        <w:t>al-Mūsi</w:t>
      </w:r>
      <w:proofErr w:type="spellEnd"/>
      <w:r w:rsidR="002F05C3" w:rsidRPr="003626D1">
        <w:rPr>
          <w:rFonts w:asciiTheme="majorBidi" w:hAnsiTheme="majorBidi" w:cstheme="majorBidi"/>
        </w:rPr>
        <w:t xml:space="preserve">̄, </w:t>
      </w:r>
      <w:proofErr w:type="spellStart"/>
      <w:r w:rsidR="002F05C3" w:rsidRPr="003626D1">
        <w:rPr>
          <w:rFonts w:asciiTheme="majorBidi" w:hAnsiTheme="majorBidi" w:cstheme="majorBidi"/>
        </w:rPr>
        <w:t>al-Amīr</w:t>
      </w:r>
      <w:proofErr w:type="spellEnd"/>
      <w:r w:rsidR="002F05C3" w:rsidRPr="003626D1">
        <w:rPr>
          <w:rFonts w:asciiTheme="majorBidi" w:hAnsiTheme="majorBidi" w:cstheme="majorBidi"/>
        </w:rPr>
        <w:t xml:space="preserve"> </w:t>
      </w:r>
      <w:proofErr w:type="spellStart"/>
      <w:r w:rsidR="002F05C3" w:rsidRPr="003626D1">
        <w:rPr>
          <w:rFonts w:asciiTheme="majorBidi" w:hAnsiTheme="majorBidi" w:cstheme="majorBidi"/>
        </w:rPr>
        <w:t>Caetani</w:t>
      </w:r>
      <w:proofErr w:type="spellEnd"/>
      <w:r w:rsidR="002F05C3" w:rsidRPr="003626D1">
        <w:rPr>
          <w:rFonts w:asciiTheme="majorBidi" w:hAnsiTheme="majorBidi" w:cstheme="majorBidi"/>
        </w:rPr>
        <w:t xml:space="preserve"> </w:t>
      </w:r>
      <w:proofErr w:type="spellStart"/>
      <w:r w:rsidR="002F05C3" w:rsidRPr="003626D1">
        <w:rPr>
          <w:rFonts w:asciiTheme="majorBidi" w:hAnsiTheme="majorBidi" w:cstheme="majorBidi"/>
        </w:rPr>
        <w:t>wa</w:t>
      </w:r>
      <w:proofErr w:type="spellEnd"/>
      <w:r w:rsidR="002F05C3" w:rsidRPr="003626D1">
        <w:rPr>
          <w:rFonts w:asciiTheme="majorBidi" w:hAnsiTheme="majorBidi" w:cstheme="majorBidi"/>
        </w:rPr>
        <w:t xml:space="preserve"> </w:t>
      </w:r>
      <w:proofErr w:type="spellStart"/>
      <w:r w:rsidR="002F05C3" w:rsidRPr="003626D1">
        <w:rPr>
          <w:rFonts w:asciiTheme="majorBidi" w:hAnsiTheme="majorBidi" w:cstheme="majorBidi"/>
        </w:rPr>
        <w:t>al-Sīrah</w:t>
      </w:r>
      <w:proofErr w:type="spellEnd"/>
      <w:r w:rsidR="002F05C3" w:rsidRPr="003626D1">
        <w:rPr>
          <w:rFonts w:asciiTheme="majorBidi" w:hAnsiTheme="majorBidi" w:cstheme="majorBidi"/>
        </w:rPr>
        <w:t xml:space="preserve"> al-</w:t>
      </w:r>
      <w:proofErr w:type="spellStart"/>
      <w:r w:rsidR="002F05C3" w:rsidRPr="003626D1">
        <w:rPr>
          <w:rFonts w:asciiTheme="majorBidi" w:hAnsiTheme="majorBidi" w:cstheme="majorBidi"/>
        </w:rPr>
        <w:t>Nabawiyah</w:t>
      </w:r>
      <w:proofErr w:type="spellEnd"/>
      <w:r w:rsidR="002F05C3" w:rsidRPr="003626D1">
        <w:rPr>
          <w:rFonts w:asciiTheme="majorBidi" w:hAnsiTheme="majorBidi" w:cstheme="majorBidi"/>
        </w:rPr>
        <w:t xml:space="preserve">, </w:t>
      </w:r>
      <w:proofErr w:type="spellStart"/>
      <w:r w:rsidR="002F05C3" w:rsidRPr="003626D1">
        <w:rPr>
          <w:rFonts w:asciiTheme="majorBidi" w:hAnsiTheme="majorBidi" w:cstheme="majorBidi"/>
          <w:i/>
          <w:iCs/>
        </w:rPr>
        <w:t>Majjalh</w:t>
      </w:r>
      <w:proofErr w:type="spellEnd"/>
      <w:r w:rsidR="002F05C3" w:rsidRPr="003626D1">
        <w:rPr>
          <w:rFonts w:asciiTheme="majorBidi" w:hAnsiTheme="majorBidi" w:cstheme="majorBidi"/>
          <w:i/>
          <w:iCs/>
        </w:rPr>
        <w:t xml:space="preserve"> </w:t>
      </w:r>
      <w:proofErr w:type="spellStart"/>
      <w:r w:rsidR="002F05C3" w:rsidRPr="003626D1">
        <w:rPr>
          <w:rFonts w:asciiTheme="majorBidi" w:hAnsiTheme="majorBidi" w:cstheme="majorBidi"/>
          <w:i/>
          <w:iCs/>
        </w:rPr>
        <w:t>al-Sharī‘ah</w:t>
      </w:r>
      <w:proofErr w:type="spellEnd"/>
      <w:r w:rsidR="002F05C3" w:rsidRPr="003626D1">
        <w:rPr>
          <w:rFonts w:asciiTheme="majorBidi" w:hAnsiTheme="majorBidi" w:cstheme="majorBidi"/>
          <w:i/>
          <w:iCs/>
        </w:rPr>
        <w:t xml:space="preserve"> </w:t>
      </w:r>
      <w:proofErr w:type="spellStart"/>
      <w:r w:rsidR="002F05C3" w:rsidRPr="003626D1">
        <w:rPr>
          <w:rFonts w:asciiTheme="majorBidi" w:hAnsiTheme="majorBidi" w:cstheme="majorBidi"/>
          <w:i/>
          <w:iCs/>
        </w:rPr>
        <w:t>wa</w:t>
      </w:r>
      <w:proofErr w:type="spellEnd"/>
      <w:r w:rsidR="002F05C3" w:rsidRPr="003626D1">
        <w:rPr>
          <w:rFonts w:asciiTheme="majorBidi" w:hAnsiTheme="majorBidi" w:cstheme="majorBidi"/>
          <w:i/>
          <w:iCs/>
        </w:rPr>
        <w:t xml:space="preserve"> </w:t>
      </w:r>
      <w:proofErr w:type="spellStart"/>
      <w:r w:rsidR="002F05C3" w:rsidRPr="003626D1">
        <w:rPr>
          <w:rFonts w:asciiTheme="majorBidi" w:hAnsiTheme="majorBidi" w:cstheme="majorBidi"/>
          <w:i/>
          <w:iCs/>
        </w:rPr>
        <w:t>al-Dirāsāt</w:t>
      </w:r>
      <w:proofErr w:type="spellEnd"/>
      <w:r w:rsidR="002F05C3" w:rsidRPr="003626D1">
        <w:rPr>
          <w:rFonts w:asciiTheme="majorBidi" w:hAnsiTheme="majorBidi" w:cstheme="majorBidi"/>
          <w:i/>
          <w:iCs/>
        </w:rPr>
        <w:t xml:space="preserve"> </w:t>
      </w:r>
      <w:proofErr w:type="spellStart"/>
      <w:r w:rsidR="002F05C3" w:rsidRPr="003626D1">
        <w:rPr>
          <w:rFonts w:asciiTheme="majorBidi" w:hAnsiTheme="majorBidi" w:cstheme="majorBidi"/>
          <w:i/>
          <w:iCs/>
        </w:rPr>
        <w:t>al-Islāmiyah</w:t>
      </w:r>
      <w:proofErr w:type="spellEnd"/>
      <w:r w:rsidR="002F05C3" w:rsidRPr="003626D1">
        <w:rPr>
          <w:rFonts w:asciiTheme="majorBidi" w:hAnsiTheme="majorBidi" w:cstheme="majorBidi"/>
        </w:rPr>
        <w:t>, Vol. 20, No. t, (Agustus, 2012), 16.</w:t>
      </w:r>
    </w:p>
  </w:footnote>
  <w:footnote w:id="24">
    <w:p w:rsidR="00017A38" w:rsidRPr="003626D1" w:rsidRDefault="00017A38"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proofErr w:type="spellStart"/>
      <w:r w:rsidR="004C560E" w:rsidRPr="003626D1">
        <w:rPr>
          <w:rFonts w:asciiTheme="majorBidi" w:eastAsia="Times New Roman" w:hAnsiTheme="majorBidi" w:cstheme="majorBidi"/>
          <w:lang w:eastAsia="id-ID"/>
        </w:rPr>
        <w:t>Maxime</w:t>
      </w:r>
      <w:proofErr w:type="spellEnd"/>
      <w:r w:rsidR="004C560E" w:rsidRPr="003626D1">
        <w:rPr>
          <w:rFonts w:asciiTheme="majorBidi" w:eastAsia="Times New Roman" w:hAnsiTheme="majorBidi" w:cstheme="majorBidi"/>
          <w:lang w:eastAsia="id-ID"/>
        </w:rPr>
        <w:t xml:space="preserve"> </w:t>
      </w:r>
      <w:proofErr w:type="spellStart"/>
      <w:r w:rsidR="004C560E" w:rsidRPr="003626D1">
        <w:rPr>
          <w:rFonts w:asciiTheme="majorBidi" w:eastAsia="Times New Roman" w:hAnsiTheme="majorBidi" w:cstheme="majorBidi"/>
          <w:lang w:eastAsia="id-ID"/>
        </w:rPr>
        <w:t>Rodinson</w:t>
      </w:r>
      <w:proofErr w:type="spellEnd"/>
      <w:r w:rsidR="004C560E" w:rsidRPr="003626D1">
        <w:rPr>
          <w:rFonts w:asciiTheme="majorBidi" w:eastAsia="Times New Roman" w:hAnsiTheme="majorBidi" w:cstheme="majorBidi"/>
          <w:lang w:eastAsia="id-ID"/>
        </w:rPr>
        <w:t xml:space="preserve"> dan Abdullah </w:t>
      </w:r>
      <w:proofErr w:type="spellStart"/>
      <w:r w:rsidR="004C560E" w:rsidRPr="003626D1">
        <w:rPr>
          <w:rFonts w:asciiTheme="majorBidi" w:eastAsia="Times New Roman" w:hAnsiTheme="majorBidi" w:cstheme="majorBidi"/>
          <w:lang w:eastAsia="id-ID"/>
        </w:rPr>
        <w:t>Aydinli</w:t>
      </w:r>
      <w:proofErr w:type="spellEnd"/>
      <w:r w:rsidR="004C560E" w:rsidRPr="003626D1">
        <w:rPr>
          <w:rFonts w:asciiTheme="majorBidi" w:eastAsia="Times New Roman" w:hAnsiTheme="majorBidi" w:cstheme="majorBidi"/>
          <w:lang w:eastAsia="id-ID"/>
        </w:rPr>
        <w:t xml:space="preserve">, </w:t>
      </w:r>
      <w:proofErr w:type="spellStart"/>
      <w:r w:rsidR="004C560E" w:rsidRPr="003626D1">
        <w:rPr>
          <w:rFonts w:asciiTheme="majorBidi" w:hAnsiTheme="majorBidi" w:cstheme="majorBidi"/>
        </w:rPr>
        <w:t>Muhammed’le</w:t>
      </w:r>
      <w:proofErr w:type="spellEnd"/>
      <w:r w:rsidR="004C560E" w:rsidRPr="003626D1">
        <w:rPr>
          <w:rFonts w:asciiTheme="majorBidi" w:hAnsiTheme="majorBidi" w:cstheme="majorBidi"/>
        </w:rPr>
        <w:t xml:space="preserve"> </w:t>
      </w:r>
      <w:proofErr w:type="spellStart"/>
      <w:r w:rsidR="004C560E" w:rsidRPr="003626D1">
        <w:rPr>
          <w:rFonts w:asciiTheme="majorBidi" w:hAnsiTheme="majorBidi" w:cstheme="majorBidi"/>
        </w:rPr>
        <w:t>İlgili</w:t>
      </w:r>
      <w:proofErr w:type="spellEnd"/>
      <w:r w:rsidR="004C560E" w:rsidRPr="003626D1">
        <w:rPr>
          <w:rFonts w:asciiTheme="majorBidi" w:hAnsiTheme="majorBidi" w:cstheme="majorBidi"/>
        </w:rPr>
        <w:t xml:space="preserve"> </w:t>
      </w:r>
      <w:proofErr w:type="spellStart"/>
      <w:r w:rsidR="004C560E" w:rsidRPr="003626D1">
        <w:rPr>
          <w:rFonts w:asciiTheme="majorBidi" w:hAnsiTheme="majorBidi" w:cstheme="majorBidi"/>
        </w:rPr>
        <w:t>Araştirmalarin</w:t>
      </w:r>
      <w:proofErr w:type="spellEnd"/>
      <w:r w:rsidR="004C560E" w:rsidRPr="003626D1">
        <w:rPr>
          <w:rFonts w:asciiTheme="majorBidi" w:hAnsiTheme="majorBidi" w:cstheme="majorBidi"/>
        </w:rPr>
        <w:t xml:space="preserve"> </w:t>
      </w:r>
      <w:proofErr w:type="spellStart"/>
      <w:r w:rsidR="004C560E" w:rsidRPr="003626D1">
        <w:rPr>
          <w:rFonts w:asciiTheme="majorBidi" w:hAnsiTheme="majorBidi" w:cstheme="majorBidi"/>
        </w:rPr>
        <w:t>Bilançosu</w:t>
      </w:r>
      <w:proofErr w:type="spellEnd"/>
      <w:r w:rsidR="004C560E" w:rsidRPr="003626D1">
        <w:rPr>
          <w:rFonts w:asciiTheme="majorBidi" w:hAnsiTheme="majorBidi" w:cstheme="majorBidi"/>
        </w:rPr>
        <w:t xml:space="preserve">, </w:t>
      </w:r>
      <w:r w:rsidR="004C560E" w:rsidRPr="003626D1">
        <w:rPr>
          <w:rFonts w:asciiTheme="majorBidi" w:hAnsiTheme="majorBidi" w:cstheme="majorBidi"/>
          <w:i/>
          <w:iCs/>
        </w:rPr>
        <w:t xml:space="preserve">Journal </w:t>
      </w:r>
      <w:proofErr w:type="spellStart"/>
      <w:r w:rsidR="001C2AFF" w:rsidRPr="003626D1">
        <w:rPr>
          <w:rFonts w:asciiTheme="majorBidi" w:hAnsiTheme="majorBidi" w:cstheme="majorBidi"/>
          <w:i/>
          <w:iCs/>
        </w:rPr>
        <w:t>Ilahiyat</w:t>
      </w:r>
      <w:proofErr w:type="spellEnd"/>
      <w:r w:rsidR="001C2AFF" w:rsidRPr="003626D1">
        <w:rPr>
          <w:rFonts w:asciiTheme="majorBidi" w:hAnsiTheme="majorBidi" w:cstheme="majorBidi"/>
        </w:rPr>
        <w:t>, Vol. 12, No. t, (2015), 159.</w:t>
      </w:r>
    </w:p>
  </w:footnote>
  <w:footnote w:id="25">
    <w:p w:rsidR="00FF2536" w:rsidRPr="003626D1" w:rsidRDefault="00FF2536"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r w:rsidRPr="003626D1">
        <w:rPr>
          <w:rFonts w:asciiTheme="majorBidi" w:hAnsiTheme="majorBidi" w:cstheme="majorBidi"/>
        </w:rPr>
        <w:t>Bilal Ahmad,</w:t>
      </w:r>
      <w:r w:rsidR="000A0FEC" w:rsidRPr="003626D1">
        <w:rPr>
          <w:rFonts w:asciiTheme="majorBidi" w:hAnsiTheme="majorBidi" w:cstheme="majorBidi"/>
        </w:rPr>
        <w:t xml:space="preserve"> Leone </w:t>
      </w:r>
      <w:proofErr w:type="spellStart"/>
      <w:r w:rsidR="000A0FEC" w:rsidRPr="003626D1">
        <w:rPr>
          <w:rFonts w:asciiTheme="majorBidi" w:hAnsiTheme="majorBidi" w:cstheme="majorBidi"/>
        </w:rPr>
        <w:t>Caetani’s</w:t>
      </w:r>
      <w:proofErr w:type="spellEnd"/>
      <w:r w:rsidR="000A0FEC" w:rsidRPr="003626D1">
        <w:rPr>
          <w:rFonts w:asciiTheme="majorBidi" w:hAnsiTheme="majorBidi" w:cstheme="majorBidi"/>
        </w:rPr>
        <w:t xml:space="preserve"> </w:t>
      </w:r>
      <w:proofErr w:type="spellStart"/>
      <w:r w:rsidR="000A0FEC" w:rsidRPr="003626D1">
        <w:rPr>
          <w:rFonts w:asciiTheme="majorBidi" w:hAnsiTheme="majorBidi" w:cstheme="majorBidi"/>
        </w:rPr>
        <w:t>Annali</w:t>
      </w:r>
      <w:proofErr w:type="spellEnd"/>
      <w:r w:rsidR="000A0FEC" w:rsidRPr="003626D1">
        <w:rPr>
          <w:rFonts w:asciiTheme="majorBidi" w:hAnsiTheme="majorBidi" w:cstheme="majorBidi"/>
        </w:rPr>
        <w:t xml:space="preserve"> </w:t>
      </w:r>
      <w:proofErr w:type="spellStart"/>
      <w:r w:rsidR="000A0FEC" w:rsidRPr="003626D1">
        <w:rPr>
          <w:rFonts w:asciiTheme="majorBidi" w:hAnsiTheme="majorBidi" w:cstheme="majorBidi"/>
        </w:rPr>
        <w:t>dell’Islam</w:t>
      </w:r>
      <w:proofErr w:type="spellEnd"/>
      <w:r w:rsidR="000A0FEC" w:rsidRPr="003626D1">
        <w:rPr>
          <w:rFonts w:asciiTheme="majorBidi" w:hAnsiTheme="majorBidi" w:cstheme="majorBidi"/>
        </w:rPr>
        <w:t xml:space="preserve"> on </w:t>
      </w:r>
      <w:proofErr w:type="spellStart"/>
      <w:r w:rsidR="000A0FEC" w:rsidRPr="003626D1">
        <w:rPr>
          <w:rFonts w:asciiTheme="majorBidi" w:hAnsiTheme="majorBidi" w:cstheme="majorBidi"/>
        </w:rPr>
        <w:t>Sirah</w:t>
      </w:r>
      <w:proofErr w:type="spellEnd"/>
      <w:r w:rsidR="000A0FEC" w:rsidRPr="003626D1">
        <w:rPr>
          <w:rFonts w:asciiTheme="majorBidi" w:hAnsiTheme="majorBidi" w:cstheme="majorBidi"/>
        </w:rPr>
        <w:t xml:space="preserve"> of the Prophet Muhammad</w:t>
      </w:r>
      <w:r w:rsidRPr="003626D1">
        <w:rPr>
          <w:rFonts w:asciiTheme="majorBidi" w:hAnsiTheme="majorBidi" w:cstheme="majorBidi"/>
          <w:w w:val="90"/>
        </w:rPr>
        <w:t xml:space="preserve">, </w:t>
      </w:r>
      <w:r w:rsidRPr="003626D1">
        <w:rPr>
          <w:rFonts w:asciiTheme="majorBidi" w:hAnsiTheme="majorBidi" w:cstheme="majorBidi"/>
          <w:i/>
          <w:iCs/>
          <w:w w:val="90"/>
        </w:rPr>
        <w:t xml:space="preserve">Jurnal Islamic </w:t>
      </w:r>
      <w:proofErr w:type="spellStart"/>
      <w:r w:rsidRPr="003626D1">
        <w:rPr>
          <w:rFonts w:asciiTheme="majorBidi" w:hAnsiTheme="majorBidi" w:cstheme="majorBidi"/>
          <w:i/>
          <w:iCs/>
          <w:w w:val="90"/>
        </w:rPr>
        <w:t>Studis</w:t>
      </w:r>
      <w:proofErr w:type="spellEnd"/>
      <w:r w:rsidRPr="003626D1">
        <w:rPr>
          <w:rFonts w:asciiTheme="majorBidi" w:hAnsiTheme="majorBidi" w:cstheme="majorBidi"/>
          <w:w w:val="90"/>
        </w:rPr>
        <w:t xml:space="preserve">, Vol. 45, No. </w:t>
      </w:r>
      <w:r w:rsidR="00C77FA3" w:rsidRPr="003626D1">
        <w:rPr>
          <w:rFonts w:asciiTheme="majorBidi" w:hAnsiTheme="majorBidi" w:cstheme="majorBidi"/>
          <w:w w:val="90"/>
        </w:rPr>
        <w:t>4, (2015), 206.</w:t>
      </w:r>
    </w:p>
  </w:footnote>
  <w:footnote w:id="26">
    <w:p w:rsidR="000E0208" w:rsidRPr="003626D1" w:rsidRDefault="000E0208"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r w:rsidRPr="003626D1">
        <w:rPr>
          <w:rFonts w:asciiTheme="majorBidi" w:hAnsiTheme="majorBidi" w:cstheme="majorBidi"/>
        </w:rPr>
        <w:t xml:space="preserve">Leone </w:t>
      </w:r>
      <w:proofErr w:type="spellStart"/>
      <w:r w:rsidRPr="003626D1">
        <w:rPr>
          <w:rFonts w:asciiTheme="majorBidi" w:hAnsiTheme="majorBidi" w:cstheme="majorBidi"/>
        </w:rPr>
        <w:t>Caetani</w:t>
      </w:r>
      <w:proofErr w:type="spellEnd"/>
      <w:r w:rsidRPr="003626D1">
        <w:rPr>
          <w:rFonts w:asciiTheme="majorBidi" w:hAnsiTheme="majorBidi" w:cstheme="majorBidi"/>
        </w:rPr>
        <w:t xml:space="preserve">, </w:t>
      </w:r>
      <w:proofErr w:type="spellStart"/>
      <w:r w:rsidRPr="003626D1">
        <w:rPr>
          <w:rFonts w:asciiTheme="majorBidi" w:hAnsiTheme="majorBidi" w:cstheme="majorBidi"/>
          <w:i/>
        </w:rPr>
        <w:t>Annali</w:t>
      </w:r>
      <w:proofErr w:type="spellEnd"/>
      <w:r w:rsidRPr="003626D1">
        <w:rPr>
          <w:rFonts w:asciiTheme="majorBidi" w:hAnsiTheme="majorBidi" w:cstheme="majorBidi"/>
          <w:i/>
        </w:rPr>
        <w:t xml:space="preserve"> </w:t>
      </w:r>
      <w:proofErr w:type="spellStart"/>
      <w:r w:rsidRPr="003626D1">
        <w:rPr>
          <w:rFonts w:asciiTheme="majorBidi" w:hAnsiTheme="majorBidi" w:cstheme="majorBidi"/>
          <w:i/>
        </w:rPr>
        <w:t>Dell’Islam</w:t>
      </w:r>
      <w:proofErr w:type="spellEnd"/>
      <w:r w:rsidRPr="003626D1">
        <w:rPr>
          <w:rFonts w:asciiTheme="majorBidi" w:hAnsiTheme="majorBidi" w:cstheme="majorBidi"/>
          <w:i/>
        </w:rPr>
        <w:t xml:space="preserve">, </w:t>
      </w:r>
      <w:r w:rsidRPr="003626D1">
        <w:rPr>
          <w:rFonts w:asciiTheme="majorBidi" w:hAnsiTheme="majorBidi" w:cstheme="majorBidi"/>
        </w:rPr>
        <w:t xml:space="preserve">(Milano: </w:t>
      </w:r>
      <w:proofErr w:type="spellStart"/>
      <w:r w:rsidRPr="003626D1">
        <w:rPr>
          <w:rFonts w:asciiTheme="majorBidi" w:hAnsiTheme="majorBidi" w:cstheme="majorBidi"/>
        </w:rPr>
        <w:t>Ulrico</w:t>
      </w:r>
      <w:proofErr w:type="spellEnd"/>
      <w:r w:rsidRPr="003626D1">
        <w:rPr>
          <w:rFonts w:asciiTheme="majorBidi" w:hAnsiTheme="majorBidi" w:cstheme="majorBidi"/>
        </w:rPr>
        <w:t xml:space="preserve"> </w:t>
      </w:r>
      <w:proofErr w:type="spellStart"/>
      <w:r w:rsidRPr="003626D1">
        <w:rPr>
          <w:rFonts w:asciiTheme="majorBidi" w:hAnsiTheme="majorBidi" w:cstheme="majorBidi"/>
        </w:rPr>
        <w:t>Hoepli</w:t>
      </w:r>
      <w:proofErr w:type="spellEnd"/>
      <w:r w:rsidRPr="003626D1">
        <w:rPr>
          <w:rFonts w:asciiTheme="majorBidi" w:hAnsiTheme="majorBidi" w:cstheme="majorBidi"/>
        </w:rPr>
        <w:t>, 1926), 1/29.</w:t>
      </w:r>
    </w:p>
  </w:footnote>
  <w:footnote w:id="27">
    <w:p w:rsidR="001B4EDF" w:rsidRPr="003626D1" w:rsidRDefault="001B4EDF"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proofErr w:type="spellStart"/>
      <w:r w:rsidRPr="003626D1">
        <w:rPr>
          <w:rFonts w:asciiTheme="majorBidi" w:eastAsia="Times New Roman" w:hAnsiTheme="majorBidi" w:cstheme="majorBidi"/>
          <w:lang w:eastAsia="id-ID"/>
        </w:rPr>
        <w:t>Maxime</w:t>
      </w:r>
      <w:proofErr w:type="spellEnd"/>
      <w:r w:rsidRPr="003626D1">
        <w:rPr>
          <w:rFonts w:asciiTheme="majorBidi" w:eastAsia="Times New Roman" w:hAnsiTheme="majorBidi" w:cstheme="majorBidi"/>
          <w:lang w:eastAsia="id-ID"/>
        </w:rPr>
        <w:t xml:space="preserve"> </w:t>
      </w:r>
      <w:proofErr w:type="spellStart"/>
      <w:r w:rsidRPr="003626D1">
        <w:rPr>
          <w:rFonts w:asciiTheme="majorBidi" w:eastAsia="Times New Roman" w:hAnsiTheme="majorBidi" w:cstheme="majorBidi"/>
          <w:lang w:eastAsia="id-ID"/>
        </w:rPr>
        <w:t>Rodinson</w:t>
      </w:r>
      <w:proofErr w:type="spellEnd"/>
      <w:r w:rsidRPr="003626D1">
        <w:rPr>
          <w:rFonts w:asciiTheme="majorBidi" w:eastAsia="Times New Roman" w:hAnsiTheme="majorBidi" w:cstheme="majorBidi"/>
          <w:lang w:eastAsia="id-ID"/>
        </w:rPr>
        <w:t xml:space="preserve"> dan Abdullah </w:t>
      </w:r>
      <w:proofErr w:type="spellStart"/>
      <w:r w:rsidRPr="003626D1">
        <w:rPr>
          <w:rFonts w:asciiTheme="majorBidi" w:eastAsia="Times New Roman" w:hAnsiTheme="majorBidi" w:cstheme="majorBidi"/>
          <w:lang w:eastAsia="id-ID"/>
        </w:rPr>
        <w:t>Aydinli</w:t>
      </w:r>
      <w:proofErr w:type="spellEnd"/>
      <w:r w:rsidRPr="003626D1">
        <w:rPr>
          <w:rFonts w:asciiTheme="majorBidi" w:eastAsia="Times New Roman" w:hAnsiTheme="majorBidi" w:cstheme="majorBidi"/>
          <w:lang w:eastAsia="id-ID"/>
        </w:rPr>
        <w:t xml:space="preserve">, </w:t>
      </w:r>
      <w:r w:rsidRPr="003626D1">
        <w:rPr>
          <w:rFonts w:asciiTheme="majorBidi" w:hAnsiTheme="majorBidi" w:cstheme="majorBidi"/>
        </w:rPr>
        <w:t xml:space="preserve">Hz. </w:t>
      </w:r>
      <w:proofErr w:type="spellStart"/>
      <w:r w:rsidRPr="003626D1">
        <w:rPr>
          <w:rFonts w:asciiTheme="majorBidi" w:hAnsiTheme="majorBidi" w:cstheme="majorBidi"/>
        </w:rPr>
        <w:t>Muhammed’le</w:t>
      </w:r>
      <w:proofErr w:type="spellEnd"/>
      <w:r w:rsidRPr="003626D1">
        <w:rPr>
          <w:rFonts w:asciiTheme="majorBidi" w:hAnsiTheme="majorBidi" w:cstheme="majorBidi"/>
        </w:rPr>
        <w:t xml:space="preserve"> </w:t>
      </w:r>
      <w:proofErr w:type="spellStart"/>
      <w:r w:rsidRPr="003626D1">
        <w:rPr>
          <w:rFonts w:asciiTheme="majorBidi" w:hAnsiTheme="majorBidi" w:cstheme="majorBidi"/>
        </w:rPr>
        <w:t>İlgili</w:t>
      </w:r>
      <w:proofErr w:type="spellEnd"/>
      <w:r w:rsidRPr="003626D1">
        <w:rPr>
          <w:rFonts w:asciiTheme="majorBidi" w:hAnsiTheme="majorBidi" w:cstheme="majorBidi"/>
        </w:rPr>
        <w:t>, 164.</w:t>
      </w:r>
    </w:p>
  </w:footnote>
  <w:footnote w:id="28">
    <w:p w:rsidR="00DA469B" w:rsidRPr="003626D1" w:rsidRDefault="00DA469B"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r w:rsidR="00262A7B" w:rsidRPr="003626D1">
        <w:rPr>
          <w:rFonts w:asciiTheme="majorBidi" w:hAnsiTheme="majorBidi" w:cstheme="majorBidi"/>
        </w:rPr>
        <w:t xml:space="preserve">Leone </w:t>
      </w:r>
      <w:proofErr w:type="spellStart"/>
      <w:r w:rsidR="00262A7B" w:rsidRPr="003626D1">
        <w:rPr>
          <w:rFonts w:asciiTheme="majorBidi" w:hAnsiTheme="majorBidi" w:cstheme="majorBidi"/>
        </w:rPr>
        <w:t>Caetani</w:t>
      </w:r>
      <w:proofErr w:type="spellEnd"/>
      <w:r w:rsidR="00262A7B" w:rsidRPr="003626D1">
        <w:rPr>
          <w:rFonts w:asciiTheme="majorBidi" w:hAnsiTheme="majorBidi" w:cstheme="majorBidi"/>
        </w:rPr>
        <w:t xml:space="preserve">, </w:t>
      </w:r>
      <w:proofErr w:type="spellStart"/>
      <w:r w:rsidR="00262A7B" w:rsidRPr="003626D1">
        <w:rPr>
          <w:rFonts w:asciiTheme="majorBidi" w:hAnsiTheme="majorBidi" w:cstheme="majorBidi"/>
          <w:i/>
        </w:rPr>
        <w:t>Annali</w:t>
      </w:r>
      <w:proofErr w:type="spellEnd"/>
      <w:r w:rsidR="00262A7B" w:rsidRPr="003626D1">
        <w:rPr>
          <w:rFonts w:asciiTheme="majorBidi" w:hAnsiTheme="majorBidi" w:cstheme="majorBidi"/>
          <w:i/>
        </w:rPr>
        <w:t xml:space="preserve"> </w:t>
      </w:r>
      <w:proofErr w:type="spellStart"/>
      <w:r w:rsidR="00262A7B" w:rsidRPr="003626D1">
        <w:rPr>
          <w:rFonts w:asciiTheme="majorBidi" w:hAnsiTheme="majorBidi" w:cstheme="majorBidi"/>
          <w:i/>
        </w:rPr>
        <w:t>Dell’Islam</w:t>
      </w:r>
      <w:proofErr w:type="spellEnd"/>
      <w:r w:rsidR="00262A7B" w:rsidRPr="003626D1">
        <w:rPr>
          <w:rFonts w:asciiTheme="majorBidi" w:hAnsiTheme="majorBidi" w:cstheme="majorBidi"/>
          <w:i/>
        </w:rPr>
        <w:t>,</w:t>
      </w:r>
      <w:r w:rsidR="000E0208" w:rsidRPr="003626D1">
        <w:rPr>
          <w:rFonts w:asciiTheme="majorBidi" w:hAnsiTheme="majorBidi" w:cstheme="majorBidi"/>
        </w:rPr>
        <w:t xml:space="preserve"> 1/30</w:t>
      </w:r>
      <w:r w:rsidR="00262A7B" w:rsidRPr="003626D1">
        <w:rPr>
          <w:rFonts w:asciiTheme="majorBidi" w:hAnsiTheme="majorBidi" w:cstheme="majorBidi"/>
        </w:rPr>
        <w:t xml:space="preserve">. Berangkat dari pernyataan </w:t>
      </w:r>
      <w:proofErr w:type="spellStart"/>
      <w:r w:rsidR="00262A7B" w:rsidRPr="003626D1">
        <w:rPr>
          <w:rFonts w:asciiTheme="majorBidi" w:hAnsiTheme="majorBidi" w:cstheme="majorBidi"/>
        </w:rPr>
        <w:t>Caetani</w:t>
      </w:r>
      <w:proofErr w:type="spellEnd"/>
      <w:r w:rsidR="00262A7B" w:rsidRPr="003626D1">
        <w:rPr>
          <w:rFonts w:asciiTheme="majorBidi" w:hAnsiTheme="majorBidi" w:cstheme="majorBidi"/>
        </w:rPr>
        <w:t xml:space="preserve"> ini, para </w:t>
      </w:r>
      <w:proofErr w:type="spellStart"/>
      <w:r w:rsidR="00262A7B" w:rsidRPr="003626D1">
        <w:rPr>
          <w:rFonts w:asciiTheme="majorBidi" w:hAnsiTheme="majorBidi" w:cstheme="majorBidi"/>
        </w:rPr>
        <w:t>ilmuan</w:t>
      </w:r>
      <w:proofErr w:type="spellEnd"/>
      <w:r w:rsidR="00262A7B" w:rsidRPr="003626D1">
        <w:rPr>
          <w:rFonts w:asciiTheme="majorBidi" w:hAnsiTheme="majorBidi" w:cstheme="majorBidi"/>
        </w:rPr>
        <w:t xml:space="preserve"> Muslim Indonesia dalam </w:t>
      </w:r>
      <w:proofErr w:type="spellStart"/>
      <w:r w:rsidR="00262A7B" w:rsidRPr="003626D1">
        <w:rPr>
          <w:rFonts w:asciiTheme="majorBidi" w:hAnsiTheme="majorBidi" w:cstheme="majorBidi"/>
        </w:rPr>
        <w:t>artikelnya</w:t>
      </w:r>
      <w:proofErr w:type="spellEnd"/>
      <w:r w:rsidR="00262A7B" w:rsidRPr="003626D1">
        <w:rPr>
          <w:rFonts w:asciiTheme="majorBidi" w:hAnsiTheme="majorBidi" w:cstheme="majorBidi"/>
        </w:rPr>
        <w:t xml:space="preserve"> menjelaskan bahwa </w:t>
      </w:r>
      <w:proofErr w:type="spellStart"/>
      <w:r w:rsidR="00262A7B" w:rsidRPr="003626D1">
        <w:rPr>
          <w:rFonts w:asciiTheme="majorBidi" w:hAnsiTheme="majorBidi" w:cstheme="majorBidi"/>
        </w:rPr>
        <w:t>Caetani</w:t>
      </w:r>
      <w:proofErr w:type="spellEnd"/>
      <w:r w:rsidR="00262A7B" w:rsidRPr="003626D1">
        <w:rPr>
          <w:rFonts w:asciiTheme="majorBidi" w:hAnsiTheme="majorBidi" w:cstheme="majorBidi"/>
        </w:rPr>
        <w:t xml:space="preserve"> merupakan </w:t>
      </w:r>
      <w:proofErr w:type="spellStart"/>
      <w:r w:rsidR="00262A7B" w:rsidRPr="003626D1">
        <w:rPr>
          <w:rFonts w:asciiTheme="majorBidi" w:hAnsiTheme="majorBidi" w:cstheme="majorBidi"/>
        </w:rPr>
        <w:t>otientalis</w:t>
      </w:r>
      <w:proofErr w:type="spellEnd"/>
      <w:r w:rsidR="00262A7B" w:rsidRPr="003626D1">
        <w:rPr>
          <w:rFonts w:asciiTheme="majorBidi" w:hAnsiTheme="majorBidi" w:cstheme="majorBidi"/>
        </w:rPr>
        <w:t xml:space="preserve"> yang tidak percaya pada al-Qur’an.</w:t>
      </w:r>
      <w:r w:rsidR="00A57E9E" w:rsidRPr="003626D1">
        <w:rPr>
          <w:rFonts w:asciiTheme="majorBidi" w:hAnsiTheme="majorBidi" w:cstheme="majorBidi"/>
        </w:rPr>
        <w:t xml:space="preserve"> Sebagaimana yang telah penulis singgung pada pembahasan sebelumnya.</w:t>
      </w:r>
    </w:p>
  </w:footnote>
  <w:footnote w:id="29">
    <w:p w:rsidR="0032552A" w:rsidRPr="003626D1" w:rsidRDefault="0032552A"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r w:rsidR="00646DB0" w:rsidRPr="003626D1">
        <w:rPr>
          <w:rFonts w:asciiTheme="majorBidi" w:hAnsiTheme="majorBidi" w:cstheme="majorBidi"/>
        </w:rPr>
        <w:t xml:space="preserve">Mahmud H. </w:t>
      </w:r>
      <w:proofErr w:type="spellStart"/>
      <w:r w:rsidR="00646DB0" w:rsidRPr="003626D1">
        <w:rPr>
          <w:rFonts w:asciiTheme="majorBidi" w:hAnsiTheme="majorBidi" w:cstheme="majorBidi"/>
        </w:rPr>
        <w:t>Sakiroglu</w:t>
      </w:r>
      <w:proofErr w:type="spellEnd"/>
      <w:r w:rsidR="00646DB0" w:rsidRPr="003626D1">
        <w:rPr>
          <w:rFonts w:asciiTheme="majorBidi" w:hAnsiTheme="majorBidi" w:cstheme="majorBidi"/>
        </w:rPr>
        <w:t xml:space="preserve">, İlk </w:t>
      </w:r>
      <w:proofErr w:type="spellStart"/>
      <w:r w:rsidR="00646DB0" w:rsidRPr="003626D1">
        <w:rPr>
          <w:rFonts w:asciiTheme="majorBidi" w:hAnsiTheme="majorBidi" w:cstheme="majorBidi"/>
        </w:rPr>
        <w:t>devir</w:t>
      </w:r>
      <w:proofErr w:type="spellEnd"/>
      <w:r w:rsidR="00646DB0" w:rsidRPr="003626D1">
        <w:rPr>
          <w:rFonts w:asciiTheme="majorBidi" w:hAnsiTheme="majorBidi" w:cstheme="majorBidi"/>
        </w:rPr>
        <w:t xml:space="preserve"> Islam </w:t>
      </w:r>
      <w:proofErr w:type="spellStart"/>
      <w:r w:rsidR="00646DB0" w:rsidRPr="003626D1">
        <w:rPr>
          <w:rFonts w:asciiTheme="majorBidi" w:hAnsiTheme="majorBidi" w:cstheme="majorBidi"/>
        </w:rPr>
        <w:t>tarihi</w:t>
      </w:r>
      <w:proofErr w:type="spellEnd"/>
      <w:r w:rsidR="00646DB0" w:rsidRPr="003626D1">
        <w:rPr>
          <w:rFonts w:asciiTheme="majorBidi" w:hAnsiTheme="majorBidi" w:cstheme="majorBidi"/>
        </w:rPr>
        <w:t>, 545.</w:t>
      </w:r>
    </w:p>
  </w:footnote>
  <w:footnote w:id="30">
    <w:p w:rsidR="00777096" w:rsidRPr="003626D1" w:rsidRDefault="00777096" w:rsidP="003626D1">
      <w:pPr>
        <w:pStyle w:val="FootnoteText"/>
        <w:jc w:val="both"/>
        <w:rPr>
          <w:rFonts w:asciiTheme="majorBidi" w:hAnsiTheme="majorBidi" w:cstheme="majorBidi"/>
          <w:iCs/>
        </w:rPr>
      </w:pPr>
      <w:r w:rsidRPr="003626D1">
        <w:rPr>
          <w:rStyle w:val="FootnoteReference"/>
          <w:rFonts w:asciiTheme="majorBidi" w:hAnsiTheme="majorBidi" w:cstheme="majorBidi"/>
        </w:rPr>
        <w:footnoteRef/>
      </w:r>
      <w:r w:rsidRPr="003626D1">
        <w:rPr>
          <w:rFonts w:asciiTheme="majorBidi" w:hAnsiTheme="majorBidi" w:cstheme="majorBidi"/>
        </w:rPr>
        <w:t xml:space="preserve">Mahmud H. </w:t>
      </w:r>
      <w:proofErr w:type="spellStart"/>
      <w:r w:rsidRPr="003626D1">
        <w:rPr>
          <w:rFonts w:asciiTheme="majorBidi" w:hAnsiTheme="majorBidi" w:cstheme="majorBidi"/>
        </w:rPr>
        <w:t>Sakiroglu</w:t>
      </w:r>
      <w:proofErr w:type="spellEnd"/>
      <w:r w:rsidRPr="003626D1">
        <w:rPr>
          <w:rFonts w:asciiTheme="majorBidi" w:hAnsiTheme="majorBidi" w:cstheme="majorBidi"/>
        </w:rPr>
        <w:t xml:space="preserve">, </w:t>
      </w:r>
      <w:r w:rsidRPr="003626D1">
        <w:rPr>
          <w:rFonts w:asciiTheme="majorBidi" w:hAnsiTheme="majorBidi" w:cstheme="majorBidi"/>
          <w:i/>
          <w:iCs/>
        </w:rPr>
        <w:t xml:space="preserve">“Leone </w:t>
      </w:r>
      <w:proofErr w:type="spellStart"/>
      <w:r w:rsidRPr="003626D1">
        <w:rPr>
          <w:rFonts w:asciiTheme="majorBidi" w:hAnsiTheme="majorBidi" w:cstheme="majorBidi"/>
          <w:i/>
          <w:iCs/>
        </w:rPr>
        <w:t>Caetani</w:t>
      </w:r>
      <w:proofErr w:type="spellEnd"/>
      <w:r w:rsidRPr="003626D1">
        <w:rPr>
          <w:rFonts w:asciiTheme="majorBidi" w:hAnsiTheme="majorBidi" w:cstheme="majorBidi"/>
          <w:i/>
          <w:iCs/>
        </w:rPr>
        <w:t>”,</w:t>
      </w:r>
      <w:r w:rsidRPr="003626D1">
        <w:rPr>
          <w:rFonts w:asciiTheme="majorBidi" w:hAnsiTheme="majorBidi" w:cstheme="majorBidi"/>
        </w:rPr>
        <w:t xml:space="preserve"> </w:t>
      </w:r>
      <w:proofErr w:type="spellStart"/>
      <w:r w:rsidRPr="003626D1">
        <w:rPr>
          <w:rFonts w:asciiTheme="majorBidi" w:hAnsiTheme="majorBidi" w:cstheme="majorBidi"/>
          <w:i/>
        </w:rPr>
        <w:t>Türkiye</w:t>
      </w:r>
      <w:proofErr w:type="spellEnd"/>
      <w:r w:rsidRPr="003626D1">
        <w:rPr>
          <w:rFonts w:asciiTheme="majorBidi" w:hAnsiTheme="majorBidi" w:cstheme="majorBidi"/>
          <w:i/>
        </w:rPr>
        <w:t xml:space="preserve"> </w:t>
      </w:r>
      <w:proofErr w:type="spellStart"/>
      <w:r w:rsidRPr="003626D1">
        <w:rPr>
          <w:rFonts w:asciiTheme="majorBidi" w:hAnsiTheme="majorBidi" w:cstheme="majorBidi"/>
          <w:i/>
        </w:rPr>
        <w:t>Diyanet</w:t>
      </w:r>
      <w:proofErr w:type="spellEnd"/>
      <w:r w:rsidRPr="003626D1">
        <w:rPr>
          <w:rFonts w:asciiTheme="majorBidi" w:hAnsiTheme="majorBidi" w:cstheme="majorBidi"/>
          <w:i/>
        </w:rPr>
        <w:t xml:space="preserve"> </w:t>
      </w:r>
      <w:proofErr w:type="spellStart"/>
      <w:r w:rsidRPr="003626D1">
        <w:rPr>
          <w:rFonts w:asciiTheme="majorBidi" w:hAnsiTheme="majorBidi" w:cstheme="majorBidi"/>
          <w:i/>
        </w:rPr>
        <w:t>Vakfı</w:t>
      </w:r>
      <w:proofErr w:type="spellEnd"/>
      <w:r w:rsidRPr="003626D1">
        <w:rPr>
          <w:rFonts w:asciiTheme="majorBidi" w:hAnsiTheme="majorBidi" w:cstheme="majorBidi"/>
          <w:i/>
        </w:rPr>
        <w:t xml:space="preserve"> </w:t>
      </w:r>
      <w:proofErr w:type="spellStart"/>
      <w:r w:rsidRPr="003626D1">
        <w:rPr>
          <w:rFonts w:asciiTheme="majorBidi" w:hAnsiTheme="majorBidi" w:cstheme="majorBidi"/>
          <w:i/>
        </w:rPr>
        <w:t>İslâm</w:t>
      </w:r>
      <w:proofErr w:type="spellEnd"/>
      <w:r w:rsidRPr="003626D1">
        <w:rPr>
          <w:rFonts w:asciiTheme="majorBidi" w:hAnsiTheme="majorBidi" w:cstheme="majorBidi"/>
          <w:i/>
        </w:rPr>
        <w:t xml:space="preserve"> </w:t>
      </w:r>
      <w:proofErr w:type="spellStart"/>
      <w:r w:rsidRPr="003626D1">
        <w:rPr>
          <w:rFonts w:asciiTheme="majorBidi" w:hAnsiTheme="majorBidi" w:cstheme="majorBidi"/>
          <w:i/>
        </w:rPr>
        <w:t>Ansiklopedisi</w:t>
      </w:r>
      <w:proofErr w:type="spellEnd"/>
      <w:r w:rsidRPr="003626D1">
        <w:rPr>
          <w:rFonts w:asciiTheme="majorBidi" w:hAnsiTheme="majorBidi" w:cstheme="majorBidi"/>
          <w:i/>
        </w:rPr>
        <w:t xml:space="preserve"> </w:t>
      </w:r>
      <w:r w:rsidRPr="003626D1">
        <w:rPr>
          <w:rFonts w:asciiTheme="majorBidi" w:hAnsiTheme="majorBidi" w:cstheme="majorBidi"/>
        </w:rPr>
        <w:t xml:space="preserve">(Ankara: TDV </w:t>
      </w:r>
      <w:proofErr w:type="spellStart"/>
      <w:r w:rsidRPr="003626D1">
        <w:rPr>
          <w:rFonts w:asciiTheme="majorBidi" w:hAnsiTheme="majorBidi" w:cstheme="majorBidi"/>
        </w:rPr>
        <w:t>Yayınları</w:t>
      </w:r>
      <w:proofErr w:type="spellEnd"/>
      <w:r w:rsidRPr="003626D1">
        <w:rPr>
          <w:rFonts w:asciiTheme="majorBidi" w:hAnsiTheme="majorBidi" w:cstheme="majorBidi"/>
        </w:rPr>
        <w:t>, 1992), 6</w:t>
      </w:r>
      <w:r w:rsidR="006957B1" w:rsidRPr="003626D1">
        <w:rPr>
          <w:rFonts w:asciiTheme="majorBidi" w:hAnsiTheme="majorBidi" w:cstheme="majorBidi"/>
        </w:rPr>
        <w:t>/</w:t>
      </w:r>
      <w:r w:rsidRPr="003626D1">
        <w:rPr>
          <w:rFonts w:asciiTheme="majorBidi" w:hAnsiTheme="majorBidi" w:cstheme="majorBidi"/>
        </w:rPr>
        <w:t>544.</w:t>
      </w:r>
    </w:p>
  </w:footnote>
  <w:footnote w:id="31">
    <w:p w:rsidR="000779B2" w:rsidRPr="003626D1" w:rsidRDefault="000779B2" w:rsidP="003626D1">
      <w:pPr>
        <w:pStyle w:val="FootnoteText"/>
        <w:jc w:val="both"/>
        <w:rPr>
          <w:rFonts w:asciiTheme="majorBidi" w:hAnsiTheme="majorBidi" w:cstheme="majorBidi"/>
          <w:lang w:bidi="ar-EG"/>
        </w:rPr>
      </w:pPr>
      <w:r w:rsidRPr="003626D1">
        <w:rPr>
          <w:rStyle w:val="FootnoteReference"/>
          <w:rFonts w:asciiTheme="majorBidi" w:hAnsiTheme="majorBidi" w:cstheme="majorBidi"/>
        </w:rPr>
        <w:footnoteRef/>
      </w:r>
      <w:r w:rsidR="002B505E" w:rsidRPr="003626D1">
        <w:rPr>
          <w:rFonts w:asciiTheme="majorBidi" w:hAnsiTheme="majorBidi" w:cstheme="majorBidi"/>
          <w:lang w:bidi="ar-EG"/>
        </w:rPr>
        <w:t xml:space="preserve">Muslim bin </w:t>
      </w:r>
      <w:proofErr w:type="spellStart"/>
      <w:r w:rsidR="002B505E" w:rsidRPr="003626D1">
        <w:rPr>
          <w:rFonts w:asciiTheme="majorBidi" w:hAnsiTheme="majorBidi" w:cstheme="majorBidi"/>
          <w:lang w:bidi="ar-EG"/>
        </w:rPr>
        <w:t>al-Ḥajjāj</w:t>
      </w:r>
      <w:proofErr w:type="spellEnd"/>
      <w:r w:rsidR="002B505E" w:rsidRPr="003626D1">
        <w:rPr>
          <w:rFonts w:asciiTheme="majorBidi" w:hAnsiTheme="majorBidi" w:cstheme="majorBidi"/>
          <w:lang w:bidi="ar-EG"/>
        </w:rPr>
        <w:t xml:space="preserve">, </w:t>
      </w:r>
      <w:proofErr w:type="spellStart"/>
      <w:r w:rsidR="002B505E" w:rsidRPr="003626D1">
        <w:rPr>
          <w:rFonts w:asciiTheme="majorBidi" w:hAnsiTheme="majorBidi" w:cstheme="majorBidi"/>
          <w:i/>
          <w:iCs/>
          <w:lang w:bidi="ar-EG"/>
        </w:rPr>
        <w:t>Ṣaḥīh</w:t>
      </w:r>
      <w:proofErr w:type="spellEnd"/>
      <w:r w:rsidR="002B505E" w:rsidRPr="003626D1">
        <w:rPr>
          <w:rFonts w:asciiTheme="majorBidi" w:hAnsiTheme="majorBidi" w:cstheme="majorBidi"/>
          <w:i/>
          <w:iCs/>
          <w:lang w:bidi="ar-EG"/>
        </w:rPr>
        <w:t>̣ Muslim</w:t>
      </w:r>
      <w:r w:rsidR="002B505E" w:rsidRPr="003626D1">
        <w:rPr>
          <w:rFonts w:asciiTheme="majorBidi" w:hAnsiTheme="majorBidi" w:cstheme="majorBidi"/>
          <w:lang w:bidi="ar-EG"/>
        </w:rPr>
        <w:t xml:space="preserve"> (</w:t>
      </w:r>
      <w:proofErr w:type="spellStart"/>
      <w:r w:rsidR="002B505E" w:rsidRPr="003626D1">
        <w:rPr>
          <w:rFonts w:asciiTheme="majorBidi" w:hAnsiTheme="majorBidi" w:cstheme="majorBidi"/>
          <w:lang w:bidi="ar-EG"/>
        </w:rPr>
        <w:t>Bairūt</w:t>
      </w:r>
      <w:proofErr w:type="spellEnd"/>
      <w:r w:rsidR="002B505E" w:rsidRPr="003626D1">
        <w:rPr>
          <w:rFonts w:asciiTheme="majorBidi" w:hAnsiTheme="majorBidi" w:cstheme="majorBidi"/>
          <w:lang w:bidi="ar-EG"/>
        </w:rPr>
        <w:t xml:space="preserve">: </w:t>
      </w:r>
      <w:proofErr w:type="spellStart"/>
      <w:r w:rsidR="002B505E" w:rsidRPr="003626D1">
        <w:rPr>
          <w:rFonts w:asciiTheme="majorBidi" w:hAnsiTheme="majorBidi" w:cstheme="majorBidi"/>
          <w:lang w:bidi="ar-EG"/>
        </w:rPr>
        <w:t>Dār</w:t>
      </w:r>
      <w:proofErr w:type="spellEnd"/>
      <w:r w:rsidR="002B505E" w:rsidRPr="003626D1">
        <w:rPr>
          <w:rFonts w:asciiTheme="majorBidi" w:hAnsiTheme="majorBidi" w:cstheme="majorBidi"/>
          <w:lang w:bidi="ar-EG"/>
        </w:rPr>
        <w:t xml:space="preserve"> </w:t>
      </w:r>
      <w:proofErr w:type="spellStart"/>
      <w:r w:rsidR="002B505E" w:rsidRPr="003626D1">
        <w:rPr>
          <w:rFonts w:asciiTheme="majorBidi" w:hAnsiTheme="majorBidi" w:cstheme="majorBidi"/>
          <w:lang w:bidi="ar-EG"/>
        </w:rPr>
        <w:t>Iḥya</w:t>
      </w:r>
      <w:proofErr w:type="spellEnd"/>
      <w:r w:rsidR="002B505E" w:rsidRPr="003626D1">
        <w:rPr>
          <w:rFonts w:asciiTheme="majorBidi" w:hAnsiTheme="majorBidi" w:cstheme="majorBidi"/>
          <w:lang w:bidi="ar-EG"/>
        </w:rPr>
        <w:t>̄’ al-</w:t>
      </w:r>
      <w:proofErr w:type="spellStart"/>
      <w:r w:rsidR="002B505E" w:rsidRPr="003626D1">
        <w:rPr>
          <w:rFonts w:asciiTheme="majorBidi" w:hAnsiTheme="majorBidi" w:cstheme="majorBidi"/>
          <w:lang w:bidi="ar-EG"/>
        </w:rPr>
        <w:t>Turath</w:t>
      </w:r>
      <w:proofErr w:type="spellEnd"/>
      <w:r w:rsidR="002B505E" w:rsidRPr="003626D1">
        <w:rPr>
          <w:rFonts w:asciiTheme="majorBidi" w:hAnsiTheme="majorBidi" w:cstheme="majorBidi"/>
          <w:lang w:bidi="ar-EG"/>
        </w:rPr>
        <w:t xml:space="preserve"> al-‘</w:t>
      </w:r>
      <w:proofErr w:type="spellStart"/>
      <w:r w:rsidR="002B505E" w:rsidRPr="003626D1">
        <w:rPr>
          <w:rFonts w:asciiTheme="majorBidi" w:hAnsiTheme="majorBidi" w:cstheme="majorBidi"/>
          <w:lang w:bidi="ar-EG"/>
        </w:rPr>
        <w:t>Arabi</w:t>
      </w:r>
      <w:proofErr w:type="spellEnd"/>
      <w:r w:rsidR="002B505E" w:rsidRPr="003626D1">
        <w:rPr>
          <w:rFonts w:asciiTheme="majorBidi" w:hAnsiTheme="majorBidi" w:cstheme="majorBidi"/>
          <w:lang w:bidi="ar-EG"/>
        </w:rPr>
        <w:t>̄, t.t.), 1/77.</w:t>
      </w:r>
    </w:p>
  </w:footnote>
  <w:footnote w:id="32">
    <w:p w:rsidR="00852AA7" w:rsidRPr="003626D1" w:rsidRDefault="00852AA7" w:rsidP="003626D1">
      <w:pPr>
        <w:pStyle w:val="FootnoteText"/>
        <w:jc w:val="both"/>
        <w:rPr>
          <w:rFonts w:asciiTheme="majorBidi" w:hAnsiTheme="majorBidi" w:cstheme="majorBidi"/>
          <w:lang w:bidi="ar-EG"/>
        </w:rPr>
      </w:pPr>
      <w:r w:rsidRPr="003626D1">
        <w:rPr>
          <w:rStyle w:val="FootnoteReference"/>
          <w:rFonts w:asciiTheme="majorBidi" w:hAnsiTheme="majorBidi" w:cstheme="majorBidi"/>
        </w:rPr>
        <w:footnoteRef/>
      </w:r>
      <w:proofErr w:type="spellStart"/>
      <w:r w:rsidRPr="003626D1">
        <w:rPr>
          <w:rFonts w:asciiTheme="majorBidi" w:hAnsiTheme="majorBidi" w:cstheme="majorBidi"/>
          <w:lang w:bidi="ar-EG"/>
        </w:rPr>
        <w:t>Ibn</w:t>
      </w:r>
      <w:proofErr w:type="spellEnd"/>
      <w:r w:rsidRPr="003626D1">
        <w:rPr>
          <w:rFonts w:asciiTheme="majorBidi" w:hAnsiTheme="majorBidi" w:cstheme="majorBidi"/>
          <w:lang w:bidi="ar-EG"/>
        </w:rPr>
        <w:t xml:space="preserve"> </w:t>
      </w:r>
      <w:proofErr w:type="spellStart"/>
      <w:r w:rsidRPr="003626D1">
        <w:rPr>
          <w:rFonts w:asciiTheme="majorBidi" w:hAnsiTheme="majorBidi" w:cstheme="majorBidi"/>
          <w:lang w:bidi="ar-EG"/>
        </w:rPr>
        <w:t>Ḥibbān</w:t>
      </w:r>
      <w:proofErr w:type="spellEnd"/>
      <w:r w:rsidRPr="003626D1">
        <w:rPr>
          <w:rFonts w:asciiTheme="majorBidi" w:hAnsiTheme="majorBidi" w:cstheme="majorBidi"/>
          <w:lang w:bidi="ar-EG"/>
        </w:rPr>
        <w:t xml:space="preserve">, Muhammad bin </w:t>
      </w:r>
      <w:proofErr w:type="spellStart"/>
      <w:r w:rsidRPr="003626D1">
        <w:rPr>
          <w:rFonts w:asciiTheme="majorBidi" w:hAnsiTheme="majorBidi" w:cstheme="majorBidi"/>
          <w:lang w:bidi="ar-EG"/>
        </w:rPr>
        <w:t>Ḥibbān</w:t>
      </w:r>
      <w:proofErr w:type="spellEnd"/>
      <w:r w:rsidRPr="003626D1">
        <w:rPr>
          <w:rFonts w:asciiTheme="majorBidi" w:hAnsiTheme="majorBidi" w:cstheme="majorBidi"/>
          <w:lang w:bidi="ar-EG"/>
        </w:rPr>
        <w:t xml:space="preserve">, </w:t>
      </w:r>
      <w:proofErr w:type="spellStart"/>
      <w:r w:rsidRPr="003626D1">
        <w:rPr>
          <w:rFonts w:asciiTheme="majorBidi" w:hAnsiTheme="majorBidi" w:cstheme="majorBidi"/>
          <w:i/>
          <w:iCs/>
          <w:lang w:bidi="ar-EG"/>
        </w:rPr>
        <w:t>al-Majrūḥīn</w:t>
      </w:r>
      <w:proofErr w:type="spellEnd"/>
      <w:r w:rsidRPr="003626D1">
        <w:rPr>
          <w:rFonts w:asciiTheme="majorBidi" w:hAnsiTheme="majorBidi" w:cstheme="majorBidi"/>
          <w:i/>
          <w:iCs/>
          <w:lang w:bidi="ar-EG"/>
        </w:rPr>
        <w:t xml:space="preserve"> </w:t>
      </w:r>
      <w:proofErr w:type="spellStart"/>
      <w:r w:rsidR="00B61DDF" w:rsidRPr="003626D1">
        <w:rPr>
          <w:rFonts w:asciiTheme="majorBidi" w:hAnsiTheme="majorBidi" w:cstheme="majorBidi"/>
          <w:i/>
          <w:iCs/>
          <w:lang w:bidi="ar-EG"/>
        </w:rPr>
        <w:t>min</w:t>
      </w:r>
      <w:proofErr w:type="spellEnd"/>
      <w:r w:rsidR="00B61DDF" w:rsidRPr="003626D1">
        <w:rPr>
          <w:rFonts w:asciiTheme="majorBidi" w:hAnsiTheme="majorBidi" w:cstheme="majorBidi"/>
          <w:i/>
          <w:iCs/>
          <w:lang w:bidi="ar-EG"/>
        </w:rPr>
        <w:t xml:space="preserve"> </w:t>
      </w:r>
      <w:proofErr w:type="spellStart"/>
      <w:r w:rsidR="00B61DDF" w:rsidRPr="003626D1">
        <w:rPr>
          <w:rFonts w:asciiTheme="majorBidi" w:hAnsiTheme="majorBidi" w:cstheme="majorBidi"/>
          <w:i/>
          <w:iCs/>
          <w:lang w:bidi="ar-EG"/>
        </w:rPr>
        <w:t>al-Muḥaddithīn</w:t>
      </w:r>
      <w:proofErr w:type="spellEnd"/>
      <w:r w:rsidR="00B61DDF" w:rsidRPr="003626D1">
        <w:rPr>
          <w:rFonts w:asciiTheme="majorBidi" w:hAnsiTheme="majorBidi" w:cstheme="majorBidi"/>
          <w:i/>
          <w:iCs/>
          <w:lang w:bidi="ar-EG"/>
        </w:rPr>
        <w:t xml:space="preserve"> </w:t>
      </w:r>
      <w:proofErr w:type="spellStart"/>
      <w:proofErr w:type="gramStart"/>
      <w:r w:rsidR="00B61DDF" w:rsidRPr="003626D1">
        <w:rPr>
          <w:rFonts w:asciiTheme="majorBidi" w:hAnsiTheme="majorBidi" w:cstheme="majorBidi"/>
          <w:i/>
          <w:iCs/>
          <w:lang w:bidi="ar-EG"/>
        </w:rPr>
        <w:t>wa</w:t>
      </w:r>
      <w:proofErr w:type="spellEnd"/>
      <w:proofErr w:type="gramEnd"/>
      <w:r w:rsidR="00B61DDF" w:rsidRPr="003626D1">
        <w:rPr>
          <w:rFonts w:asciiTheme="majorBidi" w:hAnsiTheme="majorBidi" w:cstheme="majorBidi"/>
          <w:i/>
          <w:iCs/>
          <w:lang w:bidi="ar-EG"/>
        </w:rPr>
        <w:t xml:space="preserve"> </w:t>
      </w:r>
      <w:proofErr w:type="spellStart"/>
      <w:r w:rsidR="00B61DDF" w:rsidRPr="003626D1">
        <w:rPr>
          <w:rFonts w:asciiTheme="majorBidi" w:hAnsiTheme="majorBidi" w:cstheme="majorBidi"/>
          <w:i/>
          <w:iCs/>
          <w:lang w:bidi="ar-EG"/>
        </w:rPr>
        <w:t>al-Ḍu‘afa</w:t>
      </w:r>
      <w:proofErr w:type="spellEnd"/>
      <w:r w:rsidR="00B61DDF" w:rsidRPr="003626D1">
        <w:rPr>
          <w:rFonts w:asciiTheme="majorBidi" w:hAnsiTheme="majorBidi" w:cstheme="majorBidi"/>
          <w:i/>
          <w:iCs/>
          <w:lang w:bidi="ar-EG"/>
        </w:rPr>
        <w:t xml:space="preserve">̄’ </w:t>
      </w:r>
      <w:proofErr w:type="spellStart"/>
      <w:r w:rsidR="00B61DDF" w:rsidRPr="003626D1">
        <w:rPr>
          <w:rFonts w:asciiTheme="majorBidi" w:hAnsiTheme="majorBidi" w:cstheme="majorBidi"/>
          <w:i/>
          <w:iCs/>
          <w:lang w:bidi="ar-EG"/>
        </w:rPr>
        <w:t>wa</w:t>
      </w:r>
      <w:proofErr w:type="spellEnd"/>
      <w:r w:rsidR="00B61DDF" w:rsidRPr="003626D1">
        <w:rPr>
          <w:rFonts w:asciiTheme="majorBidi" w:hAnsiTheme="majorBidi" w:cstheme="majorBidi"/>
          <w:i/>
          <w:iCs/>
          <w:lang w:bidi="ar-EG"/>
        </w:rPr>
        <w:t xml:space="preserve"> </w:t>
      </w:r>
      <w:proofErr w:type="spellStart"/>
      <w:r w:rsidR="00B61DDF" w:rsidRPr="003626D1">
        <w:rPr>
          <w:rFonts w:asciiTheme="majorBidi" w:hAnsiTheme="majorBidi" w:cstheme="majorBidi"/>
          <w:i/>
          <w:iCs/>
          <w:lang w:bidi="ar-EG"/>
        </w:rPr>
        <w:t>al-Matrukīn</w:t>
      </w:r>
      <w:proofErr w:type="spellEnd"/>
      <w:r w:rsidR="00B61DDF" w:rsidRPr="003626D1">
        <w:rPr>
          <w:rFonts w:asciiTheme="majorBidi" w:hAnsiTheme="majorBidi" w:cstheme="majorBidi"/>
          <w:lang w:bidi="ar-EG"/>
        </w:rPr>
        <w:t xml:space="preserve"> (</w:t>
      </w:r>
      <w:proofErr w:type="spellStart"/>
      <w:r w:rsidR="00B61DDF" w:rsidRPr="003626D1">
        <w:rPr>
          <w:rFonts w:asciiTheme="majorBidi" w:hAnsiTheme="majorBidi" w:cstheme="majorBidi"/>
          <w:lang w:bidi="ar-EG"/>
        </w:rPr>
        <w:t>Bairūt</w:t>
      </w:r>
      <w:proofErr w:type="spellEnd"/>
      <w:r w:rsidR="00B61DDF" w:rsidRPr="003626D1">
        <w:rPr>
          <w:rFonts w:asciiTheme="majorBidi" w:hAnsiTheme="majorBidi" w:cstheme="majorBidi"/>
          <w:lang w:bidi="ar-EG"/>
        </w:rPr>
        <w:t xml:space="preserve">: </w:t>
      </w:r>
      <w:proofErr w:type="spellStart"/>
      <w:r w:rsidR="00B61DDF" w:rsidRPr="003626D1">
        <w:rPr>
          <w:rFonts w:asciiTheme="majorBidi" w:hAnsiTheme="majorBidi" w:cstheme="majorBidi"/>
          <w:lang w:bidi="ar-EG"/>
        </w:rPr>
        <w:t>Dār</w:t>
      </w:r>
      <w:proofErr w:type="spellEnd"/>
      <w:r w:rsidR="00B61DDF" w:rsidRPr="003626D1">
        <w:rPr>
          <w:rFonts w:asciiTheme="majorBidi" w:hAnsiTheme="majorBidi" w:cstheme="majorBidi"/>
          <w:lang w:bidi="ar-EG"/>
        </w:rPr>
        <w:t xml:space="preserve"> al-</w:t>
      </w:r>
      <w:proofErr w:type="spellStart"/>
      <w:r w:rsidR="00B61DDF" w:rsidRPr="003626D1">
        <w:rPr>
          <w:rFonts w:asciiTheme="majorBidi" w:hAnsiTheme="majorBidi" w:cstheme="majorBidi"/>
          <w:lang w:bidi="ar-EG"/>
        </w:rPr>
        <w:t>Ma‘rifah</w:t>
      </w:r>
      <w:proofErr w:type="spellEnd"/>
      <w:r w:rsidR="00B61DDF" w:rsidRPr="003626D1">
        <w:rPr>
          <w:rFonts w:asciiTheme="majorBidi" w:hAnsiTheme="majorBidi" w:cstheme="majorBidi"/>
          <w:lang w:bidi="ar-EG"/>
        </w:rPr>
        <w:t>, 1992), 1/27.</w:t>
      </w:r>
    </w:p>
  </w:footnote>
  <w:footnote w:id="33">
    <w:p w:rsidR="00A87268" w:rsidRPr="003626D1" w:rsidRDefault="00A87268" w:rsidP="003626D1">
      <w:pPr>
        <w:pStyle w:val="FootnoteText"/>
        <w:jc w:val="both"/>
        <w:rPr>
          <w:rFonts w:asciiTheme="majorBidi" w:hAnsiTheme="majorBidi" w:cstheme="majorBidi"/>
          <w:lang w:bidi="ar-EG"/>
        </w:rPr>
      </w:pPr>
      <w:r w:rsidRPr="003626D1">
        <w:rPr>
          <w:rStyle w:val="FootnoteReference"/>
          <w:rFonts w:asciiTheme="majorBidi" w:hAnsiTheme="majorBidi" w:cstheme="majorBidi"/>
        </w:rPr>
        <w:footnoteRef/>
      </w:r>
      <w:proofErr w:type="spellStart"/>
      <w:r w:rsidR="005C1DE4" w:rsidRPr="003626D1">
        <w:rPr>
          <w:rFonts w:asciiTheme="majorBidi" w:hAnsiTheme="majorBidi" w:cstheme="majorBidi"/>
        </w:rPr>
        <w:t>Ṣalāh</w:t>
      </w:r>
      <w:proofErr w:type="spellEnd"/>
      <w:r w:rsidR="005C1DE4" w:rsidRPr="003626D1">
        <w:rPr>
          <w:rFonts w:asciiTheme="majorBidi" w:hAnsiTheme="majorBidi" w:cstheme="majorBidi"/>
        </w:rPr>
        <w:t xml:space="preserve">̣ </w:t>
      </w:r>
      <w:proofErr w:type="spellStart"/>
      <w:r w:rsidR="005C1DE4" w:rsidRPr="003626D1">
        <w:rPr>
          <w:rFonts w:asciiTheme="majorBidi" w:hAnsiTheme="majorBidi" w:cstheme="majorBidi"/>
        </w:rPr>
        <w:t>al-Dīn</w:t>
      </w:r>
      <w:proofErr w:type="spellEnd"/>
      <w:r w:rsidR="005C1DE4" w:rsidRPr="003626D1">
        <w:rPr>
          <w:rFonts w:asciiTheme="majorBidi" w:hAnsiTheme="majorBidi" w:cstheme="majorBidi"/>
        </w:rPr>
        <w:t xml:space="preserve"> </w:t>
      </w:r>
      <w:r w:rsidR="005C1DE4" w:rsidRPr="003626D1">
        <w:rPr>
          <w:rFonts w:asciiTheme="majorBidi" w:hAnsiTheme="majorBidi" w:cstheme="majorBidi"/>
          <w:lang w:bidi="ar-EG"/>
        </w:rPr>
        <w:t xml:space="preserve">Abū </w:t>
      </w:r>
      <w:proofErr w:type="spellStart"/>
      <w:proofErr w:type="gramStart"/>
      <w:r w:rsidR="005C1DE4" w:rsidRPr="003626D1">
        <w:rPr>
          <w:rFonts w:asciiTheme="majorBidi" w:hAnsiTheme="majorBidi" w:cstheme="majorBidi"/>
          <w:lang w:bidi="ar-EG"/>
        </w:rPr>
        <w:t>Sa‘i</w:t>
      </w:r>
      <w:proofErr w:type="gramEnd"/>
      <w:r w:rsidR="005C1DE4" w:rsidRPr="003626D1">
        <w:rPr>
          <w:rFonts w:asciiTheme="majorBidi" w:hAnsiTheme="majorBidi" w:cstheme="majorBidi"/>
          <w:lang w:bidi="ar-EG"/>
        </w:rPr>
        <w:t>̄d</w:t>
      </w:r>
      <w:proofErr w:type="spellEnd"/>
      <w:r w:rsidR="005C1DE4" w:rsidRPr="003626D1">
        <w:rPr>
          <w:rFonts w:asciiTheme="majorBidi" w:hAnsiTheme="majorBidi" w:cstheme="majorBidi"/>
          <w:lang w:bidi="ar-EG"/>
        </w:rPr>
        <w:t xml:space="preserve"> </w:t>
      </w:r>
      <w:proofErr w:type="spellStart"/>
      <w:r w:rsidR="005C1DE4" w:rsidRPr="003626D1">
        <w:rPr>
          <w:rFonts w:asciiTheme="majorBidi" w:hAnsiTheme="majorBidi" w:cstheme="majorBidi"/>
          <w:lang w:bidi="ar-EG"/>
        </w:rPr>
        <w:t>Khalīl</w:t>
      </w:r>
      <w:proofErr w:type="spellEnd"/>
      <w:r w:rsidR="005C1DE4" w:rsidRPr="003626D1">
        <w:rPr>
          <w:rFonts w:asciiTheme="majorBidi" w:hAnsiTheme="majorBidi" w:cstheme="majorBidi"/>
          <w:lang w:bidi="ar-EG"/>
        </w:rPr>
        <w:t xml:space="preserve"> bin </w:t>
      </w:r>
      <w:proofErr w:type="spellStart"/>
      <w:r w:rsidR="005C1DE4" w:rsidRPr="003626D1">
        <w:rPr>
          <w:rFonts w:asciiTheme="majorBidi" w:hAnsiTheme="majorBidi" w:cstheme="majorBidi"/>
          <w:lang w:bidi="ar-EG"/>
        </w:rPr>
        <w:t>Kaykaladi</w:t>
      </w:r>
      <w:proofErr w:type="spellEnd"/>
      <w:r w:rsidR="005C1DE4" w:rsidRPr="003626D1">
        <w:rPr>
          <w:rFonts w:asciiTheme="majorBidi" w:hAnsiTheme="majorBidi" w:cstheme="majorBidi"/>
          <w:lang w:bidi="ar-EG"/>
        </w:rPr>
        <w:t xml:space="preserve">, </w:t>
      </w:r>
      <w:proofErr w:type="spellStart"/>
      <w:r w:rsidR="005C1DE4" w:rsidRPr="003626D1">
        <w:rPr>
          <w:rFonts w:asciiTheme="majorBidi" w:hAnsiTheme="majorBidi" w:cstheme="majorBidi"/>
          <w:i/>
          <w:iCs/>
          <w:lang w:bidi="ar-EG"/>
        </w:rPr>
        <w:t>Bughyah</w:t>
      </w:r>
      <w:proofErr w:type="spellEnd"/>
      <w:r w:rsidR="005C1DE4" w:rsidRPr="003626D1">
        <w:rPr>
          <w:rFonts w:asciiTheme="majorBidi" w:hAnsiTheme="majorBidi" w:cstheme="majorBidi"/>
          <w:i/>
          <w:iCs/>
          <w:lang w:bidi="ar-EG"/>
        </w:rPr>
        <w:t xml:space="preserve"> al-</w:t>
      </w:r>
      <w:proofErr w:type="spellStart"/>
      <w:r w:rsidR="005C1DE4" w:rsidRPr="003626D1">
        <w:rPr>
          <w:rFonts w:asciiTheme="majorBidi" w:hAnsiTheme="majorBidi" w:cstheme="majorBidi"/>
          <w:i/>
          <w:iCs/>
          <w:lang w:bidi="ar-EG"/>
        </w:rPr>
        <w:t>Multamis</w:t>
      </w:r>
      <w:proofErr w:type="spellEnd"/>
      <w:r w:rsidR="005C1DE4" w:rsidRPr="003626D1">
        <w:rPr>
          <w:rFonts w:asciiTheme="majorBidi" w:hAnsiTheme="majorBidi" w:cstheme="majorBidi"/>
          <w:i/>
          <w:iCs/>
          <w:lang w:bidi="ar-EG"/>
        </w:rPr>
        <w:t xml:space="preserve"> fī </w:t>
      </w:r>
      <w:proofErr w:type="spellStart"/>
      <w:r w:rsidR="005C1DE4" w:rsidRPr="003626D1">
        <w:rPr>
          <w:rFonts w:asciiTheme="majorBidi" w:hAnsiTheme="majorBidi" w:cstheme="majorBidi"/>
          <w:i/>
          <w:iCs/>
          <w:lang w:bidi="ar-EG"/>
        </w:rPr>
        <w:t>Suba</w:t>
      </w:r>
      <w:proofErr w:type="spellEnd"/>
      <w:r w:rsidR="005C1DE4" w:rsidRPr="003626D1">
        <w:rPr>
          <w:rFonts w:asciiTheme="majorBidi" w:hAnsiTheme="majorBidi" w:cstheme="majorBidi"/>
          <w:i/>
          <w:iCs/>
          <w:lang w:bidi="ar-EG"/>
        </w:rPr>
        <w:t>̄‘</w:t>
      </w:r>
      <w:proofErr w:type="spellStart"/>
      <w:r w:rsidR="005C1DE4" w:rsidRPr="003626D1">
        <w:rPr>
          <w:rFonts w:asciiTheme="majorBidi" w:hAnsiTheme="majorBidi" w:cstheme="majorBidi"/>
          <w:i/>
          <w:iCs/>
          <w:lang w:bidi="ar-EG"/>
        </w:rPr>
        <w:t>iyāt</w:t>
      </w:r>
      <w:proofErr w:type="spellEnd"/>
      <w:r w:rsidR="005C1DE4" w:rsidRPr="003626D1">
        <w:rPr>
          <w:rFonts w:asciiTheme="majorBidi" w:hAnsiTheme="majorBidi" w:cstheme="majorBidi"/>
          <w:i/>
          <w:iCs/>
          <w:lang w:bidi="ar-EG"/>
        </w:rPr>
        <w:t xml:space="preserve"> </w:t>
      </w:r>
      <w:proofErr w:type="spellStart"/>
      <w:r w:rsidR="005C1DE4" w:rsidRPr="003626D1">
        <w:rPr>
          <w:rFonts w:asciiTheme="majorBidi" w:hAnsiTheme="majorBidi" w:cstheme="majorBidi"/>
          <w:i/>
          <w:iCs/>
          <w:lang w:bidi="ar-EG"/>
        </w:rPr>
        <w:t>Ḥadīth</w:t>
      </w:r>
      <w:proofErr w:type="spellEnd"/>
      <w:r w:rsidR="005C1DE4" w:rsidRPr="003626D1">
        <w:rPr>
          <w:rFonts w:asciiTheme="majorBidi" w:hAnsiTheme="majorBidi" w:cstheme="majorBidi"/>
          <w:i/>
          <w:iCs/>
          <w:lang w:bidi="ar-EG"/>
        </w:rPr>
        <w:t xml:space="preserve"> </w:t>
      </w:r>
      <w:proofErr w:type="spellStart"/>
      <w:r w:rsidR="005C1DE4" w:rsidRPr="003626D1">
        <w:rPr>
          <w:rFonts w:asciiTheme="majorBidi" w:hAnsiTheme="majorBidi" w:cstheme="majorBidi"/>
          <w:i/>
          <w:iCs/>
          <w:lang w:bidi="ar-EG"/>
        </w:rPr>
        <w:t>al-Imām</w:t>
      </w:r>
      <w:proofErr w:type="spellEnd"/>
      <w:r w:rsidR="005C1DE4" w:rsidRPr="003626D1">
        <w:rPr>
          <w:rFonts w:asciiTheme="majorBidi" w:hAnsiTheme="majorBidi" w:cstheme="majorBidi"/>
          <w:i/>
          <w:iCs/>
          <w:lang w:bidi="ar-EG"/>
        </w:rPr>
        <w:t xml:space="preserve"> </w:t>
      </w:r>
      <w:proofErr w:type="spellStart"/>
      <w:r w:rsidR="005C1DE4" w:rsidRPr="003626D1">
        <w:rPr>
          <w:rFonts w:asciiTheme="majorBidi" w:hAnsiTheme="majorBidi" w:cstheme="majorBidi"/>
          <w:i/>
          <w:iCs/>
          <w:lang w:bidi="ar-EG"/>
        </w:rPr>
        <w:t>Mālik</w:t>
      </w:r>
      <w:proofErr w:type="spellEnd"/>
      <w:r w:rsidR="005C1DE4" w:rsidRPr="003626D1">
        <w:rPr>
          <w:rFonts w:asciiTheme="majorBidi" w:hAnsiTheme="majorBidi" w:cstheme="majorBidi"/>
          <w:i/>
          <w:iCs/>
          <w:lang w:bidi="ar-EG"/>
        </w:rPr>
        <w:t xml:space="preserve"> bin </w:t>
      </w:r>
      <w:proofErr w:type="spellStart"/>
      <w:r w:rsidR="005C1DE4" w:rsidRPr="003626D1">
        <w:rPr>
          <w:rFonts w:asciiTheme="majorBidi" w:hAnsiTheme="majorBidi" w:cstheme="majorBidi"/>
          <w:i/>
          <w:iCs/>
          <w:lang w:bidi="ar-EG"/>
        </w:rPr>
        <w:t>Anas</w:t>
      </w:r>
      <w:proofErr w:type="spellEnd"/>
      <w:r w:rsidR="005C1DE4" w:rsidRPr="003626D1">
        <w:rPr>
          <w:rFonts w:asciiTheme="majorBidi" w:hAnsiTheme="majorBidi" w:cstheme="majorBidi"/>
          <w:lang w:bidi="ar-EG"/>
        </w:rPr>
        <w:t xml:space="preserve"> (</w:t>
      </w:r>
      <w:proofErr w:type="spellStart"/>
      <w:r w:rsidR="005C1DE4" w:rsidRPr="003626D1">
        <w:rPr>
          <w:rFonts w:asciiTheme="majorBidi" w:hAnsiTheme="majorBidi" w:cstheme="majorBidi"/>
          <w:lang w:bidi="ar-EG"/>
        </w:rPr>
        <w:t>Bairūt</w:t>
      </w:r>
      <w:proofErr w:type="spellEnd"/>
      <w:r w:rsidR="005C1DE4" w:rsidRPr="003626D1">
        <w:rPr>
          <w:rFonts w:asciiTheme="majorBidi" w:hAnsiTheme="majorBidi" w:cstheme="majorBidi"/>
          <w:lang w:bidi="ar-EG"/>
        </w:rPr>
        <w:t xml:space="preserve">: </w:t>
      </w:r>
      <w:r w:rsidR="005C1DE4" w:rsidRPr="003626D1">
        <w:rPr>
          <w:rFonts w:asciiTheme="majorBidi" w:hAnsiTheme="majorBidi" w:cstheme="majorBidi"/>
          <w:lang w:val="id-ID" w:bidi="ar-EG"/>
        </w:rPr>
        <w:t xml:space="preserve">‘Alām al-Kutub, 1985), </w:t>
      </w:r>
      <w:r w:rsidR="00A42950" w:rsidRPr="003626D1">
        <w:rPr>
          <w:rFonts w:asciiTheme="majorBidi" w:hAnsiTheme="majorBidi" w:cstheme="majorBidi"/>
          <w:lang w:bidi="ar-EG"/>
        </w:rPr>
        <w:t>36.</w:t>
      </w:r>
    </w:p>
  </w:footnote>
  <w:footnote w:id="34">
    <w:p w:rsidR="005827CD" w:rsidRPr="003626D1" w:rsidRDefault="005827CD"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proofErr w:type="spellStart"/>
      <w:r w:rsidRPr="003626D1">
        <w:rPr>
          <w:rFonts w:asciiTheme="majorBidi" w:hAnsiTheme="majorBidi" w:cstheme="majorBidi"/>
        </w:rPr>
        <w:t>Zulheldi</w:t>
      </w:r>
      <w:proofErr w:type="spellEnd"/>
      <w:r w:rsidRPr="003626D1">
        <w:rPr>
          <w:rFonts w:asciiTheme="majorBidi" w:hAnsiTheme="majorBidi" w:cstheme="majorBidi"/>
        </w:rPr>
        <w:t xml:space="preserve">, Eksistensi </w:t>
      </w:r>
      <w:proofErr w:type="spellStart"/>
      <w:r w:rsidRPr="003626D1">
        <w:rPr>
          <w:rFonts w:asciiTheme="majorBidi" w:hAnsiTheme="majorBidi" w:cstheme="majorBidi"/>
        </w:rPr>
        <w:t>Sanad</w:t>
      </w:r>
      <w:proofErr w:type="spellEnd"/>
      <w:r w:rsidRPr="003626D1">
        <w:rPr>
          <w:rFonts w:asciiTheme="majorBidi" w:hAnsiTheme="majorBidi" w:cstheme="majorBidi"/>
        </w:rPr>
        <w:t xml:space="preserve"> dalam Hadis, </w:t>
      </w:r>
      <w:r w:rsidRPr="003626D1">
        <w:rPr>
          <w:rFonts w:asciiTheme="majorBidi" w:hAnsiTheme="majorBidi" w:cstheme="majorBidi"/>
          <w:i/>
          <w:iCs/>
        </w:rPr>
        <w:t>Jurnal MIQOT</w:t>
      </w:r>
      <w:r w:rsidRPr="003626D1">
        <w:rPr>
          <w:rFonts w:asciiTheme="majorBidi" w:hAnsiTheme="majorBidi" w:cstheme="majorBidi"/>
        </w:rPr>
        <w:t>, Vol.</w:t>
      </w:r>
      <w:r w:rsidR="00C277A8" w:rsidRPr="003626D1">
        <w:rPr>
          <w:rFonts w:asciiTheme="majorBidi" w:hAnsiTheme="majorBidi" w:cstheme="majorBidi"/>
        </w:rPr>
        <w:t xml:space="preserve"> 34,</w:t>
      </w:r>
      <w:r w:rsidRPr="003626D1">
        <w:rPr>
          <w:rFonts w:asciiTheme="majorBidi" w:hAnsiTheme="majorBidi" w:cstheme="majorBidi"/>
        </w:rPr>
        <w:t xml:space="preserve"> No. 2, (Juli-Desember, 2010), </w:t>
      </w:r>
      <w:r w:rsidR="00A4309D" w:rsidRPr="003626D1">
        <w:rPr>
          <w:rFonts w:asciiTheme="majorBidi" w:hAnsiTheme="majorBidi" w:cstheme="majorBidi"/>
        </w:rPr>
        <w:t>166.</w:t>
      </w:r>
    </w:p>
  </w:footnote>
  <w:footnote w:id="35">
    <w:p w:rsidR="006F1906" w:rsidRPr="003626D1" w:rsidRDefault="006F1906" w:rsidP="003626D1">
      <w:pPr>
        <w:pStyle w:val="FootnoteText"/>
        <w:jc w:val="both"/>
        <w:rPr>
          <w:rFonts w:asciiTheme="majorBidi" w:hAnsiTheme="majorBidi" w:cstheme="majorBidi"/>
          <w:lang w:bidi="ar-EG"/>
        </w:rPr>
      </w:pPr>
      <w:r w:rsidRPr="003626D1">
        <w:rPr>
          <w:rStyle w:val="FootnoteReference"/>
          <w:rFonts w:asciiTheme="majorBidi" w:hAnsiTheme="majorBidi" w:cstheme="majorBidi"/>
        </w:rPr>
        <w:footnoteRef/>
      </w:r>
      <w:proofErr w:type="spellStart"/>
      <w:r w:rsidR="00550CC7" w:rsidRPr="003626D1">
        <w:rPr>
          <w:rFonts w:asciiTheme="majorBidi" w:hAnsiTheme="majorBidi" w:cstheme="majorBidi"/>
          <w:lang w:bidi="ar-EG"/>
        </w:rPr>
        <w:t>Aḥmad</w:t>
      </w:r>
      <w:proofErr w:type="spellEnd"/>
      <w:r w:rsidR="00550CC7" w:rsidRPr="003626D1">
        <w:rPr>
          <w:rFonts w:asciiTheme="majorBidi" w:hAnsiTheme="majorBidi" w:cstheme="majorBidi"/>
          <w:lang w:bidi="ar-EG"/>
        </w:rPr>
        <w:t xml:space="preserve"> bin ‘Abdullah </w:t>
      </w:r>
      <w:proofErr w:type="spellStart"/>
      <w:r w:rsidR="00550CC7" w:rsidRPr="003626D1">
        <w:rPr>
          <w:rFonts w:asciiTheme="majorBidi" w:hAnsiTheme="majorBidi" w:cstheme="majorBidi"/>
          <w:lang w:bidi="ar-EG"/>
        </w:rPr>
        <w:t>al-Aṣbahāni</w:t>
      </w:r>
      <w:proofErr w:type="spellEnd"/>
      <w:r w:rsidR="00550CC7" w:rsidRPr="003626D1">
        <w:rPr>
          <w:rFonts w:asciiTheme="majorBidi" w:hAnsiTheme="majorBidi" w:cstheme="majorBidi"/>
          <w:lang w:bidi="ar-EG"/>
        </w:rPr>
        <w:t xml:space="preserve">̄, </w:t>
      </w:r>
      <w:proofErr w:type="spellStart"/>
      <w:r w:rsidR="00550CC7" w:rsidRPr="003626D1">
        <w:rPr>
          <w:rFonts w:asciiTheme="majorBidi" w:hAnsiTheme="majorBidi" w:cstheme="majorBidi"/>
          <w:i/>
          <w:iCs/>
          <w:lang w:bidi="ar-EG"/>
        </w:rPr>
        <w:t>Dalāil</w:t>
      </w:r>
      <w:proofErr w:type="spellEnd"/>
      <w:r w:rsidR="00550CC7" w:rsidRPr="003626D1">
        <w:rPr>
          <w:rFonts w:asciiTheme="majorBidi" w:hAnsiTheme="majorBidi" w:cstheme="majorBidi"/>
          <w:i/>
          <w:iCs/>
          <w:lang w:bidi="ar-EG"/>
        </w:rPr>
        <w:t xml:space="preserve"> al-</w:t>
      </w:r>
      <w:proofErr w:type="spellStart"/>
      <w:r w:rsidR="00550CC7" w:rsidRPr="003626D1">
        <w:rPr>
          <w:rFonts w:asciiTheme="majorBidi" w:hAnsiTheme="majorBidi" w:cstheme="majorBidi"/>
          <w:i/>
          <w:iCs/>
          <w:lang w:bidi="ar-EG"/>
        </w:rPr>
        <w:t>Nubuwah</w:t>
      </w:r>
      <w:proofErr w:type="spellEnd"/>
      <w:r w:rsidR="00550CC7" w:rsidRPr="003626D1">
        <w:rPr>
          <w:rFonts w:asciiTheme="majorBidi" w:hAnsiTheme="majorBidi" w:cstheme="majorBidi"/>
          <w:i/>
          <w:iCs/>
          <w:lang w:bidi="ar-EG"/>
        </w:rPr>
        <w:t xml:space="preserve"> li </w:t>
      </w:r>
      <w:proofErr w:type="spellStart"/>
      <w:r w:rsidR="00550CC7" w:rsidRPr="003626D1">
        <w:rPr>
          <w:rFonts w:asciiTheme="majorBidi" w:hAnsiTheme="majorBidi" w:cstheme="majorBidi"/>
          <w:i/>
          <w:iCs/>
          <w:lang w:bidi="ar-EG"/>
        </w:rPr>
        <w:t>Abi</w:t>
      </w:r>
      <w:proofErr w:type="spellEnd"/>
      <w:r w:rsidR="00550CC7" w:rsidRPr="003626D1">
        <w:rPr>
          <w:rFonts w:asciiTheme="majorBidi" w:hAnsiTheme="majorBidi" w:cstheme="majorBidi"/>
          <w:i/>
          <w:iCs/>
          <w:lang w:bidi="ar-EG"/>
        </w:rPr>
        <w:t xml:space="preserve">̄ </w:t>
      </w:r>
      <w:proofErr w:type="spellStart"/>
      <w:r w:rsidR="00550CC7" w:rsidRPr="003626D1">
        <w:rPr>
          <w:rFonts w:asciiTheme="majorBidi" w:hAnsiTheme="majorBidi" w:cstheme="majorBidi"/>
          <w:i/>
          <w:iCs/>
          <w:lang w:bidi="ar-EG"/>
        </w:rPr>
        <w:t>Na‘īm</w:t>
      </w:r>
      <w:proofErr w:type="spellEnd"/>
      <w:r w:rsidR="00550CC7" w:rsidRPr="003626D1">
        <w:rPr>
          <w:rFonts w:asciiTheme="majorBidi" w:hAnsiTheme="majorBidi" w:cstheme="majorBidi"/>
          <w:i/>
          <w:iCs/>
          <w:lang w:bidi="ar-EG"/>
        </w:rPr>
        <w:t xml:space="preserve"> </w:t>
      </w:r>
      <w:proofErr w:type="spellStart"/>
      <w:r w:rsidR="00550CC7" w:rsidRPr="003626D1">
        <w:rPr>
          <w:rFonts w:asciiTheme="majorBidi" w:hAnsiTheme="majorBidi" w:cstheme="majorBidi"/>
          <w:i/>
          <w:iCs/>
          <w:lang w:bidi="ar-EG"/>
        </w:rPr>
        <w:t>al-Aṣbahāni</w:t>
      </w:r>
      <w:proofErr w:type="spellEnd"/>
      <w:r w:rsidR="00550CC7" w:rsidRPr="003626D1">
        <w:rPr>
          <w:rFonts w:asciiTheme="majorBidi" w:hAnsiTheme="majorBidi" w:cstheme="majorBidi"/>
          <w:i/>
          <w:iCs/>
          <w:lang w:bidi="ar-EG"/>
        </w:rPr>
        <w:t>̄</w:t>
      </w:r>
      <w:r w:rsidR="00550CC7" w:rsidRPr="003626D1">
        <w:rPr>
          <w:rFonts w:asciiTheme="majorBidi" w:hAnsiTheme="majorBidi" w:cstheme="majorBidi"/>
          <w:lang w:bidi="ar-EG"/>
        </w:rPr>
        <w:t xml:space="preserve"> (</w:t>
      </w:r>
      <w:proofErr w:type="spellStart"/>
      <w:r w:rsidR="0097594C" w:rsidRPr="003626D1">
        <w:rPr>
          <w:rFonts w:asciiTheme="majorBidi" w:hAnsiTheme="majorBidi" w:cstheme="majorBidi"/>
          <w:lang w:bidi="ar-EG"/>
        </w:rPr>
        <w:t>Bairūt</w:t>
      </w:r>
      <w:proofErr w:type="spellEnd"/>
      <w:r w:rsidR="0097594C" w:rsidRPr="003626D1">
        <w:rPr>
          <w:rFonts w:asciiTheme="majorBidi" w:hAnsiTheme="majorBidi" w:cstheme="majorBidi"/>
          <w:lang w:bidi="ar-EG"/>
        </w:rPr>
        <w:t xml:space="preserve">: </w:t>
      </w:r>
      <w:proofErr w:type="spellStart"/>
      <w:r w:rsidR="0097594C" w:rsidRPr="003626D1">
        <w:rPr>
          <w:rFonts w:asciiTheme="majorBidi" w:hAnsiTheme="majorBidi" w:cstheme="majorBidi"/>
          <w:lang w:bidi="ar-EG"/>
        </w:rPr>
        <w:t>Dār</w:t>
      </w:r>
      <w:proofErr w:type="spellEnd"/>
      <w:r w:rsidR="0097594C" w:rsidRPr="003626D1">
        <w:rPr>
          <w:rFonts w:asciiTheme="majorBidi" w:hAnsiTheme="majorBidi" w:cstheme="majorBidi"/>
          <w:lang w:bidi="ar-EG"/>
        </w:rPr>
        <w:t xml:space="preserve"> </w:t>
      </w:r>
      <w:proofErr w:type="spellStart"/>
      <w:r w:rsidR="0097594C" w:rsidRPr="003626D1">
        <w:rPr>
          <w:rFonts w:asciiTheme="majorBidi" w:hAnsiTheme="majorBidi" w:cstheme="majorBidi"/>
          <w:lang w:bidi="ar-EG"/>
        </w:rPr>
        <w:t>al-Nafāis</w:t>
      </w:r>
      <w:proofErr w:type="spellEnd"/>
      <w:r w:rsidR="0097594C" w:rsidRPr="003626D1">
        <w:rPr>
          <w:rFonts w:asciiTheme="majorBidi" w:hAnsiTheme="majorBidi" w:cstheme="majorBidi"/>
          <w:lang w:bidi="ar-EG"/>
        </w:rPr>
        <w:t xml:space="preserve">, 1986), 104. </w:t>
      </w:r>
    </w:p>
  </w:footnote>
  <w:footnote w:id="36">
    <w:p w:rsidR="004B4C57" w:rsidRPr="003626D1" w:rsidRDefault="004B4C57" w:rsidP="003626D1">
      <w:pPr>
        <w:pStyle w:val="FootnoteText"/>
        <w:jc w:val="both"/>
        <w:rPr>
          <w:rFonts w:asciiTheme="majorBidi" w:hAnsiTheme="majorBidi" w:cstheme="majorBidi"/>
          <w:lang w:val="id-ID" w:bidi="ar-EG"/>
        </w:rPr>
      </w:pPr>
      <w:r w:rsidRPr="003626D1">
        <w:rPr>
          <w:rStyle w:val="FootnoteReference"/>
          <w:rFonts w:asciiTheme="majorBidi" w:hAnsiTheme="majorBidi" w:cstheme="majorBidi"/>
        </w:rPr>
        <w:footnoteRef/>
      </w:r>
      <w:r w:rsidR="002A11BF" w:rsidRPr="003626D1">
        <w:rPr>
          <w:rFonts w:asciiTheme="majorBidi" w:hAnsiTheme="majorBidi" w:cstheme="majorBidi"/>
          <w:lang w:bidi="ar-EG"/>
        </w:rPr>
        <w:t>‘</w:t>
      </w:r>
      <w:r w:rsidR="002A11BF" w:rsidRPr="003626D1">
        <w:rPr>
          <w:rFonts w:asciiTheme="majorBidi" w:hAnsiTheme="majorBidi" w:cstheme="majorBidi"/>
          <w:lang w:val="id-ID" w:bidi="ar-EG"/>
        </w:rPr>
        <w:t xml:space="preserve">Abd al-Raḥmān bin Isḥāq al-Zajjājī, </w:t>
      </w:r>
      <w:r w:rsidR="002A11BF" w:rsidRPr="003626D1">
        <w:rPr>
          <w:rFonts w:asciiTheme="majorBidi" w:hAnsiTheme="majorBidi" w:cstheme="majorBidi"/>
          <w:i/>
          <w:iCs/>
          <w:lang w:val="id-ID" w:bidi="ar-EG"/>
        </w:rPr>
        <w:t>al-Amālī li Al-Zajjājī</w:t>
      </w:r>
      <w:r w:rsidR="002A11BF" w:rsidRPr="003626D1">
        <w:rPr>
          <w:rFonts w:asciiTheme="majorBidi" w:hAnsiTheme="majorBidi" w:cstheme="majorBidi"/>
          <w:lang w:val="id-ID" w:bidi="ar-EG"/>
        </w:rPr>
        <w:t xml:space="preserve"> (Bairūt: Dār al-Iḥyā’, 1987), 194.</w:t>
      </w:r>
    </w:p>
  </w:footnote>
  <w:footnote w:id="37">
    <w:p w:rsidR="00FC11F2" w:rsidRPr="003626D1" w:rsidRDefault="00FC11F2" w:rsidP="003626D1">
      <w:pPr>
        <w:pStyle w:val="FootnoteText"/>
        <w:jc w:val="both"/>
        <w:rPr>
          <w:rFonts w:asciiTheme="majorBidi" w:hAnsiTheme="majorBidi" w:cstheme="majorBidi"/>
          <w:rtl/>
          <w:lang w:val="id-ID" w:bidi="ar-EG"/>
        </w:rPr>
      </w:pPr>
      <w:r w:rsidRPr="003626D1">
        <w:rPr>
          <w:rStyle w:val="FootnoteReference"/>
          <w:rFonts w:asciiTheme="majorBidi" w:hAnsiTheme="majorBidi" w:cstheme="majorBidi"/>
        </w:rPr>
        <w:footnoteRef/>
      </w:r>
      <w:r w:rsidR="00661E19" w:rsidRPr="003626D1">
        <w:rPr>
          <w:rFonts w:asciiTheme="majorBidi" w:hAnsiTheme="majorBidi" w:cstheme="majorBidi"/>
          <w:lang w:val="id-ID" w:bidi="ar-EG"/>
        </w:rPr>
        <w:t xml:space="preserve">Muhammad bin Ismā‘īl al-Tha‘ālibī, </w:t>
      </w:r>
      <w:r w:rsidR="00661E19" w:rsidRPr="003626D1">
        <w:rPr>
          <w:rFonts w:asciiTheme="majorBidi" w:hAnsiTheme="majorBidi" w:cstheme="majorBidi"/>
          <w:i/>
          <w:iCs/>
          <w:lang w:val="id-ID" w:bidi="ar-EG"/>
        </w:rPr>
        <w:t>Fiq al-Lughah fī Asrār al-‘Arabiy</w:t>
      </w:r>
      <w:r w:rsidR="00661E19" w:rsidRPr="003626D1">
        <w:rPr>
          <w:rFonts w:asciiTheme="majorBidi" w:hAnsiTheme="majorBidi" w:cstheme="majorBidi"/>
          <w:lang w:val="id-ID" w:bidi="ar-EG"/>
        </w:rPr>
        <w:t xml:space="preserve"> (Bairūt: Maktabah al-Mu‘āṣir, 2000), 133.</w:t>
      </w:r>
    </w:p>
  </w:footnote>
  <w:footnote w:id="38">
    <w:p w:rsidR="00661E19" w:rsidRPr="003626D1" w:rsidRDefault="00661E19"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r w:rsidR="006D576D" w:rsidRPr="003626D1">
        <w:rPr>
          <w:rFonts w:asciiTheme="majorBidi" w:hAnsiTheme="majorBidi" w:cstheme="majorBidi"/>
        </w:rPr>
        <w:t xml:space="preserve">Leone </w:t>
      </w:r>
      <w:proofErr w:type="spellStart"/>
      <w:r w:rsidR="006D576D" w:rsidRPr="003626D1">
        <w:rPr>
          <w:rFonts w:asciiTheme="majorBidi" w:hAnsiTheme="majorBidi" w:cstheme="majorBidi"/>
        </w:rPr>
        <w:t>Caetani</w:t>
      </w:r>
      <w:proofErr w:type="spellEnd"/>
      <w:r w:rsidR="006D576D" w:rsidRPr="003626D1">
        <w:rPr>
          <w:rFonts w:asciiTheme="majorBidi" w:hAnsiTheme="majorBidi" w:cstheme="majorBidi"/>
        </w:rPr>
        <w:t xml:space="preserve">, </w:t>
      </w:r>
      <w:proofErr w:type="spellStart"/>
      <w:r w:rsidR="006D576D" w:rsidRPr="003626D1">
        <w:rPr>
          <w:rFonts w:asciiTheme="majorBidi" w:hAnsiTheme="majorBidi" w:cstheme="majorBidi"/>
          <w:i/>
        </w:rPr>
        <w:t>Annali</w:t>
      </w:r>
      <w:proofErr w:type="spellEnd"/>
      <w:r w:rsidR="006D576D" w:rsidRPr="003626D1">
        <w:rPr>
          <w:rFonts w:asciiTheme="majorBidi" w:hAnsiTheme="majorBidi" w:cstheme="majorBidi"/>
          <w:i/>
        </w:rPr>
        <w:t xml:space="preserve"> </w:t>
      </w:r>
      <w:proofErr w:type="spellStart"/>
      <w:r w:rsidR="006D576D" w:rsidRPr="003626D1">
        <w:rPr>
          <w:rFonts w:asciiTheme="majorBidi" w:hAnsiTheme="majorBidi" w:cstheme="majorBidi"/>
          <w:i/>
        </w:rPr>
        <w:t>Dell’Islam</w:t>
      </w:r>
      <w:proofErr w:type="spellEnd"/>
      <w:r w:rsidR="006D576D" w:rsidRPr="003626D1">
        <w:rPr>
          <w:rFonts w:asciiTheme="majorBidi" w:hAnsiTheme="majorBidi" w:cstheme="majorBidi"/>
          <w:i/>
        </w:rPr>
        <w:t>,</w:t>
      </w:r>
      <w:r w:rsidR="006D576D" w:rsidRPr="003626D1">
        <w:rPr>
          <w:rFonts w:asciiTheme="majorBidi" w:hAnsiTheme="majorBidi" w:cstheme="majorBidi"/>
        </w:rPr>
        <w:t xml:space="preserve"> 3/143.</w:t>
      </w:r>
    </w:p>
  </w:footnote>
  <w:footnote w:id="39">
    <w:p w:rsidR="009B78AF" w:rsidRPr="003626D1" w:rsidRDefault="009B78AF"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proofErr w:type="gramStart"/>
      <w:r w:rsidRPr="003626D1">
        <w:rPr>
          <w:rFonts w:asciiTheme="majorBidi" w:hAnsiTheme="majorBidi" w:cstheme="majorBidi"/>
        </w:rPr>
        <w:t>Ibid.,</w:t>
      </w:r>
      <w:proofErr w:type="gramEnd"/>
      <w:r w:rsidRPr="003626D1">
        <w:rPr>
          <w:rFonts w:asciiTheme="majorBidi" w:hAnsiTheme="majorBidi" w:cstheme="majorBidi"/>
        </w:rPr>
        <w:t xml:space="preserve"> 1/29-30.</w:t>
      </w:r>
    </w:p>
  </w:footnote>
  <w:footnote w:id="40">
    <w:p w:rsidR="009025A2" w:rsidRPr="003626D1" w:rsidRDefault="009025A2"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r w:rsidR="00303BC1" w:rsidRPr="003626D1">
        <w:rPr>
          <w:rFonts w:asciiTheme="majorBidi" w:hAnsiTheme="majorBidi" w:cstheme="majorBidi"/>
        </w:rPr>
        <w:t xml:space="preserve">Muhammad Ali, Sejarah dan Kedudukan </w:t>
      </w:r>
      <w:proofErr w:type="spellStart"/>
      <w:r w:rsidR="00303BC1" w:rsidRPr="003626D1">
        <w:rPr>
          <w:rFonts w:asciiTheme="majorBidi" w:hAnsiTheme="majorBidi" w:cstheme="majorBidi"/>
        </w:rPr>
        <w:t>Sanad</w:t>
      </w:r>
      <w:proofErr w:type="spellEnd"/>
      <w:r w:rsidR="00303BC1" w:rsidRPr="003626D1">
        <w:rPr>
          <w:rFonts w:asciiTheme="majorBidi" w:hAnsiTheme="majorBidi" w:cstheme="majorBidi"/>
        </w:rPr>
        <w:t xml:space="preserve"> dalam Hadis Nabi, </w:t>
      </w:r>
      <w:r w:rsidR="00303BC1" w:rsidRPr="003626D1">
        <w:rPr>
          <w:rFonts w:asciiTheme="majorBidi" w:hAnsiTheme="majorBidi" w:cstheme="majorBidi"/>
          <w:i/>
          <w:iCs/>
        </w:rPr>
        <w:t>Jurnal TAHDIS</w:t>
      </w:r>
      <w:r w:rsidR="00303BC1" w:rsidRPr="003626D1">
        <w:rPr>
          <w:rFonts w:asciiTheme="majorBidi" w:hAnsiTheme="majorBidi" w:cstheme="majorBidi"/>
        </w:rPr>
        <w:t>, Vol. 7, No. 1, (2016), 57.</w:t>
      </w:r>
    </w:p>
  </w:footnote>
  <w:footnote w:id="41">
    <w:p w:rsidR="00617C2C" w:rsidRPr="003626D1" w:rsidRDefault="00617C2C"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r w:rsidRPr="003626D1">
        <w:rPr>
          <w:rFonts w:asciiTheme="majorBidi" w:hAnsiTheme="majorBidi" w:cstheme="majorBidi"/>
        </w:rPr>
        <w:t xml:space="preserve">Leone </w:t>
      </w:r>
      <w:proofErr w:type="spellStart"/>
      <w:r w:rsidRPr="003626D1">
        <w:rPr>
          <w:rFonts w:asciiTheme="majorBidi" w:hAnsiTheme="majorBidi" w:cstheme="majorBidi"/>
        </w:rPr>
        <w:t>Caetani</w:t>
      </w:r>
      <w:proofErr w:type="spellEnd"/>
      <w:r w:rsidRPr="003626D1">
        <w:rPr>
          <w:rFonts w:asciiTheme="majorBidi" w:hAnsiTheme="majorBidi" w:cstheme="majorBidi"/>
        </w:rPr>
        <w:t xml:space="preserve">, </w:t>
      </w:r>
      <w:proofErr w:type="spellStart"/>
      <w:r w:rsidRPr="003626D1">
        <w:rPr>
          <w:rFonts w:asciiTheme="majorBidi" w:hAnsiTheme="majorBidi" w:cstheme="majorBidi"/>
          <w:i/>
        </w:rPr>
        <w:t>Annali</w:t>
      </w:r>
      <w:proofErr w:type="spellEnd"/>
      <w:r w:rsidRPr="003626D1">
        <w:rPr>
          <w:rFonts w:asciiTheme="majorBidi" w:hAnsiTheme="majorBidi" w:cstheme="majorBidi"/>
          <w:i/>
        </w:rPr>
        <w:t xml:space="preserve"> </w:t>
      </w:r>
      <w:proofErr w:type="spellStart"/>
      <w:r w:rsidRPr="003626D1">
        <w:rPr>
          <w:rFonts w:asciiTheme="majorBidi" w:hAnsiTheme="majorBidi" w:cstheme="majorBidi"/>
          <w:i/>
        </w:rPr>
        <w:t>Dell’Islam</w:t>
      </w:r>
      <w:proofErr w:type="spellEnd"/>
      <w:r w:rsidRPr="003626D1">
        <w:rPr>
          <w:rFonts w:asciiTheme="majorBidi" w:hAnsiTheme="majorBidi" w:cstheme="majorBidi"/>
          <w:i/>
        </w:rPr>
        <w:t>,</w:t>
      </w:r>
      <w:r w:rsidRPr="003626D1">
        <w:rPr>
          <w:rFonts w:asciiTheme="majorBidi" w:hAnsiTheme="majorBidi" w:cstheme="majorBidi"/>
        </w:rPr>
        <w:t xml:space="preserve"> 1/35-36.</w:t>
      </w:r>
    </w:p>
  </w:footnote>
  <w:footnote w:id="42">
    <w:p w:rsidR="008F6330" w:rsidRPr="003626D1" w:rsidRDefault="008F6330"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proofErr w:type="gramStart"/>
      <w:r w:rsidRPr="003626D1">
        <w:rPr>
          <w:rFonts w:asciiTheme="majorBidi" w:hAnsiTheme="majorBidi" w:cstheme="majorBidi"/>
        </w:rPr>
        <w:t>Ibid.,</w:t>
      </w:r>
      <w:proofErr w:type="gramEnd"/>
      <w:r w:rsidRPr="003626D1">
        <w:rPr>
          <w:rFonts w:asciiTheme="majorBidi" w:hAnsiTheme="majorBidi" w:cstheme="majorBidi"/>
        </w:rPr>
        <w:t xml:space="preserve"> 1/53.</w:t>
      </w:r>
    </w:p>
  </w:footnote>
  <w:footnote w:id="43">
    <w:p w:rsidR="00553630" w:rsidRPr="003626D1" w:rsidRDefault="00553630"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proofErr w:type="gramStart"/>
      <w:r w:rsidRPr="003626D1">
        <w:rPr>
          <w:rFonts w:asciiTheme="majorBidi" w:hAnsiTheme="majorBidi" w:cstheme="majorBidi"/>
        </w:rPr>
        <w:t>Ibid.,</w:t>
      </w:r>
      <w:proofErr w:type="gramEnd"/>
      <w:r w:rsidRPr="003626D1">
        <w:rPr>
          <w:rFonts w:asciiTheme="majorBidi" w:hAnsiTheme="majorBidi" w:cstheme="majorBidi"/>
        </w:rPr>
        <w:t xml:space="preserve"> 1/53.</w:t>
      </w:r>
    </w:p>
  </w:footnote>
  <w:footnote w:id="44">
    <w:p w:rsidR="006D359E" w:rsidRPr="003626D1" w:rsidRDefault="006D359E"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proofErr w:type="gramStart"/>
      <w:r w:rsidR="005B5BF4" w:rsidRPr="003626D1">
        <w:rPr>
          <w:rFonts w:asciiTheme="majorBidi" w:hAnsiTheme="majorBidi" w:cstheme="majorBidi"/>
        </w:rPr>
        <w:t>Ibid.,</w:t>
      </w:r>
      <w:proofErr w:type="gramEnd"/>
      <w:r w:rsidR="005B5BF4" w:rsidRPr="003626D1">
        <w:rPr>
          <w:rFonts w:asciiTheme="majorBidi" w:hAnsiTheme="majorBidi" w:cstheme="majorBidi"/>
        </w:rPr>
        <w:t xml:space="preserve"> 1/54.</w:t>
      </w:r>
    </w:p>
  </w:footnote>
  <w:footnote w:id="45">
    <w:p w:rsidR="004B2B31" w:rsidRPr="003626D1" w:rsidRDefault="004B2B31" w:rsidP="003626D1">
      <w:pPr>
        <w:pStyle w:val="FootnoteText"/>
        <w:jc w:val="both"/>
        <w:rPr>
          <w:rFonts w:asciiTheme="majorBidi" w:hAnsiTheme="majorBidi" w:cstheme="majorBidi"/>
          <w:lang w:bidi="ar-EG"/>
        </w:rPr>
      </w:pPr>
      <w:r w:rsidRPr="003626D1">
        <w:rPr>
          <w:rStyle w:val="FootnoteReference"/>
          <w:rFonts w:asciiTheme="majorBidi" w:hAnsiTheme="majorBidi" w:cstheme="majorBidi"/>
        </w:rPr>
        <w:footnoteRef/>
      </w:r>
      <w:proofErr w:type="spellStart"/>
      <w:r w:rsidRPr="003626D1">
        <w:rPr>
          <w:rFonts w:asciiTheme="majorBidi" w:hAnsiTheme="majorBidi" w:cstheme="majorBidi"/>
          <w:lang w:bidi="ar-EG"/>
        </w:rPr>
        <w:t>Abd</w:t>
      </w:r>
      <w:proofErr w:type="spellEnd"/>
      <w:r w:rsidRPr="003626D1">
        <w:rPr>
          <w:rFonts w:asciiTheme="majorBidi" w:hAnsiTheme="majorBidi" w:cstheme="majorBidi"/>
          <w:lang w:bidi="ar-EG"/>
        </w:rPr>
        <w:t xml:space="preserve"> </w:t>
      </w:r>
      <w:proofErr w:type="spellStart"/>
      <w:r w:rsidRPr="003626D1">
        <w:rPr>
          <w:rFonts w:asciiTheme="majorBidi" w:hAnsiTheme="majorBidi" w:cstheme="majorBidi"/>
          <w:lang w:bidi="ar-EG"/>
        </w:rPr>
        <w:t>al-Raḥmān</w:t>
      </w:r>
      <w:proofErr w:type="spellEnd"/>
      <w:r w:rsidRPr="003626D1">
        <w:rPr>
          <w:rFonts w:asciiTheme="majorBidi" w:hAnsiTheme="majorBidi" w:cstheme="majorBidi"/>
          <w:lang w:bidi="ar-EG"/>
        </w:rPr>
        <w:t xml:space="preserve"> bin </w:t>
      </w:r>
      <w:proofErr w:type="spellStart"/>
      <w:r w:rsidRPr="003626D1">
        <w:rPr>
          <w:rFonts w:asciiTheme="majorBidi" w:hAnsiTheme="majorBidi" w:cstheme="majorBidi"/>
          <w:lang w:bidi="ar-EG"/>
        </w:rPr>
        <w:t>Yaḥya</w:t>
      </w:r>
      <w:proofErr w:type="spellEnd"/>
      <w:r w:rsidRPr="003626D1">
        <w:rPr>
          <w:rFonts w:asciiTheme="majorBidi" w:hAnsiTheme="majorBidi" w:cstheme="majorBidi"/>
          <w:lang w:bidi="ar-EG"/>
        </w:rPr>
        <w:t>̄ al-</w:t>
      </w:r>
      <w:proofErr w:type="spellStart"/>
      <w:r w:rsidRPr="003626D1">
        <w:rPr>
          <w:rFonts w:asciiTheme="majorBidi" w:hAnsiTheme="majorBidi" w:cstheme="majorBidi"/>
          <w:lang w:bidi="ar-EG"/>
        </w:rPr>
        <w:t>Ma‘lami</w:t>
      </w:r>
      <w:proofErr w:type="spellEnd"/>
      <w:r w:rsidRPr="003626D1">
        <w:rPr>
          <w:rFonts w:asciiTheme="majorBidi" w:hAnsiTheme="majorBidi" w:cstheme="majorBidi"/>
          <w:lang w:bidi="ar-EG"/>
        </w:rPr>
        <w:t xml:space="preserve">̄, </w:t>
      </w:r>
      <w:proofErr w:type="spellStart"/>
      <w:r w:rsidRPr="003626D1">
        <w:rPr>
          <w:rFonts w:asciiTheme="majorBidi" w:hAnsiTheme="majorBidi" w:cstheme="majorBidi"/>
          <w:i/>
          <w:iCs/>
          <w:lang w:bidi="ar-EG"/>
        </w:rPr>
        <w:t>Anwār</w:t>
      </w:r>
      <w:proofErr w:type="spellEnd"/>
      <w:r w:rsidRPr="003626D1">
        <w:rPr>
          <w:rFonts w:asciiTheme="majorBidi" w:hAnsiTheme="majorBidi" w:cstheme="majorBidi"/>
          <w:i/>
          <w:iCs/>
          <w:lang w:bidi="ar-EG"/>
        </w:rPr>
        <w:t xml:space="preserve"> </w:t>
      </w:r>
      <w:proofErr w:type="spellStart"/>
      <w:r w:rsidRPr="003626D1">
        <w:rPr>
          <w:rFonts w:asciiTheme="majorBidi" w:hAnsiTheme="majorBidi" w:cstheme="majorBidi"/>
          <w:i/>
          <w:iCs/>
          <w:lang w:bidi="ar-EG"/>
        </w:rPr>
        <w:t>al-Kāshifah</w:t>
      </w:r>
      <w:proofErr w:type="spellEnd"/>
      <w:r w:rsidRPr="003626D1">
        <w:rPr>
          <w:rFonts w:asciiTheme="majorBidi" w:hAnsiTheme="majorBidi" w:cstheme="majorBidi"/>
          <w:i/>
          <w:iCs/>
          <w:lang w:bidi="ar-EG"/>
        </w:rPr>
        <w:t xml:space="preserve"> limā fī </w:t>
      </w:r>
      <w:proofErr w:type="spellStart"/>
      <w:r w:rsidRPr="003626D1">
        <w:rPr>
          <w:rFonts w:asciiTheme="majorBidi" w:hAnsiTheme="majorBidi" w:cstheme="majorBidi"/>
          <w:i/>
          <w:iCs/>
          <w:lang w:bidi="ar-EG"/>
        </w:rPr>
        <w:t>Kitāb</w:t>
      </w:r>
      <w:proofErr w:type="spellEnd"/>
      <w:r w:rsidRPr="003626D1">
        <w:rPr>
          <w:rFonts w:asciiTheme="majorBidi" w:hAnsiTheme="majorBidi" w:cstheme="majorBidi"/>
          <w:i/>
          <w:iCs/>
          <w:lang w:bidi="ar-EG"/>
        </w:rPr>
        <w:t xml:space="preserve"> </w:t>
      </w:r>
      <w:proofErr w:type="spellStart"/>
      <w:r w:rsidRPr="003626D1">
        <w:rPr>
          <w:rFonts w:asciiTheme="majorBidi" w:hAnsiTheme="majorBidi" w:cstheme="majorBidi"/>
          <w:i/>
          <w:iCs/>
          <w:lang w:bidi="ar-EG"/>
        </w:rPr>
        <w:t>Aḍwa</w:t>
      </w:r>
      <w:proofErr w:type="spellEnd"/>
      <w:r w:rsidRPr="003626D1">
        <w:rPr>
          <w:rFonts w:asciiTheme="majorBidi" w:hAnsiTheme="majorBidi" w:cstheme="majorBidi"/>
          <w:i/>
          <w:iCs/>
          <w:lang w:bidi="ar-EG"/>
        </w:rPr>
        <w:t>̄’ ‘</w:t>
      </w:r>
      <w:proofErr w:type="spellStart"/>
      <w:r w:rsidRPr="003626D1">
        <w:rPr>
          <w:rFonts w:asciiTheme="majorBidi" w:hAnsiTheme="majorBidi" w:cstheme="majorBidi"/>
          <w:i/>
          <w:iCs/>
          <w:lang w:bidi="ar-EG"/>
        </w:rPr>
        <w:t>ala</w:t>
      </w:r>
      <w:proofErr w:type="spellEnd"/>
      <w:r w:rsidRPr="003626D1">
        <w:rPr>
          <w:rFonts w:asciiTheme="majorBidi" w:hAnsiTheme="majorBidi" w:cstheme="majorBidi"/>
          <w:i/>
          <w:iCs/>
          <w:lang w:bidi="ar-EG"/>
        </w:rPr>
        <w:t>̄ al-Sunnah min al-</w:t>
      </w:r>
      <w:proofErr w:type="spellStart"/>
      <w:r w:rsidRPr="003626D1">
        <w:rPr>
          <w:rFonts w:asciiTheme="majorBidi" w:hAnsiTheme="majorBidi" w:cstheme="majorBidi"/>
          <w:i/>
          <w:iCs/>
          <w:lang w:bidi="ar-EG"/>
        </w:rPr>
        <w:t>Zalal</w:t>
      </w:r>
      <w:proofErr w:type="spellEnd"/>
      <w:r w:rsidRPr="003626D1">
        <w:rPr>
          <w:rFonts w:asciiTheme="majorBidi" w:hAnsiTheme="majorBidi" w:cstheme="majorBidi"/>
          <w:i/>
          <w:iCs/>
          <w:lang w:bidi="ar-EG"/>
        </w:rPr>
        <w:t xml:space="preserve"> </w:t>
      </w:r>
      <w:proofErr w:type="spellStart"/>
      <w:proofErr w:type="gramStart"/>
      <w:r w:rsidRPr="003626D1">
        <w:rPr>
          <w:rFonts w:asciiTheme="majorBidi" w:hAnsiTheme="majorBidi" w:cstheme="majorBidi"/>
          <w:i/>
          <w:iCs/>
          <w:lang w:bidi="ar-EG"/>
        </w:rPr>
        <w:t>wa</w:t>
      </w:r>
      <w:proofErr w:type="spellEnd"/>
      <w:proofErr w:type="gramEnd"/>
      <w:r w:rsidRPr="003626D1">
        <w:rPr>
          <w:rFonts w:asciiTheme="majorBidi" w:hAnsiTheme="majorBidi" w:cstheme="majorBidi"/>
          <w:i/>
          <w:iCs/>
          <w:lang w:bidi="ar-EG"/>
        </w:rPr>
        <w:t xml:space="preserve"> </w:t>
      </w:r>
      <w:proofErr w:type="spellStart"/>
      <w:r w:rsidRPr="003626D1">
        <w:rPr>
          <w:rFonts w:asciiTheme="majorBidi" w:hAnsiTheme="majorBidi" w:cstheme="majorBidi"/>
          <w:i/>
          <w:iCs/>
          <w:lang w:bidi="ar-EG"/>
        </w:rPr>
        <w:t>al-Taḍlīl</w:t>
      </w:r>
      <w:proofErr w:type="spellEnd"/>
      <w:r w:rsidRPr="003626D1">
        <w:rPr>
          <w:rFonts w:asciiTheme="majorBidi" w:hAnsiTheme="majorBidi" w:cstheme="majorBidi"/>
          <w:i/>
          <w:iCs/>
          <w:lang w:bidi="ar-EG"/>
        </w:rPr>
        <w:t xml:space="preserve"> </w:t>
      </w:r>
      <w:proofErr w:type="spellStart"/>
      <w:r w:rsidRPr="003626D1">
        <w:rPr>
          <w:rFonts w:asciiTheme="majorBidi" w:hAnsiTheme="majorBidi" w:cstheme="majorBidi"/>
          <w:i/>
          <w:iCs/>
          <w:lang w:bidi="ar-EG"/>
        </w:rPr>
        <w:t>wa</w:t>
      </w:r>
      <w:proofErr w:type="spellEnd"/>
      <w:r w:rsidRPr="003626D1">
        <w:rPr>
          <w:rFonts w:asciiTheme="majorBidi" w:hAnsiTheme="majorBidi" w:cstheme="majorBidi"/>
          <w:i/>
          <w:iCs/>
          <w:lang w:bidi="ar-EG"/>
        </w:rPr>
        <w:t xml:space="preserve"> </w:t>
      </w:r>
      <w:proofErr w:type="spellStart"/>
      <w:r w:rsidRPr="003626D1">
        <w:rPr>
          <w:rFonts w:asciiTheme="majorBidi" w:hAnsiTheme="majorBidi" w:cstheme="majorBidi"/>
          <w:i/>
          <w:iCs/>
          <w:lang w:bidi="ar-EG"/>
        </w:rPr>
        <w:t>al-Mujāzafah</w:t>
      </w:r>
      <w:proofErr w:type="spellEnd"/>
      <w:r w:rsidRPr="003626D1">
        <w:rPr>
          <w:rFonts w:asciiTheme="majorBidi" w:hAnsiTheme="majorBidi" w:cstheme="majorBidi"/>
          <w:lang w:bidi="ar-EG"/>
        </w:rPr>
        <w:t xml:space="preserve"> (</w:t>
      </w:r>
      <w:proofErr w:type="spellStart"/>
      <w:r w:rsidRPr="003626D1">
        <w:rPr>
          <w:rFonts w:asciiTheme="majorBidi" w:hAnsiTheme="majorBidi" w:cstheme="majorBidi"/>
          <w:lang w:bidi="ar-EG"/>
        </w:rPr>
        <w:t>Bairūt</w:t>
      </w:r>
      <w:proofErr w:type="spellEnd"/>
      <w:r w:rsidRPr="003626D1">
        <w:rPr>
          <w:rFonts w:asciiTheme="majorBidi" w:hAnsiTheme="majorBidi" w:cstheme="majorBidi"/>
          <w:lang w:bidi="ar-EG"/>
        </w:rPr>
        <w:t>: ‘</w:t>
      </w:r>
      <w:proofErr w:type="spellStart"/>
      <w:r w:rsidRPr="003626D1">
        <w:rPr>
          <w:rFonts w:asciiTheme="majorBidi" w:hAnsiTheme="majorBidi" w:cstheme="majorBidi"/>
          <w:lang w:bidi="ar-EG"/>
        </w:rPr>
        <w:t>A̅lam</w:t>
      </w:r>
      <w:proofErr w:type="spellEnd"/>
      <w:r w:rsidRPr="003626D1">
        <w:rPr>
          <w:rFonts w:asciiTheme="majorBidi" w:hAnsiTheme="majorBidi" w:cstheme="majorBidi"/>
          <w:lang w:bidi="ar-EG"/>
        </w:rPr>
        <w:t xml:space="preserve"> al-Kutub, t.t.), 1/177.</w:t>
      </w:r>
    </w:p>
  </w:footnote>
  <w:footnote w:id="46">
    <w:p w:rsidR="00835E3E" w:rsidRPr="003626D1" w:rsidRDefault="00835E3E"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r w:rsidR="00055434" w:rsidRPr="003626D1">
        <w:rPr>
          <w:rFonts w:asciiTheme="majorBidi" w:hAnsiTheme="majorBidi" w:cstheme="majorBidi"/>
        </w:rPr>
        <w:t xml:space="preserve">Leone </w:t>
      </w:r>
      <w:proofErr w:type="spellStart"/>
      <w:r w:rsidR="00055434" w:rsidRPr="003626D1">
        <w:rPr>
          <w:rFonts w:asciiTheme="majorBidi" w:hAnsiTheme="majorBidi" w:cstheme="majorBidi"/>
        </w:rPr>
        <w:t>Caetani</w:t>
      </w:r>
      <w:proofErr w:type="spellEnd"/>
      <w:r w:rsidR="00055434" w:rsidRPr="003626D1">
        <w:rPr>
          <w:rFonts w:asciiTheme="majorBidi" w:hAnsiTheme="majorBidi" w:cstheme="majorBidi"/>
        </w:rPr>
        <w:t xml:space="preserve">, </w:t>
      </w:r>
      <w:proofErr w:type="spellStart"/>
      <w:r w:rsidR="00055434" w:rsidRPr="003626D1">
        <w:rPr>
          <w:rFonts w:asciiTheme="majorBidi" w:hAnsiTheme="majorBidi" w:cstheme="majorBidi"/>
          <w:i/>
        </w:rPr>
        <w:t>Annali</w:t>
      </w:r>
      <w:proofErr w:type="spellEnd"/>
      <w:r w:rsidR="00055434" w:rsidRPr="003626D1">
        <w:rPr>
          <w:rFonts w:asciiTheme="majorBidi" w:hAnsiTheme="majorBidi" w:cstheme="majorBidi"/>
          <w:i/>
        </w:rPr>
        <w:t xml:space="preserve"> </w:t>
      </w:r>
      <w:proofErr w:type="spellStart"/>
      <w:r w:rsidR="00055434" w:rsidRPr="003626D1">
        <w:rPr>
          <w:rFonts w:asciiTheme="majorBidi" w:hAnsiTheme="majorBidi" w:cstheme="majorBidi"/>
          <w:i/>
        </w:rPr>
        <w:t>Dell’Islam</w:t>
      </w:r>
      <w:proofErr w:type="spellEnd"/>
      <w:r w:rsidR="00055434" w:rsidRPr="003626D1">
        <w:rPr>
          <w:rFonts w:asciiTheme="majorBidi" w:hAnsiTheme="majorBidi" w:cstheme="majorBidi"/>
          <w:i/>
        </w:rPr>
        <w:t>,</w:t>
      </w:r>
      <w:r w:rsidRPr="003626D1">
        <w:rPr>
          <w:rFonts w:asciiTheme="majorBidi" w:hAnsiTheme="majorBidi" w:cstheme="majorBidi"/>
        </w:rPr>
        <w:t xml:space="preserve"> 1/54.</w:t>
      </w:r>
    </w:p>
  </w:footnote>
  <w:footnote w:id="47">
    <w:p w:rsidR="009936F7" w:rsidRPr="003626D1" w:rsidRDefault="009936F7"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proofErr w:type="gramStart"/>
      <w:r w:rsidR="009B398D" w:rsidRPr="003626D1">
        <w:rPr>
          <w:rFonts w:asciiTheme="majorBidi" w:hAnsiTheme="majorBidi" w:cstheme="majorBidi"/>
        </w:rPr>
        <w:t>Ibid.,</w:t>
      </w:r>
      <w:proofErr w:type="gramEnd"/>
      <w:r w:rsidR="009B398D" w:rsidRPr="003626D1">
        <w:rPr>
          <w:rFonts w:asciiTheme="majorBidi" w:hAnsiTheme="majorBidi" w:cstheme="majorBidi"/>
        </w:rPr>
        <w:t xml:space="preserve"> 1/50-51. </w:t>
      </w:r>
    </w:p>
  </w:footnote>
  <w:footnote w:id="48">
    <w:p w:rsidR="00DB1B00" w:rsidRPr="003626D1" w:rsidRDefault="00DB1B00"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proofErr w:type="spellStart"/>
      <w:r w:rsidR="00385684" w:rsidRPr="003626D1">
        <w:rPr>
          <w:rFonts w:asciiTheme="majorBidi" w:hAnsiTheme="majorBidi" w:cstheme="majorBidi"/>
        </w:rPr>
        <w:t>Maḥmūd</w:t>
      </w:r>
      <w:proofErr w:type="spellEnd"/>
      <w:r w:rsidR="00385684" w:rsidRPr="003626D1">
        <w:rPr>
          <w:rFonts w:asciiTheme="majorBidi" w:hAnsiTheme="majorBidi" w:cstheme="majorBidi"/>
        </w:rPr>
        <w:t xml:space="preserve"> Abū </w:t>
      </w:r>
      <w:proofErr w:type="spellStart"/>
      <w:r w:rsidR="00385684" w:rsidRPr="003626D1">
        <w:rPr>
          <w:rFonts w:asciiTheme="majorBidi" w:hAnsiTheme="majorBidi" w:cstheme="majorBidi"/>
        </w:rPr>
        <w:t>Rayyah</w:t>
      </w:r>
      <w:proofErr w:type="spellEnd"/>
      <w:r w:rsidR="00385684" w:rsidRPr="003626D1">
        <w:rPr>
          <w:rFonts w:asciiTheme="majorBidi" w:hAnsiTheme="majorBidi" w:cstheme="majorBidi"/>
        </w:rPr>
        <w:t xml:space="preserve">, </w:t>
      </w:r>
      <w:r w:rsidR="00385684" w:rsidRPr="003626D1">
        <w:rPr>
          <w:rFonts w:asciiTheme="majorBidi" w:hAnsiTheme="majorBidi" w:cstheme="majorBidi"/>
          <w:i/>
          <w:iCs/>
        </w:rPr>
        <w:t xml:space="preserve">Abū </w:t>
      </w:r>
      <w:proofErr w:type="spellStart"/>
      <w:r w:rsidR="00385684" w:rsidRPr="003626D1">
        <w:rPr>
          <w:rFonts w:asciiTheme="majorBidi" w:hAnsiTheme="majorBidi" w:cstheme="majorBidi"/>
          <w:i/>
          <w:iCs/>
        </w:rPr>
        <w:t>Hurairah</w:t>
      </w:r>
      <w:proofErr w:type="spellEnd"/>
      <w:r w:rsidR="00385684" w:rsidRPr="003626D1">
        <w:rPr>
          <w:rFonts w:asciiTheme="majorBidi" w:hAnsiTheme="majorBidi" w:cstheme="majorBidi"/>
        </w:rPr>
        <w:t xml:space="preserve"> (</w:t>
      </w:r>
      <w:proofErr w:type="spellStart"/>
      <w:r w:rsidR="00385684" w:rsidRPr="003626D1">
        <w:rPr>
          <w:rFonts w:asciiTheme="majorBidi" w:hAnsiTheme="majorBidi" w:cstheme="majorBidi"/>
        </w:rPr>
        <w:t>Bairūt</w:t>
      </w:r>
      <w:proofErr w:type="spellEnd"/>
      <w:r w:rsidR="00385684" w:rsidRPr="003626D1">
        <w:rPr>
          <w:rFonts w:asciiTheme="majorBidi" w:hAnsiTheme="majorBidi" w:cstheme="majorBidi"/>
        </w:rPr>
        <w:t xml:space="preserve">: </w:t>
      </w:r>
      <w:proofErr w:type="spellStart"/>
      <w:r w:rsidR="00385684" w:rsidRPr="003626D1">
        <w:rPr>
          <w:rFonts w:asciiTheme="majorBidi" w:hAnsiTheme="majorBidi" w:cstheme="majorBidi"/>
        </w:rPr>
        <w:t>Muasasah</w:t>
      </w:r>
      <w:proofErr w:type="spellEnd"/>
      <w:r w:rsidR="00385684" w:rsidRPr="003626D1">
        <w:rPr>
          <w:rFonts w:asciiTheme="majorBidi" w:hAnsiTheme="majorBidi" w:cstheme="majorBidi"/>
        </w:rPr>
        <w:t xml:space="preserve"> al-</w:t>
      </w:r>
      <w:proofErr w:type="spellStart"/>
      <w:r w:rsidR="00385684" w:rsidRPr="003626D1">
        <w:rPr>
          <w:rFonts w:asciiTheme="majorBidi" w:hAnsiTheme="majorBidi" w:cstheme="majorBidi"/>
        </w:rPr>
        <w:t>A‘lami</w:t>
      </w:r>
      <w:proofErr w:type="spellEnd"/>
      <w:r w:rsidR="00385684" w:rsidRPr="003626D1">
        <w:rPr>
          <w:rFonts w:asciiTheme="majorBidi" w:hAnsiTheme="majorBidi" w:cstheme="majorBidi"/>
        </w:rPr>
        <w:t>̄, 1993), 135.</w:t>
      </w:r>
    </w:p>
  </w:footnote>
  <w:footnote w:id="49">
    <w:p w:rsidR="00192D49" w:rsidRPr="003626D1" w:rsidRDefault="00192D49" w:rsidP="003626D1">
      <w:pPr>
        <w:pStyle w:val="FootnoteText"/>
        <w:jc w:val="both"/>
        <w:rPr>
          <w:rFonts w:asciiTheme="majorBidi" w:hAnsiTheme="majorBidi" w:cstheme="majorBidi"/>
          <w:i/>
          <w:iCs/>
        </w:rPr>
      </w:pPr>
      <w:r w:rsidRPr="003626D1">
        <w:rPr>
          <w:rStyle w:val="FootnoteReference"/>
          <w:rFonts w:asciiTheme="majorBidi" w:hAnsiTheme="majorBidi" w:cstheme="majorBidi"/>
        </w:rPr>
        <w:footnoteRef/>
      </w:r>
      <w:proofErr w:type="spellStart"/>
      <w:r w:rsidRPr="003626D1">
        <w:rPr>
          <w:rFonts w:asciiTheme="majorBidi" w:hAnsiTheme="majorBidi" w:cstheme="majorBidi"/>
        </w:rPr>
        <w:t>Al-Suyūṭi</w:t>
      </w:r>
      <w:proofErr w:type="spellEnd"/>
      <w:r w:rsidRPr="003626D1">
        <w:rPr>
          <w:rFonts w:asciiTheme="majorBidi" w:hAnsiTheme="majorBidi" w:cstheme="majorBidi"/>
        </w:rPr>
        <w:t>̄, ‘</w:t>
      </w:r>
      <w:proofErr w:type="spellStart"/>
      <w:r w:rsidRPr="003626D1">
        <w:rPr>
          <w:rFonts w:asciiTheme="majorBidi" w:hAnsiTheme="majorBidi" w:cstheme="majorBidi"/>
        </w:rPr>
        <w:t>Abd</w:t>
      </w:r>
      <w:proofErr w:type="spellEnd"/>
      <w:r w:rsidRPr="003626D1">
        <w:rPr>
          <w:rFonts w:asciiTheme="majorBidi" w:hAnsiTheme="majorBidi" w:cstheme="majorBidi"/>
        </w:rPr>
        <w:t xml:space="preserve"> </w:t>
      </w:r>
      <w:proofErr w:type="spellStart"/>
      <w:r w:rsidRPr="003626D1">
        <w:rPr>
          <w:rFonts w:asciiTheme="majorBidi" w:hAnsiTheme="majorBidi" w:cstheme="majorBidi"/>
        </w:rPr>
        <w:t>al-Raḥmān</w:t>
      </w:r>
      <w:proofErr w:type="spellEnd"/>
      <w:r w:rsidRPr="003626D1">
        <w:rPr>
          <w:rFonts w:asciiTheme="majorBidi" w:hAnsiTheme="majorBidi" w:cstheme="majorBidi"/>
        </w:rPr>
        <w:t xml:space="preserve"> bin Abū Bakar, </w:t>
      </w:r>
      <w:proofErr w:type="spellStart"/>
      <w:r w:rsidRPr="003626D1">
        <w:rPr>
          <w:rFonts w:asciiTheme="majorBidi" w:hAnsiTheme="majorBidi" w:cstheme="majorBidi"/>
          <w:i/>
          <w:iCs/>
        </w:rPr>
        <w:t>Tārīkh</w:t>
      </w:r>
      <w:proofErr w:type="spellEnd"/>
      <w:r w:rsidRPr="003626D1">
        <w:rPr>
          <w:rFonts w:asciiTheme="majorBidi" w:hAnsiTheme="majorBidi" w:cstheme="majorBidi"/>
          <w:i/>
          <w:iCs/>
        </w:rPr>
        <w:t xml:space="preserve"> al-</w:t>
      </w:r>
      <w:proofErr w:type="spellStart"/>
      <w:r w:rsidRPr="003626D1">
        <w:rPr>
          <w:rFonts w:asciiTheme="majorBidi" w:hAnsiTheme="majorBidi" w:cstheme="majorBidi"/>
          <w:i/>
          <w:iCs/>
        </w:rPr>
        <w:t>Khulafa</w:t>
      </w:r>
      <w:proofErr w:type="spellEnd"/>
      <w:proofErr w:type="gramStart"/>
      <w:r w:rsidRPr="003626D1">
        <w:rPr>
          <w:rFonts w:asciiTheme="majorBidi" w:hAnsiTheme="majorBidi" w:cstheme="majorBidi"/>
          <w:i/>
          <w:iCs/>
        </w:rPr>
        <w:t>̅</w:t>
      </w:r>
      <w:r w:rsidRPr="003626D1">
        <w:rPr>
          <w:rFonts w:asciiTheme="majorBidi" w:hAnsiTheme="majorBidi" w:cstheme="majorBidi"/>
        </w:rPr>
        <w:t xml:space="preserve">  (</w:t>
      </w:r>
      <w:proofErr w:type="gramEnd"/>
      <w:r w:rsidRPr="003626D1">
        <w:rPr>
          <w:rFonts w:asciiTheme="majorBidi" w:hAnsiTheme="majorBidi" w:cstheme="majorBidi"/>
        </w:rPr>
        <w:t xml:space="preserve">Mesir: </w:t>
      </w:r>
      <w:proofErr w:type="spellStart"/>
      <w:r w:rsidRPr="003626D1">
        <w:rPr>
          <w:rFonts w:asciiTheme="majorBidi" w:hAnsiTheme="majorBidi" w:cstheme="majorBidi"/>
        </w:rPr>
        <w:t>Maṭba‘ah</w:t>
      </w:r>
      <w:proofErr w:type="spellEnd"/>
      <w:r w:rsidRPr="003626D1">
        <w:rPr>
          <w:rFonts w:asciiTheme="majorBidi" w:hAnsiTheme="majorBidi" w:cstheme="majorBidi"/>
        </w:rPr>
        <w:t xml:space="preserve"> </w:t>
      </w:r>
      <w:proofErr w:type="spellStart"/>
      <w:r w:rsidRPr="003626D1">
        <w:rPr>
          <w:rFonts w:asciiTheme="majorBidi" w:hAnsiTheme="majorBidi" w:cstheme="majorBidi"/>
        </w:rPr>
        <w:t>al-Sa‘ādah</w:t>
      </w:r>
      <w:proofErr w:type="spellEnd"/>
      <w:r w:rsidRPr="003626D1">
        <w:rPr>
          <w:rFonts w:asciiTheme="majorBidi" w:hAnsiTheme="majorBidi" w:cstheme="majorBidi"/>
        </w:rPr>
        <w:t xml:space="preserve">, 1952), </w:t>
      </w:r>
      <w:r w:rsidRPr="003626D1">
        <w:rPr>
          <w:rFonts w:asciiTheme="majorBidi" w:hAnsiTheme="majorBidi" w:cstheme="majorBidi"/>
          <w:lang w:bidi="ar-EG"/>
        </w:rPr>
        <w:t>79.</w:t>
      </w:r>
      <w:r w:rsidRPr="003626D1">
        <w:rPr>
          <w:rFonts w:asciiTheme="majorBidi" w:hAnsiTheme="majorBidi" w:cstheme="majorBidi"/>
          <w:i/>
          <w:iCs/>
        </w:rPr>
        <w:t xml:space="preserve"> </w:t>
      </w:r>
    </w:p>
  </w:footnote>
  <w:footnote w:id="50">
    <w:p w:rsidR="00237C1C" w:rsidRPr="003626D1" w:rsidRDefault="00237C1C"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r w:rsidRPr="003626D1">
        <w:rPr>
          <w:rFonts w:asciiTheme="majorBidi" w:hAnsiTheme="majorBidi" w:cstheme="majorBidi"/>
        </w:rPr>
        <w:t xml:space="preserve">Leone </w:t>
      </w:r>
      <w:proofErr w:type="spellStart"/>
      <w:r w:rsidRPr="003626D1">
        <w:rPr>
          <w:rFonts w:asciiTheme="majorBidi" w:hAnsiTheme="majorBidi" w:cstheme="majorBidi"/>
        </w:rPr>
        <w:t>Caetani</w:t>
      </w:r>
      <w:proofErr w:type="spellEnd"/>
      <w:r w:rsidRPr="003626D1">
        <w:rPr>
          <w:rFonts w:asciiTheme="majorBidi" w:hAnsiTheme="majorBidi" w:cstheme="majorBidi"/>
        </w:rPr>
        <w:t xml:space="preserve">, </w:t>
      </w:r>
      <w:proofErr w:type="spellStart"/>
      <w:r w:rsidRPr="003626D1">
        <w:rPr>
          <w:rFonts w:asciiTheme="majorBidi" w:hAnsiTheme="majorBidi" w:cstheme="majorBidi"/>
          <w:i/>
        </w:rPr>
        <w:t>Annali</w:t>
      </w:r>
      <w:proofErr w:type="spellEnd"/>
      <w:r w:rsidRPr="003626D1">
        <w:rPr>
          <w:rFonts w:asciiTheme="majorBidi" w:hAnsiTheme="majorBidi" w:cstheme="majorBidi"/>
          <w:i/>
        </w:rPr>
        <w:t xml:space="preserve"> </w:t>
      </w:r>
      <w:proofErr w:type="spellStart"/>
      <w:r w:rsidRPr="003626D1">
        <w:rPr>
          <w:rFonts w:asciiTheme="majorBidi" w:hAnsiTheme="majorBidi" w:cstheme="majorBidi"/>
          <w:i/>
        </w:rPr>
        <w:t>Dell’Islam</w:t>
      </w:r>
      <w:proofErr w:type="spellEnd"/>
      <w:r w:rsidRPr="003626D1">
        <w:rPr>
          <w:rFonts w:asciiTheme="majorBidi" w:hAnsiTheme="majorBidi" w:cstheme="majorBidi"/>
          <w:i/>
        </w:rPr>
        <w:t>,</w:t>
      </w:r>
      <w:r w:rsidRPr="003626D1">
        <w:rPr>
          <w:rFonts w:asciiTheme="majorBidi" w:hAnsiTheme="majorBidi" w:cstheme="majorBidi"/>
        </w:rPr>
        <w:t xml:space="preserve"> 1/55.</w:t>
      </w:r>
    </w:p>
  </w:footnote>
  <w:footnote w:id="51">
    <w:p w:rsidR="00237C1C" w:rsidRPr="003626D1" w:rsidRDefault="00237C1C"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proofErr w:type="gramStart"/>
      <w:r w:rsidRPr="003626D1">
        <w:rPr>
          <w:rFonts w:asciiTheme="majorBidi" w:hAnsiTheme="majorBidi" w:cstheme="majorBidi"/>
        </w:rPr>
        <w:t>Ibid.,</w:t>
      </w:r>
      <w:proofErr w:type="gramEnd"/>
      <w:r w:rsidRPr="003626D1">
        <w:rPr>
          <w:rFonts w:asciiTheme="majorBidi" w:hAnsiTheme="majorBidi" w:cstheme="majorBidi"/>
        </w:rPr>
        <w:t xml:space="preserve"> </w:t>
      </w:r>
      <w:r w:rsidR="00063CDB" w:rsidRPr="003626D1">
        <w:rPr>
          <w:rFonts w:asciiTheme="majorBidi" w:hAnsiTheme="majorBidi" w:cstheme="majorBidi"/>
        </w:rPr>
        <w:t>1/54.</w:t>
      </w:r>
    </w:p>
  </w:footnote>
  <w:footnote w:id="52">
    <w:p w:rsidR="00E26243" w:rsidRPr="003626D1" w:rsidRDefault="00E26243"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proofErr w:type="gramStart"/>
      <w:r w:rsidRPr="003626D1">
        <w:rPr>
          <w:rFonts w:asciiTheme="majorBidi" w:hAnsiTheme="majorBidi" w:cstheme="majorBidi"/>
        </w:rPr>
        <w:t>Ibid.,</w:t>
      </w:r>
      <w:proofErr w:type="gramEnd"/>
      <w:r w:rsidRPr="003626D1">
        <w:rPr>
          <w:rFonts w:asciiTheme="majorBidi" w:hAnsiTheme="majorBidi" w:cstheme="majorBidi"/>
        </w:rPr>
        <w:t xml:space="preserve"> 1/41. Lihat juga, </w:t>
      </w:r>
      <w:r w:rsidR="000A0FEC" w:rsidRPr="003626D1">
        <w:rPr>
          <w:rFonts w:asciiTheme="majorBidi" w:hAnsiTheme="majorBidi" w:cstheme="majorBidi"/>
        </w:rPr>
        <w:t xml:space="preserve">Bilal Ahmad, Leone </w:t>
      </w:r>
      <w:proofErr w:type="spellStart"/>
      <w:r w:rsidR="000A0FEC" w:rsidRPr="003626D1">
        <w:rPr>
          <w:rFonts w:asciiTheme="majorBidi" w:hAnsiTheme="majorBidi" w:cstheme="majorBidi"/>
        </w:rPr>
        <w:t>Caetani’s</w:t>
      </w:r>
      <w:proofErr w:type="spellEnd"/>
      <w:r w:rsidR="000A0FEC" w:rsidRPr="003626D1">
        <w:rPr>
          <w:rFonts w:asciiTheme="majorBidi" w:hAnsiTheme="majorBidi" w:cstheme="majorBidi"/>
        </w:rPr>
        <w:t xml:space="preserve"> </w:t>
      </w:r>
      <w:proofErr w:type="spellStart"/>
      <w:r w:rsidR="000A0FEC" w:rsidRPr="003626D1">
        <w:rPr>
          <w:rFonts w:asciiTheme="majorBidi" w:hAnsiTheme="majorBidi" w:cstheme="majorBidi"/>
        </w:rPr>
        <w:t>Annali</w:t>
      </w:r>
      <w:proofErr w:type="spellEnd"/>
      <w:r w:rsidR="000A0FEC" w:rsidRPr="003626D1">
        <w:rPr>
          <w:rFonts w:asciiTheme="majorBidi" w:hAnsiTheme="majorBidi" w:cstheme="majorBidi"/>
        </w:rPr>
        <w:t xml:space="preserve"> </w:t>
      </w:r>
      <w:proofErr w:type="spellStart"/>
      <w:r w:rsidR="000A0FEC" w:rsidRPr="003626D1">
        <w:rPr>
          <w:rFonts w:asciiTheme="majorBidi" w:hAnsiTheme="majorBidi" w:cstheme="majorBidi"/>
        </w:rPr>
        <w:t>dell’Islam</w:t>
      </w:r>
      <w:proofErr w:type="spellEnd"/>
      <w:r w:rsidR="000A0FEC" w:rsidRPr="003626D1">
        <w:rPr>
          <w:rFonts w:asciiTheme="majorBidi" w:hAnsiTheme="majorBidi" w:cstheme="majorBidi"/>
        </w:rPr>
        <w:t xml:space="preserve">, </w:t>
      </w:r>
      <w:r w:rsidR="00954C95" w:rsidRPr="003626D1">
        <w:rPr>
          <w:rFonts w:asciiTheme="majorBidi" w:hAnsiTheme="majorBidi" w:cstheme="majorBidi"/>
        </w:rPr>
        <w:t>209.</w:t>
      </w:r>
    </w:p>
  </w:footnote>
  <w:footnote w:id="53">
    <w:p w:rsidR="00BD5DBA" w:rsidRPr="003626D1" w:rsidRDefault="002B6E1E" w:rsidP="003626D1">
      <w:pPr>
        <w:pStyle w:val="FootnoteText"/>
        <w:jc w:val="both"/>
        <w:rPr>
          <w:rFonts w:asciiTheme="majorBidi" w:hAnsiTheme="majorBidi" w:cstheme="majorBidi"/>
        </w:rPr>
      </w:pPr>
      <w:r w:rsidRPr="003626D1">
        <w:rPr>
          <w:rStyle w:val="FootnoteReference"/>
          <w:rFonts w:asciiTheme="majorBidi" w:hAnsiTheme="majorBidi" w:cstheme="majorBidi"/>
        </w:rPr>
        <w:footnoteRef/>
      </w:r>
      <w:r w:rsidRPr="003626D1">
        <w:rPr>
          <w:rFonts w:asciiTheme="majorBidi" w:hAnsiTheme="majorBidi" w:cstheme="majorBidi"/>
        </w:rPr>
        <w:t xml:space="preserve">Leone </w:t>
      </w:r>
      <w:proofErr w:type="spellStart"/>
      <w:r w:rsidRPr="003626D1">
        <w:rPr>
          <w:rFonts w:asciiTheme="majorBidi" w:hAnsiTheme="majorBidi" w:cstheme="majorBidi"/>
        </w:rPr>
        <w:t>Caetani</w:t>
      </w:r>
      <w:proofErr w:type="spellEnd"/>
      <w:r w:rsidRPr="003626D1">
        <w:rPr>
          <w:rFonts w:asciiTheme="majorBidi" w:hAnsiTheme="majorBidi" w:cstheme="majorBidi"/>
        </w:rPr>
        <w:t xml:space="preserve">, </w:t>
      </w:r>
      <w:proofErr w:type="spellStart"/>
      <w:r w:rsidRPr="003626D1">
        <w:rPr>
          <w:rFonts w:asciiTheme="majorBidi" w:hAnsiTheme="majorBidi" w:cstheme="majorBidi"/>
          <w:i/>
        </w:rPr>
        <w:t>Annali</w:t>
      </w:r>
      <w:proofErr w:type="spellEnd"/>
      <w:r w:rsidRPr="003626D1">
        <w:rPr>
          <w:rFonts w:asciiTheme="majorBidi" w:hAnsiTheme="majorBidi" w:cstheme="majorBidi"/>
          <w:i/>
        </w:rPr>
        <w:t xml:space="preserve"> </w:t>
      </w:r>
      <w:proofErr w:type="spellStart"/>
      <w:r w:rsidRPr="003626D1">
        <w:rPr>
          <w:rFonts w:asciiTheme="majorBidi" w:hAnsiTheme="majorBidi" w:cstheme="majorBidi"/>
          <w:i/>
        </w:rPr>
        <w:t>Dell’Islam</w:t>
      </w:r>
      <w:proofErr w:type="spellEnd"/>
      <w:r w:rsidRPr="003626D1">
        <w:rPr>
          <w:rFonts w:asciiTheme="majorBidi" w:hAnsiTheme="majorBidi" w:cstheme="majorBidi"/>
          <w:i/>
        </w:rPr>
        <w:t>,</w:t>
      </w:r>
      <w:r w:rsidRPr="003626D1">
        <w:rPr>
          <w:rFonts w:asciiTheme="majorBidi" w:hAnsiTheme="majorBidi" w:cstheme="majorBidi"/>
        </w:rPr>
        <w:t xml:space="preserve"> 1/</w:t>
      </w:r>
      <w:r w:rsidR="00BC6941" w:rsidRPr="003626D1">
        <w:rPr>
          <w:rFonts w:asciiTheme="majorBidi" w:hAnsiTheme="majorBidi" w:cstheme="majorBidi"/>
        </w:rPr>
        <w:t>40</w:t>
      </w:r>
      <w:r w:rsidRPr="003626D1">
        <w:rPr>
          <w:rFonts w:asciiTheme="majorBidi" w:hAnsiTheme="majorBidi" w:cstheme="majorBidi"/>
        </w:rPr>
        <w:t>.</w:t>
      </w:r>
      <w:r w:rsidR="00CC104C" w:rsidRPr="003626D1">
        <w:rPr>
          <w:rFonts w:asciiTheme="majorBidi" w:hAnsiTheme="majorBidi" w:cstheme="majorBidi"/>
        </w:rPr>
        <w:t xml:space="preserve"> Lihat juga, </w:t>
      </w:r>
      <w:proofErr w:type="spellStart"/>
      <w:r w:rsidR="00BD5DBA" w:rsidRPr="003626D1">
        <w:rPr>
          <w:rFonts w:asciiTheme="majorBidi" w:hAnsiTheme="majorBidi" w:cstheme="majorBidi"/>
        </w:rPr>
        <w:t>Bahar</w:t>
      </w:r>
      <w:proofErr w:type="spellEnd"/>
      <w:r w:rsidR="00BD5DBA" w:rsidRPr="003626D1">
        <w:rPr>
          <w:rFonts w:asciiTheme="majorBidi" w:hAnsiTheme="majorBidi" w:cstheme="majorBidi"/>
        </w:rPr>
        <w:t xml:space="preserve"> </w:t>
      </w:r>
      <w:proofErr w:type="spellStart"/>
      <w:r w:rsidR="00BD5DBA" w:rsidRPr="003626D1">
        <w:rPr>
          <w:rFonts w:asciiTheme="majorBidi" w:hAnsiTheme="majorBidi" w:cstheme="majorBidi"/>
        </w:rPr>
        <w:t>Lacin</w:t>
      </w:r>
      <w:proofErr w:type="spellEnd"/>
      <w:r w:rsidR="00BD5DBA" w:rsidRPr="003626D1">
        <w:rPr>
          <w:rFonts w:asciiTheme="majorBidi" w:hAnsiTheme="majorBidi" w:cstheme="majorBidi"/>
        </w:rPr>
        <w:t xml:space="preserve">, </w:t>
      </w:r>
      <w:proofErr w:type="spellStart"/>
      <w:r w:rsidR="00BD5DBA" w:rsidRPr="003626D1">
        <w:rPr>
          <w:rFonts w:asciiTheme="majorBidi" w:hAnsiTheme="majorBidi" w:cstheme="majorBidi"/>
        </w:rPr>
        <w:t>Caetani’nin</w:t>
      </w:r>
      <w:proofErr w:type="spellEnd"/>
      <w:r w:rsidR="00BD5DBA" w:rsidRPr="003626D1">
        <w:rPr>
          <w:rFonts w:asciiTheme="majorBidi" w:hAnsiTheme="majorBidi" w:cstheme="majorBidi"/>
        </w:rPr>
        <w:t xml:space="preserve"> </w:t>
      </w:r>
      <w:proofErr w:type="spellStart"/>
      <w:r w:rsidR="00BD5DBA" w:rsidRPr="003626D1">
        <w:rPr>
          <w:rFonts w:asciiTheme="majorBidi" w:hAnsiTheme="majorBidi" w:cstheme="majorBidi"/>
        </w:rPr>
        <w:t>Annali</w:t>
      </w:r>
      <w:proofErr w:type="spellEnd"/>
      <w:r w:rsidR="00BD5DBA" w:rsidRPr="003626D1">
        <w:rPr>
          <w:rFonts w:asciiTheme="majorBidi" w:hAnsiTheme="majorBidi" w:cstheme="majorBidi"/>
        </w:rPr>
        <w:t xml:space="preserve"> </w:t>
      </w:r>
      <w:proofErr w:type="spellStart"/>
      <w:r w:rsidR="00BD5DBA" w:rsidRPr="003626D1">
        <w:rPr>
          <w:rFonts w:asciiTheme="majorBidi" w:hAnsiTheme="majorBidi" w:cstheme="majorBidi"/>
        </w:rPr>
        <w:t>Dell’Islam</w:t>
      </w:r>
      <w:proofErr w:type="spellEnd"/>
      <w:r w:rsidR="00BD5DBA" w:rsidRPr="003626D1">
        <w:rPr>
          <w:rFonts w:asciiTheme="majorBidi" w:hAnsiTheme="majorBidi" w:cstheme="majorBidi"/>
        </w:rPr>
        <w:t xml:space="preserve"> </w:t>
      </w:r>
      <w:proofErr w:type="spellStart"/>
      <w:r w:rsidR="00BD5DBA" w:rsidRPr="003626D1">
        <w:rPr>
          <w:rFonts w:asciiTheme="majorBidi" w:hAnsiTheme="majorBidi" w:cstheme="majorBidi"/>
        </w:rPr>
        <w:t>Adli</w:t>
      </w:r>
      <w:proofErr w:type="spellEnd"/>
      <w:r w:rsidR="00BD5DBA" w:rsidRPr="003626D1">
        <w:rPr>
          <w:rFonts w:asciiTheme="majorBidi" w:hAnsiTheme="majorBidi" w:cstheme="majorBidi"/>
        </w:rPr>
        <w:t xml:space="preserve"> </w:t>
      </w:r>
      <w:proofErr w:type="spellStart"/>
      <w:r w:rsidR="00BD5DBA" w:rsidRPr="003626D1">
        <w:rPr>
          <w:rFonts w:asciiTheme="majorBidi" w:hAnsiTheme="majorBidi" w:cstheme="majorBidi"/>
        </w:rPr>
        <w:t>Kitabi</w:t>
      </w:r>
      <w:proofErr w:type="spellEnd"/>
      <w:r w:rsidR="00BD5DBA" w:rsidRPr="003626D1">
        <w:rPr>
          <w:rFonts w:asciiTheme="majorBidi" w:hAnsiTheme="majorBidi" w:cstheme="majorBidi"/>
        </w:rPr>
        <w:t xml:space="preserve"> </w:t>
      </w:r>
      <w:proofErr w:type="spellStart"/>
      <w:r w:rsidR="00BD5DBA" w:rsidRPr="003626D1">
        <w:rPr>
          <w:rFonts w:asciiTheme="majorBidi" w:hAnsiTheme="majorBidi" w:cstheme="majorBidi"/>
        </w:rPr>
        <w:t>Cercevesinde</w:t>
      </w:r>
      <w:proofErr w:type="spellEnd"/>
      <w:r w:rsidR="00BD5DBA" w:rsidRPr="003626D1">
        <w:rPr>
          <w:rFonts w:asciiTheme="majorBidi" w:hAnsiTheme="majorBidi" w:cstheme="majorBidi"/>
        </w:rPr>
        <w:t xml:space="preserve"> HZ. </w:t>
      </w:r>
      <w:proofErr w:type="spellStart"/>
      <w:r w:rsidR="00BD5DBA" w:rsidRPr="003626D1">
        <w:rPr>
          <w:rFonts w:asciiTheme="majorBidi" w:hAnsiTheme="majorBidi" w:cstheme="majorBidi"/>
        </w:rPr>
        <w:t>Peygamber</w:t>
      </w:r>
      <w:proofErr w:type="spellEnd"/>
      <w:r w:rsidR="00BD5DBA" w:rsidRPr="003626D1">
        <w:rPr>
          <w:rFonts w:asciiTheme="majorBidi" w:hAnsiTheme="majorBidi" w:cstheme="majorBidi"/>
        </w:rPr>
        <w:t xml:space="preserve"> </w:t>
      </w:r>
      <w:proofErr w:type="spellStart"/>
      <w:r w:rsidR="00BD5DBA" w:rsidRPr="003626D1">
        <w:rPr>
          <w:rFonts w:asciiTheme="majorBidi" w:hAnsiTheme="majorBidi" w:cstheme="majorBidi"/>
        </w:rPr>
        <w:t>ve</w:t>
      </w:r>
      <w:proofErr w:type="spellEnd"/>
      <w:r w:rsidR="00BD5DBA" w:rsidRPr="003626D1">
        <w:rPr>
          <w:rFonts w:asciiTheme="majorBidi" w:hAnsiTheme="majorBidi" w:cstheme="majorBidi"/>
        </w:rPr>
        <w:t xml:space="preserve"> Hadis </w:t>
      </w:r>
      <w:proofErr w:type="spellStart"/>
      <w:r w:rsidR="00BD5DBA" w:rsidRPr="003626D1">
        <w:rPr>
          <w:rFonts w:asciiTheme="majorBidi" w:hAnsiTheme="majorBidi" w:cstheme="majorBidi"/>
        </w:rPr>
        <w:t>Hakkindaki</w:t>
      </w:r>
      <w:proofErr w:type="spellEnd"/>
      <w:r w:rsidR="00BD5DBA" w:rsidRPr="003626D1">
        <w:rPr>
          <w:rFonts w:asciiTheme="majorBidi" w:hAnsiTheme="majorBidi" w:cstheme="majorBidi"/>
        </w:rPr>
        <w:t xml:space="preserve">, Disertasi-Marmara </w:t>
      </w:r>
      <w:proofErr w:type="spellStart"/>
      <w:r w:rsidR="00BD5DBA" w:rsidRPr="003626D1">
        <w:rPr>
          <w:rFonts w:asciiTheme="majorBidi" w:hAnsiTheme="majorBidi" w:cstheme="majorBidi"/>
        </w:rPr>
        <w:t>Universitersi</w:t>
      </w:r>
      <w:proofErr w:type="spellEnd"/>
      <w:r w:rsidR="00BD5DBA" w:rsidRPr="003626D1">
        <w:rPr>
          <w:rFonts w:asciiTheme="majorBidi" w:hAnsiTheme="majorBidi" w:cstheme="majorBidi"/>
        </w:rPr>
        <w:t xml:space="preserve"> (</w:t>
      </w:r>
      <w:proofErr w:type="spellStart"/>
      <w:r w:rsidR="00BD5DBA" w:rsidRPr="003626D1">
        <w:rPr>
          <w:rFonts w:asciiTheme="majorBidi" w:hAnsiTheme="majorBidi" w:cstheme="majorBidi"/>
        </w:rPr>
        <w:t>Istambul</w:t>
      </w:r>
      <w:proofErr w:type="spellEnd"/>
      <w:r w:rsidR="00BD5DBA" w:rsidRPr="003626D1">
        <w:rPr>
          <w:rFonts w:asciiTheme="majorBidi" w:hAnsiTheme="majorBidi" w:cstheme="majorBidi"/>
        </w:rPr>
        <w:t>: 2019), 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sz w:val="24"/>
        <w:szCs w:val="24"/>
      </w:rPr>
      <w:id w:val="393860439"/>
      <w:docPartObj>
        <w:docPartGallery w:val="Page Numbers (Top of Page)"/>
        <w:docPartUnique/>
      </w:docPartObj>
    </w:sdtPr>
    <w:sdtEndPr>
      <w:rPr>
        <w:noProof/>
      </w:rPr>
    </w:sdtEndPr>
    <w:sdtContent>
      <w:p w:rsidR="00D4146E" w:rsidRPr="00D4146E" w:rsidRDefault="00D4146E">
        <w:pPr>
          <w:pStyle w:val="Header"/>
          <w:jc w:val="right"/>
          <w:rPr>
            <w:rFonts w:asciiTheme="majorBidi" w:hAnsiTheme="majorBidi" w:cstheme="majorBidi"/>
            <w:sz w:val="24"/>
            <w:szCs w:val="24"/>
          </w:rPr>
        </w:pPr>
        <w:r w:rsidRPr="00D4146E">
          <w:rPr>
            <w:rFonts w:asciiTheme="majorBidi" w:hAnsiTheme="majorBidi" w:cstheme="majorBidi"/>
            <w:sz w:val="24"/>
            <w:szCs w:val="24"/>
          </w:rPr>
          <w:fldChar w:fldCharType="begin"/>
        </w:r>
        <w:r w:rsidRPr="00D4146E">
          <w:rPr>
            <w:rFonts w:asciiTheme="majorBidi" w:hAnsiTheme="majorBidi" w:cstheme="majorBidi"/>
            <w:sz w:val="24"/>
            <w:szCs w:val="24"/>
          </w:rPr>
          <w:instrText xml:space="preserve"> PAGE   \* MERGEFORMAT </w:instrText>
        </w:r>
        <w:r w:rsidRPr="00D4146E">
          <w:rPr>
            <w:rFonts w:asciiTheme="majorBidi" w:hAnsiTheme="majorBidi" w:cstheme="majorBidi"/>
            <w:sz w:val="24"/>
            <w:szCs w:val="24"/>
          </w:rPr>
          <w:fldChar w:fldCharType="separate"/>
        </w:r>
        <w:r w:rsidR="000B4C3B">
          <w:rPr>
            <w:rFonts w:asciiTheme="majorBidi" w:hAnsiTheme="majorBidi" w:cstheme="majorBidi"/>
            <w:noProof/>
            <w:sz w:val="24"/>
            <w:szCs w:val="24"/>
          </w:rPr>
          <w:t>18</w:t>
        </w:r>
        <w:r w:rsidRPr="00D4146E">
          <w:rPr>
            <w:rFonts w:asciiTheme="majorBidi" w:hAnsiTheme="majorBidi" w:cstheme="majorBidi"/>
            <w:noProof/>
            <w:sz w:val="24"/>
            <w:szCs w:val="24"/>
          </w:rPr>
          <w:fldChar w:fldCharType="end"/>
        </w:r>
      </w:p>
    </w:sdtContent>
  </w:sdt>
  <w:p w:rsidR="00D4146E" w:rsidRPr="00D4146E" w:rsidRDefault="00D4146E">
    <w:pPr>
      <w:pStyle w:val="Header"/>
      <w:rPr>
        <w:rFonts w:asciiTheme="majorBidi" w:hAnsiTheme="majorBidi" w:cstheme="majorBid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90AEB"/>
    <w:multiLevelType w:val="hybridMultilevel"/>
    <w:tmpl w:val="A118AC32"/>
    <w:lvl w:ilvl="0" w:tplc="871E08EE">
      <w:start w:val="1"/>
      <w:numFmt w:val="lowerLetter"/>
      <w:lvlText w:val="%1."/>
      <w:lvlJc w:val="left"/>
      <w:pPr>
        <w:ind w:left="1636" w:hanging="360"/>
      </w:pPr>
      <w:rPr>
        <w:rFonts w:asciiTheme="majorBidi" w:hAnsiTheme="majorBidi" w:cstheme="majorBidi" w:hint="default"/>
        <w:sz w:val="24"/>
        <w:szCs w:val="24"/>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118A1E5E"/>
    <w:multiLevelType w:val="hybridMultilevel"/>
    <w:tmpl w:val="941A212A"/>
    <w:lvl w:ilvl="0" w:tplc="76FC139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210D3085"/>
    <w:multiLevelType w:val="hybridMultilevel"/>
    <w:tmpl w:val="89E69EEC"/>
    <w:lvl w:ilvl="0" w:tplc="367EC9B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EC4216"/>
    <w:multiLevelType w:val="hybridMultilevel"/>
    <w:tmpl w:val="A588C8B4"/>
    <w:lvl w:ilvl="0" w:tplc="8B663AE4">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34112425"/>
    <w:multiLevelType w:val="hybridMultilevel"/>
    <w:tmpl w:val="C3064AF2"/>
    <w:lvl w:ilvl="0" w:tplc="A60EEE04">
      <w:start w:val="1"/>
      <w:numFmt w:val="lowerLetter"/>
      <w:lvlText w:val="%1."/>
      <w:lvlJc w:val="left"/>
      <w:pPr>
        <w:ind w:left="1353" w:hanging="360"/>
      </w:pPr>
      <w:rPr>
        <w:rFonts w:eastAsia="Times New Roman"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38183CF9"/>
    <w:multiLevelType w:val="hybridMultilevel"/>
    <w:tmpl w:val="A858B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9F2F8C"/>
    <w:multiLevelType w:val="hybridMultilevel"/>
    <w:tmpl w:val="164A6E36"/>
    <w:lvl w:ilvl="0" w:tplc="04210015">
      <w:start w:val="6"/>
      <w:numFmt w:val="upperLetter"/>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6D453D3"/>
    <w:multiLevelType w:val="hybridMultilevel"/>
    <w:tmpl w:val="BFFE07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27F5315"/>
    <w:multiLevelType w:val="hybridMultilevel"/>
    <w:tmpl w:val="68C6D91C"/>
    <w:lvl w:ilvl="0" w:tplc="DBFE287C">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2"/>
  </w:num>
  <w:num w:numId="2">
    <w:abstractNumId w:val="5"/>
  </w:num>
  <w:num w:numId="3">
    <w:abstractNumId w:val="0"/>
  </w:num>
  <w:num w:numId="4">
    <w:abstractNumId w:val="3"/>
  </w:num>
  <w:num w:numId="5">
    <w:abstractNumId w:val="7"/>
  </w:num>
  <w:num w:numId="6">
    <w:abstractNumId w:val="1"/>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A03"/>
    <w:rsid w:val="00013E07"/>
    <w:rsid w:val="00017A38"/>
    <w:rsid w:val="000247A0"/>
    <w:rsid w:val="00032F37"/>
    <w:rsid w:val="00055189"/>
    <w:rsid w:val="00055434"/>
    <w:rsid w:val="0005608E"/>
    <w:rsid w:val="00060BD8"/>
    <w:rsid w:val="00061575"/>
    <w:rsid w:val="00063CDB"/>
    <w:rsid w:val="00066D61"/>
    <w:rsid w:val="000713E0"/>
    <w:rsid w:val="0007500F"/>
    <w:rsid w:val="000767FA"/>
    <w:rsid w:val="000779B2"/>
    <w:rsid w:val="00083252"/>
    <w:rsid w:val="00085E4E"/>
    <w:rsid w:val="00093483"/>
    <w:rsid w:val="000A0FEC"/>
    <w:rsid w:val="000A4B5E"/>
    <w:rsid w:val="000B0DA9"/>
    <w:rsid w:val="000B2366"/>
    <w:rsid w:val="000B38F8"/>
    <w:rsid w:val="000B4C3B"/>
    <w:rsid w:val="000C0856"/>
    <w:rsid w:val="000C0E21"/>
    <w:rsid w:val="000E0208"/>
    <w:rsid w:val="000E112D"/>
    <w:rsid w:val="000E22FC"/>
    <w:rsid w:val="000E5C1C"/>
    <w:rsid w:val="000F69F9"/>
    <w:rsid w:val="001037E0"/>
    <w:rsid w:val="00104E4D"/>
    <w:rsid w:val="00105409"/>
    <w:rsid w:val="00105B3D"/>
    <w:rsid w:val="00106161"/>
    <w:rsid w:val="00115A3D"/>
    <w:rsid w:val="00120C3A"/>
    <w:rsid w:val="00135813"/>
    <w:rsid w:val="00135EBD"/>
    <w:rsid w:val="001453D2"/>
    <w:rsid w:val="00147115"/>
    <w:rsid w:val="001634F4"/>
    <w:rsid w:val="00167BA6"/>
    <w:rsid w:val="00192D49"/>
    <w:rsid w:val="001B4EDF"/>
    <w:rsid w:val="001C02CC"/>
    <w:rsid w:val="001C2AFF"/>
    <w:rsid w:val="001C675D"/>
    <w:rsid w:val="001D0341"/>
    <w:rsid w:val="001D3CF1"/>
    <w:rsid w:val="001D3E01"/>
    <w:rsid w:val="001E7F6A"/>
    <w:rsid w:val="00206F19"/>
    <w:rsid w:val="00211F44"/>
    <w:rsid w:val="00212107"/>
    <w:rsid w:val="0022249B"/>
    <w:rsid w:val="00227A76"/>
    <w:rsid w:val="00237C1C"/>
    <w:rsid w:val="002406AB"/>
    <w:rsid w:val="0025658B"/>
    <w:rsid w:val="00256C2E"/>
    <w:rsid w:val="00262A7B"/>
    <w:rsid w:val="00265016"/>
    <w:rsid w:val="002738BF"/>
    <w:rsid w:val="00282644"/>
    <w:rsid w:val="00284A00"/>
    <w:rsid w:val="00294561"/>
    <w:rsid w:val="002A11BF"/>
    <w:rsid w:val="002A18D4"/>
    <w:rsid w:val="002A4849"/>
    <w:rsid w:val="002A6FF1"/>
    <w:rsid w:val="002B1574"/>
    <w:rsid w:val="002B505E"/>
    <w:rsid w:val="002B5B49"/>
    <w:rsid w:val="002B6E1E"/>
    <w:rsid w:val="002B7762"/>
    <w:rsid w:val="002B7A08"/>
    <w:rsid w:val="002C150A"/>
    <w:rsid w:val="002C2C36"/>
    <w:rsid w:val="002E6108"/>
    <w:rsid w:val="002E63B7"/>
    <w:rsid w:val="002E7237"/>
    <w:rsid w:val="002E7EAC"/>
    <w:rsid w:val="002F05C3"/>
    <w:rsid w:val="003003B5"/>
    <w:rsid w:val="00303BC1"/>
    <w:rsid w:val="003153B8"/>
    <w:rsid w:val="0032552A"/>
    <w:rsid w:val="0033215B"/>
    <w:rsid w:val="003515A8"/>
    <w:rsid w:val="00352251"/>
    <w:rsid w:val="003626D1"/>
    <w:rsid w:val="00370C6D"/>
    <w:rsid w:val="003729F6"/>
    <w:rsid w:val="00385684"/>
    <w:rsid w:val="00392558"/>
    <w:rsid w:val="003A5416"/>
    <w:rsid w:val="003C0AAA"/>
    <w:rsid w:val="003C36C0"/>
    <w:rsid w:val="003F0283"/>
    <w:rsid w:val="003F0C4B"/>
    <w:rsid w:val="003F3BF9"/>
    <w:rsid w:val="00404144"/>
    <w:rsid w:val="00417360"/>
    <w:rsid w:val="00417E30"/>
    <w:rsid w:val="00420B16"/>
    <w:rsid w:val="00424ED5"/>
    <w:rsid w:val="0043009C"/>
    <w:rsid w:val="004322A1"/>
    <w:rsid w:val="00435369"/>
    <w:rsid w:val="00435641"/>
    <w:rsid w:val="00451793"/>
    <w:rsid w:val="00453D85"/>
    <w:rsid w:val="00462B17"/>
    <w:rsid w:val="004806F1"/>
    <w:rsid w:val="00484B40"/>
    <w:rsid w:val="004943B1"/>
    <w:rsid w:val="004948EF"/>
    <w:rsid w:val="00495A90"/>
    <w:rsid w:val="00496B3E"/>
    <w:rsid w:val="004974EF"/>
    <w:rsid w:val="004A0CA7"/>
    <w:rsid w:val="004B11BD"/>
    <w:rsid w:val="004B2B31"/>
    <w:rsid w:val="004B4C57"/>
    <w:rsid w:val="004B66FA"/>
    <w:rsid w:val="004B6C2A"/>
    <w:rsid w:val="004C3231"/>
    <w:rsid w:val="004C333C"/>
    <w:rsid w:val="004C560E"/>
    <w:rsid w:val="004C69E5"/>
    <w:rsid w:val="004D1005"/>
    <w:rsid w:val="004D1BE6"/>
    <w:rsid w:val="004E30F6"/>
    <w:rsid w:val="004F14FF"/>
    <w:rsid w:val="004F1ADC"/>
    <w:rsid w:val="004F53EC"/>
    <w:rsid w:val="0050015A"/>
    <w:rsid w:val="005003B0"/>
    <w:rsid w:val="00504CF1"/>
    <w:rsid w:val="005076DD"/>
    <w:rsid w:val="0051004F"/>
    <w:rsid w:val="005225AD"/>
    <w:rsid w:val="0053202B"/>
    <w:rsid w:val="00535C33"/>
    <w:rsid w:val="00536C14"/>
    <w:rsid w:val="00540667"/>
    <w:rsid w:val="005424CF"/>
    <w:rsid w:val="00546701"/>
    <w:rsid w:val="00550CC7"/>
    <w:rsid w:val="00553630"/>
    <w:rsid w:val="00571130"/>
    <w:rsid w:val="005712CA"/>
    <w:rsid w:val="0057399C"/>
    <w:rsid w:val="00574ED1"/>
    <w:rsid w:val="005827CD"/>
    <w:rsid w:val="00596CF0"/>
    <w:rsid w:val="005A3207"/>
    <w:rsid w:val="005B5BF4"/>
    <w:rsid w:val="005C1DE4"/>
    <w:rsid w:val="005D0214"/>
    <w:rsid w:val="005D772C"/>
    <w:rsid w:val="00600467"/>
    <w:rsid w:val="00610350"/>
    <w:rsid w:val="0061228B"/>
    <w:rsid w:val="00617C2C"/>
    <w:rsid w:val="00620F3E"/>
    <w:rsid w:val="00622ECB"/>
    <w:rsid w:val="00627B19"/>
    <w:rsid w:val="0063624A"/>
    <w:rsid w:val="00637406"/>
    <w:rsid w:val="006375E6"/>
    <w:rsid w:val="006401D6"/>
    <w:rsid w:val="00641E3D"/>
    <w:rsid w:val="0064470B"/>
    <w:rsid w:val="00646536"/>
    <w:rsid w:val="00646DB0"/>
    <w:rsid w:val="00653FC5"/>
    <w:rsid w:val="00655FF8"/>
    <w:rsid w:val="00661E19"/>
    <w:rsid w:val="00682E42"/>
    <w:rsid w:val="00690A11"/>
    <w:rsid w:val="006957B1"/>
    <w:rsid w:val="006A4151"/>
    <w:rsid w:val="006C23B8"/>
    <w:rsid w:val="006C59B0"/>
    <w:rsid w:val="006D05A4"/>
    <w:rsid w:val="006D359E"/>
    <w:rsid w:val="006D36A5"/>
    <w:rsid w:val="006D576D"/>
    <w:rsid w:val="006E1BAC"/>
    <w:rsid w:val="006E3A28"/>
    <w:rsid w:val="006E6DEA"/>
    <w:rsid w:val="006F1906"/>
    <w:rsid w:val="006F2D38"/>
    <w:rsid w:val="00701102"/>
    <w:rsid w:val="00701D10"/>
    <w:rsid w:val="0070248A"/>
    <w:rsid w:val="007053EA"/>
    <w:rsid w:val="00720265"/>
    <w:rsid w:val="00746E0B"/>
    <w:rsid w:val="0075451F"/>
    <w:rsid w:val="00760C02"/>
    <w:rsid w:val="00761EA7"/>
    <w:rsid w:val="0076251B"/>
    <w:rsid w:val="00777096"/>
    <w:rsid w:val="00781872"/>
    <w:rsid w:val="007923F9"/>
    <w:rsid w:val="007A18B3"/>
    <w:rsid w:val="007A321C"/>
    <w:rsid w:val="007A3D54"/>
    <w:rsid w:val="007A6EE7"/>
    <w:rsid w:val="007C29C0"/>
    <w:rsid w:val="007C3E1F"/>
    <w:rsid w:val="007D1942"/>
    <w:rsid w:val="007D23E1"/>
    <w:rsid w:val="007F0D2D"/>
    <w:rsid w:val="007F16CB"/>
    <w:rsid w:val="007F2611"/>
    <w:rsid w:val="007F7E94"/>
    <w:rsid w:val="008106DD"/>
    <w:rsid w:val="008172C3"/>
    <w:rsid w:val="0083073D"/>
    <w:rsid w:val="00831129"/>
    <w:rsid w:val="00832105"/>
    <w:rsid w:val="00835E3E"/>
    <w:rsid w:val="008375C1"/>
    <w:rsid w:val="00852AA7"/>
    <w:rsid w:val="00864DB7"/>
    <w:rsid w:val="00874671"/>
    <w:rsid w:val="008756D6"/>
    <w:rsid w:val="00883348"/>
    <w:rsid w:val="008879EA"/>
    <w:rsid w:val="008910ED"/>
    <w:rsid w:val="008A6BCA"/>
    <w:rsid w:val="008C1BC3"/>
    <w:rsid w:val="008C271F"/>
    <w:rsid w:val="008C6317"/>
    <w:rsid w:val="008D14F3"/>
    <w:rsid w:val="008D1AAF"/>
    <w:rsid w:val="008F373E"/>
    <w:rsid w:val="008F44D5"/>
    <w:rsid w:val="008F6330"/>
    <w:rsid w:val="008F6D15"/>
    <w:rsid w:val="009014EE"/>
    <w:rsid w:val="009025A2"/>
    <w:rsid w:val="00911963"/>
    <w:rsid w:val="00923638"/>
    <w:rsid w:val="00947CEB"/>
    <w:rsid w:val="00954C95"/>
    <w:rsid w:val="00967611"/>
    <w:rsid w:val="0097594C"/>
    <w:rsid w:val="00976E3A"/>
    <w:rsid w:val="009813D3"/>
    <w:rsid w:val="009833EA"/>
    <w:rsid w:val="009936F7"/>
    <w:rsid w:val="009A153B"/>
    <w:rsid w:val="009B0D48"/>
    <w:rsid w:val="009B2BA3"/>
    <w:rsid w:val="009B398D"/>
    <w:rsid w:val="009B3A4A"/>
    <w:rsid w:val="009B6293"/>
    <w:rsid w:val="009B78AF"/>
    <w:rsid w:val="009C3E25"/>
    <w:rsid w:val="009C7B04"/>
    <w:rsid w:val="009E6A72"/>
    <w:rsid w:val="009F00A2"/>
    <w:rsid w:val="009F22E9"/>
    <w:rsid w:val="009F32ED"/>
    <w:rsid w:val="009F3F76"/>
    <w:rsid w:val="009F3F88"/>
    <w:rsid w:val="00A028B5"/>
    <w:rsid w:val="00A034D4"/>
    <w:rsid w:val="00A17E7D"/>
    <w:rsid w:val="00A21BE5"/>
    <w:rsid w:val="00A2300C"/>
    <w:rsid w:val="00A3161A"/>
    <w:rsid w:val="00A32035"/>
    <w:rsid w:val="00A405F3"/>
    <w:rsid w:val="00A4242A"/>
    <w:rsid w:val="00A42950"/>
    <w:rsid w:val="00A4309D"/>
    <w:rsid w:val="00A440A3"/>
    <w:rsid w:val="00A50A03"/>
    <w:rsid w:val="00A5683B"/>
    <w:rsid w:val="00A57E9E"/>
    <w:rsid w:val="00A63CAD"/>
    <w:rsid w:val="00A87268"/>
    <w:rsid w:val="00A90EA4"/>
    <w:rsid w:val="00A949CE"/>
    <w:rsid w:val="00AA51E3"/>
    <w:rsid w:val="00AA6274"/>
    <w:rsid w:val="00AA67F6"/>
    <w:rsid w:val="00AB1A0A"/>
    <w:rsid w:val="00AB3632"/>
    <w:rsid w:val="00AC7911"/>
    <w:rsid w:val="00AD0FFD"/>
    <w:rsid w:val="00AD675F"/>
    <w:rsid w:val="00AE2323"/>
    <w:rsid w:val="00AF2C97"/>
    <w:rsid w:val="00B00ABB"/>
    <w:rsid w:val="00B04098"/>
    <w:rsid w:val="00B10BBF"/>
    <w:rsid w:val="00B13804"/>
    <w:rsid w:val="00B154B4"/>
    <w:rsid w:val="00B27C93"/>
    <w:rsid w:val="00B33830"/>
    <w:rsid w:val="00B35CBC"/>
    <w:rsid w:val="00B43B8E"/>
    <w:rsid w:val="00B55B89"/>
    <w:rsid w:val="00B56A2F"/>
    <w:rsid w:val="00B60C7E"/>
    <w:rsid w:val="00B61DDF"/>
    <w:rsid w:val="00B7174D"/>
    <w:rsid w:val="00B7333C"/>
    <w:rsid w:val="00B7348E"/>
    <w:rsid w:val="00B9672E"/>
    <w:rsid w:val="00BA5D4A"/>
    <w:rsid w:val="00BC1051"/>
    <w:rsid w:val="00BC6941"/>
    <w:rsid w:val="00BD3F80"/>
    <w:rsid w:val="00BD5376"/>
    <w:rsid w:val="00BD5DBA"/>
    <w:rsid w:val="00BE2405"/>
    <w:rsid w:val="00BE4337"/>
    <w:rsid w:val="00BE6270"/>
    <w:rsid w:val="00BF52A9"/>
    <w:rsid w:val="00C11FEB"/>
    <w:rsid w:val="00C158A1"/>
    <w:rsid w:val="00C1694D"/>
    <w:rsid w:val="00C277A8"/>
    <w:rsid w:val="00C74818"/>
    <w:rsid w:val="00C77FA3"/>
    <w:rsid w:val="00C8401D"/>
    <w:rsid w:val="00C90D79"/>
    <w:rsid w:val="00CB110A"/>
    <w:rsid w:val="00CC09EE"/>
    <w:rsid w:val="00CC0F1B"/>
    <w:rsid w:val="00CC104C"/>
    <w:rsid w:val="00CC73B0"/>
    <w:rsid w:val="00CD378B"/>
    <w:rsid w:val="00CD412C"/>
    <w:rsid w:val="00CE2D4C"/>
    <w:rsid w:val="00CE611F"/>
    <w:rsid w:val="00D0212F"/>
    <w:rsid w:val="00D046F9"/>
    <w:rsid w:val="00D06BF9"/>
    <w:rsid w:val="00D07EDA"/>
    <w:rsid w:val="00D210DD"/>
    <w:rsid w:val="00D22514"/>
    <w:rsid w:val="00D230A9"/>
    <w:rsid w:val="00D31330"/>
    <w:rsid w:val="00D40A38"/>
    <w:rsid w:val="00D4146E"/>
    <w:rsid w:val="00D549D0"/>
    <w:rsid w:val="00D5551C"/>
    <w:rsid w:val="00D66823"/>
    <w:rsid w:val="00D75C84"/>
    <w:rsid w:val="00D87E87"/>
    <w:rsid w:val="00DA469B"/>
    <w:rsid w:val="00DB1190"/>
    <w:rsid w:val="00DB1B00"/>
    <w:rsid w:val="00DC00CF"/>
    <w:rsid w:val="00DC3368"/>
    <w:rsid w:val="00DC572A"/>
    <w:rsid w:val="00DC6A03"/>
    <w:rsid w:val="00DC6FA6"/>
    <w:rsid w:val="00DD3644"/>
    <w:rsid w:val="00DD67F9"/>
    <w:rsid w:val="00DD6D36"/>
    <w:rsid w:val="00DE7218"/>
    <w:rsid w:val="00E217F3"/>
    <w:rsid w:val="00E24320"/>
    <w:rsid w:val="00E26243"/>
    <w:rsid w:val="00E26E3E"/>
    <w:rsid w:val="00E3345A"/>
    <w:rsid w:val="00E37634"/>
    <w:rsid w:val="00E40B4A"/>
    <w:rsid w:val="00E56A4E"/>
    <w:rsid w:val="00E726EE"/>
    <w:rsid w:val="00E73877"/>
    <w:rsid w:val="00E746D7"/>
    <w:rsid w:val="00E81A6C"/>
    <w:rsid w:val="00E90975"/>
    <w:rsid w:val="00EC001D"/>
    <w:rsid w:val="00ED35D5"/>
    <w:rsid w:val="00ED6773"/>
    <w:rsid w:val="00EE7499"/>
    <w:rsid w:val="00EF79C0"/>
    <w:rsid w:val="00F03915"/>
    <w:rsid w:val="00F0482A"/>
    <w:rsid w:val="00F05EA8"/>
    <w:rsid w:val="00F06663"/>
    <w:rsid w:val="00F116E6"/>
    <w:rsid w:val="00F12BAC"/>
    <w:rsid w:val="00F41C2B"/>
    <w:rsid w:val="00F421BA"/>
    <w:rsid w:val="00F51CED"/>
    <w:rsid w:val="00F544A1"/>
    <w:rsid w:val="00F5710A"/>
    <w:rsid w:val="00F614D1"/>
    <w:rsid w:val="00F6387F"/>
    <w:rsid w:val="00F648E8"/>
    <w:rsid w:val="00F74E1F"/>
    <w:rsid w:val="00F75E0A"/>
    <w:rsid w:val="00F77157"/>
    <w:rsid w:val="00F772BF"/>
    <w:rsid w:val="00F804E6"/>
    <w:rsid w:val="00F878F4"/>
    <w:rsid w:val="00F94A59"/>
    <w:rsid w:val="00FB3CF6"/>
    <w:rsid w:val="00FB43E1"/>
    <w:rsid w:val="00FB6FAC"/>
    <w:rsid w:val="00FC04F6"/>
    <w:rsid w:val="00FC11F2"/>
    <w:rsid w:val="00FC1FFA"/>
    <w:rsid w:val="00FD04E0"/>
    <w:rsid w:val="00FF0140"/>
    <w:rsid w:val="00FF2536"/>
    <w:rsid w:val="00FF48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228A5-F6E3-4B60-8602-A5146FAC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6A03"/>
    <w:rPr>
      <w:color w:val="0563C1" w:themeColor="hyperlink"/>
      <w:u w:val="single"/>
    </w:rPr>
  </w:style>
  <w:style w:type="paragraph" w:styleId="ListParagraph">
    <w:name w:val="List Paragraph"/>
    <w:basedOn w:val="Normal"/>
    <w:uiPriority w:val="34"/>
    <w:qFormat/>
    <w:rsid w:val="00DC6A03"/>
    <w:pPr>
      <w:ind w:left="720"/>
      <w:contextualSpacing/>
    </w:pPr>
  </w:style>
  <w:style w:type="paragraph" w:styleId="FootnoteText">
    <w:name w:val="footnote text"/>
    <w:basedOn w:val="Normal"/>
    <w:link w:val="FootnoteTextChar"/>
    <w:uiPriority w:val="99"/>
    <w:semiHidden/>
    <w:unhideWhenUsed/>
    <w:rsid w:val="00DC6A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6A03"/>
    <w:rPr>
      <w:sz w:val="20"/>
      <w:szCs w:val="20"/>
    </w:rPr>
  </w:style>
  <w:style w:type="character" w:styleId="FootnoteReference">
    <w:name w:val="footnote reference"/>
    <w:basedOn w:val="DefaultParagraphFont"/>
    <w:uiPriority w:val="99"/>
    <w:semiHidden/>
    <w:unhideWhenUsed/>
    <w:rsid w:val="00DC6A03"/>
    <w:rPr>
      <w:vertAlign w:val="superscript"/>
    </w:rPr>
  </w:style>
  <w:style w:type="character" w:customStyle="1" w:styleId="st">
    <w:name w:val="st"/>
    <w:basedOn w:val="DefaultParagraphFont"/>
    <w:rsid w:val="00FB43E1"/>
  </w:style>
  <w:style w:type="paragraph" w:styleId="BodyText">
    <w:name w:val="Body Text"/>
    <w:basedOn w:val="Normal"/>
    <w:link w:val="BodyTextChar"/>
    <w:uiPriority w:val="99"/>
    <w:unhideWhenUsed/>
    <w:rsid w:val="00F614D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BodyTextChar">
    <w:name w:val="Body Text Char"/>
    <w:basedOn w:val="DefaultParagraphFont"/>
    <w:link w:val="BodyText"/>
    <w:uiPriority w:val="99"/>
    <w:rsid w:val="00F614D1"/>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D4146E"/>
    <w:pPr>
      <w:tabs>
        <w:tab w:val="center" w:pos="4153"/>
        <w:tab w:val="right" w:pos="8306"/>
      </w:tabs>
      <w:spacing w:after="0" w:line="240" w:lineRule="auto"/>
    </w:pPr>
  </w:style>
  <w:style w:type="character" w:customStyle="1" w:styleId="HeaderChar">
    <w:name w:val="Header Char"/>
    <w:basedOn w:val="DefaultParagraphFont"/>
    <w:link w:val="Header"/>
    <w:uiPriority w:val="99"/>
    <w:rsid w:val="00D4146E"/>
  </w:style>
  <w:style w:type="paragraph" w:styleId="Footer">
    <w:name w:val="footer"/>
    <w:basedOn w:val="Normal"/>
    <w:link w:val="FooterChar"/>
    <w:uiPriority w:val="99"/>
    <w:unhideWhenUsed/>
    <w:rsid w:val="00D4146E"/>
    <w:pPr>
      <w:tabs>
        <w:tab w:val="center" w:pos="4153"/>
        <w:tab w:val="right" w:pos="8306"/>
      </w:tabs>
      <w:spacing w:after="0" w:line="240" w:lineRule="auto"/>
    </w:pPr>
  </w:style>
  <w:style w:type="character" w:customStyle="1" w:styleId="FooterChar">
    <w:name w:val="Footer Char"/>
    <w:basedOn w:val="DefaultParagraphFont"/>
    <w:link w:val="Footer"/>
    <w:uiPriority w:val="99"/>
    <w:rsid w:val="00D41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madlc@syariah.uin-malang.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ncei-celebrazioni.it/ileoni_caetani.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incei-celebrazioni.it/ileoni_caetan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04F6B-171B-4FFE-A64B-BB7C7E942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1934</TotalTime>
  <Pages>18</Pages>
  <Words>5155</Words>
  <Characters>29385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Ustadz Muhammad</dc:creator>
  <cp:keywords/>
  <dc:description/>
  <cp:lastModifiedBy>Dr. Muhammad</cp:lastModifiedBy>
  <cp:revision>361</cp:revision>
  <dcterms:created xsi:type="dcterms:W3CDTF">2019-11-06T04:09:00Z</dcterms:created>
  <dcterms:modified xsi:type="dcterms:W3CDTF">2020-04-07T14:29:00Z</dcterms:modified>
</cp:coreProperties>
</file>